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4B68DC" w14:textId="51BCB250" w:rsidR="00A24023" w:rsidRPr="0001177F" w:rsidRDefault="008067E0" w:rsidP="00385A8D">
      <w:pPr>
        <w:spacing w:after="0"/>
        <w:jc w:val="center"/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</w:pPr>
      <w:r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Minutes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B21BAF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of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the Planning</w:t>
      </w:r>
      <w:r w:rsidR="00765F70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&amp; Environment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Committee</w:t>
      </w:r>
      <w:r w:rsidR="00F652D5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meeting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held at </w:t>
      </w:r>
      <w:r w:rsidR="0040589A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5:</w:t>
      </w:r>
      <w:r w:rsidR="00F3625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15</w:t>
      </w:r>
      <w:r w:rsidR="009528D5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pm</w:t>
      </w:r>
      <w:r w:rsidR="0005265C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FD1651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on </w:t>
      </w:r>
      <w:r w:rsidR="00921ADE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Wednesday</w:t>
      </w:r>
      <w:r w:rsidR="00D9777A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F3625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1</w:t>
      </w:r>
      <w:r w:rsidR="00F3625F" w:rsidRPr="00F3625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  <w:vertAlign w:val="superscript"/>
        </w:rPr>
        <w:t>st</w:t>
      </w:r>
      <w:r w:rsidR="00F3625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40589A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May</w:t>
      </w:r>
      <w:r w:rsidR="00BF3459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2024</w:t>
      </w:r>
      <w:r w:rsidR="00FD1651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 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 xml:space="preserve">in the </w:t>
      </w:r>
      <w:r w:rsidR="00EE6E6B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Bembridge Village Hall</w:t>
      </w:r>
      <w:r w:rsidR="00A24023" w:rsidRPr="0001177F">
        <w:rPr>
          <w:rFonts w:ascii="Calibri" w:hAnsi="Calibri" w:cs="Calibri"/>
          <w:b/>
          <w:bCs/>
          <w:noProof/>
          <w:color w:val="323E4F" w:themeColor="text2" w:themeShade="BF"/>
          <w:sz w:val="20"/>
          <w:szCs w:val="20"/>
        </w:rPr>
        <w:t>.</w:t>
      </w:r>
    </w:p>
    <w:p w14:paraId="0DDF6563" w14:textId="77777777" w:rsidR="009121CD" w:rsidRPr="0001177F" w:rsidRDefault="009121CD" w:rsidP="00D66479">
      <w:pPr>
        <w:spacing w:after="0"/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</w:pPr>
    </w:p>
    <w:p w14:paraId="2CDCC56B" w14:textId="39578E3C" w:rsidR="002707CE" w:rsidRPr="0001177F" w:rsidRDefault="009121CD" w:rsidP="003B2D7B">
      <w:pPr>
        <w:spacing w:after="0"/>
        <w:rPr>
          <w:rFonts w:ascii="Calibri" w:hAnsi="Calibri" w:cs="Calibri"/>
          <w:b/>
          <w:bCs/>
          <w:color w:val="323E4F" w:themeColor="text2" w:themeShade="BF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>Mark Rochell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 xml:space="preserve">, Clerk </w:t>
      </w:r>
      <w:r w:rsidR="007165EE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 xml:space="preserve">and RFO 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>to the Council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ab/>
      </w:r>
      <w:r w:rsidR="00485D90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ab/>
      </w:r>
      <w:r w:rsidR="00485D90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ab/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ab/>
      </w:r>
      <w:r w:rsidR="003B2D7B" w:rsidRPr="0001177F">
        <w:rPr>
          <w:rFonts w:ascii="Calibri" w:hAnsi="Calibri" w:cs="Calibri"/>
          <w:b/>
          <w:bCs/>
          <w:color w:val="323E4F" w:themeColor="text2" w:themeShade="BF"/>
        </w:rPr>
        <w:tab/>
      </w:r>
      <w:r w:rsidR="003B2D7B" w:rsidRPr="0001177F">
        <w:rPr>
          <w:rFonts w:ascii="Calibri" w:hAnsi="Calibri" w:cs="Calibri"/>
          <w:b/>
          <w:bCs/>
          <w:color w:val="323E4F" w:themeColor="text2" w:themeShade="BF"/>
        </w:rPr>
        <w:tab/>
      </w:r>
      <w:r w:rsidR="003B2D7B" w:rsidRPr="0001177F">
        <w:rPr>
          <w:rFonts w:ascii="Calibri" w:hAnsi="Calibri" w:cs="Calibri"/>
          <w:b/>
          <w:bCs/>
          <w:color w:val="323E4F" w:themeColor="text2" w:themeShade="BF"/>
        </w:rPr>
        <w:tab/>
      </w:r>
      <w:r w:rsidR="00BF3459" w:rsidRPr="0001177F">
        <w:rPr>
          <w:rFonts w:ascii="Calibri" w:hAnsi="Calibri" w:cs="Calibri"/>
          <w:b/>
          <w:bCs/>
          <w:color w:val="323E4F" w:themeColor="text2" w:themeShade="BF"/>
        </w:rPr>
        <w:t xml:space="preserve">     </w:t>
      </w:r>
      <w:r w:rsidR="00F3625F">
        <w:rPr>
          <w:rFonts w:ascii="Calibri" w:hAnsi="Calibri" w:cs="Calibri"/>
          <w:b/>
          <w:bCs/>
          <w:color w:val="323E4F" w:themeColor="text2" w:themeShade="BF"/>
        </w:rPr>
        <w:t>2</w:t>
      </w:r>
      <w:r w:rsidR="00385A8D" w:rsidRPr="00385A8D">
        <w:rPr>
          <w:rFonts w:ascii="Calibri" w:hAnsi="Calibri" w:cs="Calibri"/>
          <w:b/>
          <w:bCs/>
          <w:color w:val="323E4F" w:themeColor="text2" w:themeShade="BF"/>
          <w:vertAlign w:val="superscript"/>
        </w:rPr>
        <w:t>nd</w:t>
      </w:r>
      <w:r w:rsidR="00385A8D">
        <w:rPr>
          <w:rFonts w:ascii="Calibri" w:hAnsi="Calibri" w:cs="Calibri"/>
          <w:b/>
          <w:bCs/>
          <w:color w:val="323E4F" w:themeColor="text2" w:themeShade="BF"/>
        </w:rPr>
        <w:t xml:space="preserve"> May </w:t>
      </w:r>
      <w:r w:rsidR="00BF3459" w:rsidRPr="0001177F">
        <w:rPr>
          <w:rFonts w:ascii="Calibri" w:hAnsi="Calibri" w:cs="Calibri"/>
          <w:b/>
          <w:bCs/>
          <w:color w:val="323E4F" w:themeColor="text2" w:themeShade="BF"/>
        </w:rPr>
        <w:t>2024</w:t>
      </w:r>
      <w:r w:rsidR="00B50BDE" w:rsidRPr="0001177F">
        <w:rPr>
          <w:rFonts w:ascii="Calibri" w:hAnsi="Calibri" w:cs="Calibri"/>
          <w:b/>
          <w:bCs/>
          <w:color w:val="323E4F" w:themeColor="text2" w:themeShade="BF"/>
        </w:rPr>
        <w:t xml:space="preserve">            </w:t>
      </w:r>
      <w:r w:rsidR="003B2D7B" w:rsidRPr="0001177F">
        <w:rPr>
          <w:rFonts w:ascii="Calibri" w:hAnsi="Calibri" w:cs="Calibri"/>
          <w:color w:val="323E4F" w:themeColor="text2" w:themeShade="BF"/>
        </w:rPr>
        <w:t>____________________________</w:t>
      </w:r>
      <w:r w:rsidR="002707CE" w:rsidRPr="0001177F">
        <w:rPr>
          <w:rFonts w:ascii="Calibri" w:hAnsi="Calibri" w:cs="Calibri"/>
          <w:color w:val="323E4F" w:themeColor="text2" w:themeShade="BF"/>
        </w:rPr>
        <w:t>____________________________________________</w:t>
      </w:r>
      <w:r w:rsidR="009F5073" w:rsidRPr="0001177F">
        <w:rPr>
          <w:rFonts w:ascii="Calibri" w:hAnsi="Calibri" w:cs="Calibri"/>
          <w:color w:val="323E4F" w:themeColor="text2" w:themeShade="BF"/>
        </w:rPr>
        <w:t>_____</w:t>
      </w:r>
      <w:r w:rsidR="00950C5D" w:rsidRPr="0001177F">
        <w:rPr>
          <w:rFonts w:ascii="Calibri" w:hAnsi="Calibri" w:cs="Calibri"/>
          <w:color w:val="323E4F" w:themeColor="text2" w:themeShade="BF"/>
        </w:rPr>
        <w:t>_______</w:t>
      </w:r>
      <w:r w:rsidR="009F5073" w:rsidRPr="0001177F">
        <w:rPr>
          <w:rFonts w:ascii="Calibri" w:hAnsi="Calibri" w:cs="Calibri"/>
          <w:color w:val="323E4F" w:themeColor="text2" w:themeShade="BF"/>
        </w:rPr>
        <w:t>__</w:t>
      </w:r>
    </w:p>
    <w:p w14:paraId="2C8E5BBC" w14:textId="4A782C8D" w:rsidR="002707CE" w:rsidRPr="00A4293D" w:rsidRDefault="002707CE" w:rsidP="009504A2">
      <w:pPr>
        <w:spacing w:after="0"/>
        <w:rPr>
          <w:rFonts w:ascii="Calibri" w:hAnsi="Calibri" w:cs="Calibri"/>
          <w:b/>
          <w:bCs/>
          <w:sz w:val="18"/>
          <w:szCs w:val="18"/>
        </w:rPr>
      </w:pPr>
      <w:r w:rsidRPr="00A4293D">
        <w:rPr>
          <w:rFonts w:ascii="Calibri" w:hAnsi="Calibri" w:cs="Calibri"/>
          <w:b/>
          <w:bCs/>
          <w:sz w:val="18"/>
          <w:szCs w:val="18"/>
        </w:rPr>
        <w:t xml:space="preserve">Committee Members: </w:t>
      </w:r>
      <w:r w:rsidRPr="00A4293D">
        <w:rPr>
          <w:rFonts w:ascii="Calibri" w:hAnsi="Calibri" w:cs="Calibri"/>
          <w:sz w:val="18"/>
          <w:szCs w:val="18"/>
        </w:rPr>
        <w:t>Cllr M Groom</w:t>
      </w:r>
      <w:r w:rsidR="002A66CF" w:rsidRPr="00A4293D">
        <w:rPr>
          <w:rFonts w:ascii="Calibri" w:hAnsi="Calibri" w:cs="Calibri"/>
          <w:sz w:val="18"/>
          <w:szCs w:val="18"/>
        </w:rPr>
        <w:t xml:space="preserve"> (Chair)</w:t>
      </w:r>
      <w:r w:rsidRPr="00A4293D">
        <w:rPr>
          <w:rFonts w:ascii="Calibri" w:hAnsi="Calibri" w:cs="Calibri"/>
          <w:sz w:val="18"/>
          <w:szCs w:val="18"/>
        </w:rPr>
        <w:t>,</w:t>
      </w:r>
      <w:r w:rsidR="003C535C" w:rsidRPr="00A4293D">
        <w:rPr>
          <w:rFonts w:ascii="Calibri" w:hAnsi="Calibri" w:cs="Calibri"/>
          <w:sz w:val="18"/>
          <w:szCs w:val="18"/>
        </w:rPr>
        <w:t xml:space="preserve"> Cllr C Adams, Cllr I Davis,</w:t>
      </w:r>
      <w:r w:rsidR="004F1A31" w:rsidRPr="00A4293D">
        <w:rPr>
          <w:rFonts w:ascii="Calibri" w:hAnsi="Calibri" w:cs="Calibri"/>
          <w:sz w:val="18"/>
          <w:szCs w:val="18"/>
        </w:rPr>
        <w:t xml:space="preserve"> </w:t>
      </w:r>
      <w:r w:rsidR="00886270" w:rsidRPr="00A4293D">
        <w:rPr>
          <w:rFonts w:ascii="Calibri" w:hAnsi="Calibri" w:cs="Calibri"/>
          <w:sz w:val="18"/>
          <w:szCs w:val="18"/>
        </w:rPr>
        <w:t>Cllr G Stoddart-Stones</w:t>
      </w:r>
      <w:r w:rsidR="00FB2765">
        <w:rPr>
          <w:rFonts w:ascii="Calibri" w:hAnsi="Calibri" w:cs="Calibri"/>
          <w:sz w:val="18"/>
          <w:szCs w:val="18"/>
        </w:rPr>
        <w:t xml:space="preserve">, </w:t>
      </w:r>
      <w:r w:rsidR="003C535C" w:rsidRPr="00A4293D">
        <w:rPr>
          <w:rFonts w:ascii="Calibri" w:hAnsi="Calibri" w:cs="Calibri"/>
          <w:sz w:val="18"/>
          <w:szCs w:val="18"/>
        </w:rPr>
        <w:t xml:space="preserve">Cllr M Sullivan, </w:t>
      </w:r>
      <w:r w:rsidR="00886270" w:rsidRPr="00A4293D">
        <w:rPr>
          <w:rFonts w:ascii="Calibri" w:hAnsi="Calibri" w:cs="Calibri"/>
          <w:sz w:val="18"/>
          <w:szCs w:val="18"/>
        </w:rPr>
        <w:t>Cllr L White</w:t>
      </w:r>
    </w:p>
    <w:p w14:paraId="2792DA5A" w14:textId="66482DDF" w:rsidR="00A24023" w:rsidRPr="00A4293D" w:rsidRDefault="00A24023" w:rsidP="00D66479">
      <w:pPr>
        <w:spacing w:after="0"/>
        <w:rPr>
          <w:rFonts w:ascii="Calibri" w:hAnsi="Calibri" w:cs="Calibri"/>
          <w:color w:val="2F5496" w:themeColor="accent1" w:themeShade="BF"/>
          <w:vertAlign w:val="superscript"/>
        </w:rPr>
      </w:pPr>
      <w:r w:rsidRPr="00A4293D">
        <w:rPr>
          <w:rFonts w:ascii="Calibri" w:hAnsi="Calibri" w:cs="Calibri"/>
          <w:color w:val="2F5496" w:themeColor="accent1" w:themeShade="BF"/>
          <w:vertAlign w:val="superscript"/>
        </w:rPr>
        <w:t>___________________________________________________________________________</w:t>
      </w:r>
      <w:r w:rsidR="009F5073" w:rsidRPr="00A4293D">
        <w:rPr>
          <w:rFonts w:ascii="Calibri" w:hAnsi="Calibri" w:cs="Calibri"/>
          <w:color w:val="2F5496" w:themeColor="accent1" w:themeShade="BF"/>
          <w:vertAlign w:val="superscript"/>
        </w:rPr>
        <w:t>_______</w:t>
      </w:r>
      <w:r w:rsidR="009504A2" w:rsidRPr="00A4293D">
        <w:rPr>
          <w:rFonts w:ascii="Calibri" w:hAnsi="Calibri" w:cs="Calibri"/>
          <w:color w:val="2F5496" w:themeColor="accent1" w:themeShade="BF"/>
          <w:vertAlign w:val="superscript"/>
        </w:rPr>
        <w:t>________________________________________</w:t>
      </w:r>
      <w:r w:rsidR="00950C5D">
        <w:rPr>
          <w:rFonts w:ascii="Calibri" w:hAnsi="Calibri" w:cs="Calibri"/>
          <w:color w:val="2F5496" w:themeColor="accent1" w:themeShade="BF"/>
          <w:vertAlign w:val="superscript"/>
        </w:rPr>
        <w:t>_________________</w:t>
      </w:r>
      <w:r w:rsidR="009504A2" w:rsidRPr="00A4293D">
        <w:rPr>
          <w:rFonts w:ascii="Calibri" w:hAnsi="Calibri" w:cs="Calibri"/>
          <w:color w:val="2F5496" w:themeColor="accent1" w:themeShade="BF"/>
          <w:vertAlign w:val="superscript"/>
        </w:rPr>
        <w:t>_</w:t>
      </w:r>
    </w:p>
    <w:p w14:paraId="47CF8922" w14:textId="32475CF8" w:rsidR="00A24023" w:rsidRPr="00A4293D" w:rsidRDefault="00A24023" w:rsidP="00D66479">
      <w:pPr>
        <w:spacing w:after="0"/>
        <w:rPr>
          <w:rFonts w:ascii="Calibri" w:hAnsi="Calibri" w:cs="Calibri"/>
          <w:sz w:val="20"/>
          <w:szCs w:val="20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0"/>
          <w:szCs w:val="20"/>
        </w:rPr>
        <w:t xml:space="preserve">Public Forum: </w:t>
      </w:r>
      <w:r w:rsidR="000062E6">
        <w:rPr>
          <w:rFonts w:ascii="Calibri" w:hAnsi="Calibri" w:cs="Calibri"/>
          <w:sz w:val="20"/>
          <w:szCs w:val="20"/>
        </w:rPr>
        <w:t>No members of the public were in attendance.</w:t>
      </w:r>
    </w:p>
    <w:p w14:paraId="7FCCC067" w14:textId="58BB3713" w:rsidR="00A24023" w:rsidRPr="00A4293D" w:rsidRDefault="00A24023" w:rsidP="00D66479">
      <w:pPr>
        <w:spacing w:after="0"/>
        <w:rPr>
          <w:rFonts w:ascii="Calibri" w:hAnsi="Calibri" w:cs="Calibri"/>
          <w:color w:val="2F5496" w:themeColor="accent1" w:themeShade="BF"/>
          <w:vertAlign w:val="superscript"/>
        </w:rPr>
      </w:pPr>
      <w:r w:rsidRPr="00A4293D">
        <w:rPr>
          <w:rFonts w:ascii="Calibri" w:hAnsi="Calibri" w:cs="Calibri"/>
          <w:color w:val="2F5496" w:themeColor="accent1" w:themeShade="BF"/>
          <w:vertAlign w:val="superscript"/>
        </w:rPr>
        <w:t>___________________________________________________________________________</w:t>
      </w:r>
      <w:r w:rsidR="009F5073" w:rsidRPr="00A4293D">
        <w:rPr>
          <w:rFonts w:ascii="Calibri" w:hAnsi="Calibri" w:cs="Calibri"/>
          <w:color w:val="2F5496" w:themeColor="accent1" w:themeShade="BF"/>
          <w:vertAlign w:val="superscript"/>
        </w:rPr>
        <w:t>_______</w:t>
      </w:r>
      <w:r w:rsidR="009504A2" w:rsidRPr="00A4293D">
        <w:rPr>
          <w:rFonts w:ascii="Calibri" w:hAnsi="Calibri" w:cs="Calibri"/>
          <w:color w:val="2F5496" w:themeColor="accent1" w:themeShade="BF"/>
          <w:vertAlign w:val="superscript"/>
        </w:rPr>
        <w:t>________________________________________</w:t>
      </w:r>
      <w:r w:rsidR="00950C5D">
        <w:rPr>
          <w:rFonts w:ascii="Calibri" w:hAnsi="Calibri" w:cs="Calibri"/>
          <w:color w:val="2F5496" w:themeColor="accent1" w:themeShade="BF"/>
          <w:vertAlign w:val="superscript"/>
        </w:rPr>
        <w:t>_________________</w:t>
      </w:r>
    </w:p>
    <w:p w14:paraId="6CFE3490" w14:textId="227971A8" w:rsidR="00A24023" w:rsidRPr="0001177F" w:rsidRDefault="00511C1D" w:rsidP="001D3566">
      <w:pPr>
        <w:jc w:val="center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Minutes</w:t>
      </w:r>
    </w:p>
    <w:p w14:paraId="6F336FF8" w14:textId="77777777" w:rsidR="00A24023" w:rsidRPr="0001177F" w:rsidRDefault="00A24023" w:rsidP="007F73B1">
      <w:pPr>
        <w:spacing w:after="0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1. Apologies for Absence </w:t>
      </w:r>
    </w:p>
    <w:p w14:paraId="235B8072" w14:textId="25661EB9" w:rsidR="00A24023" w:rsidRDefault="00A24023" w:rsidP="009C4CF1">
      <w:pPr>
        <w:pStyle w:val="Default"/>
        <w:spacing w:after="120"/>
        <w:ind w:firstLine="720"/>
      </w:pPr>
      <w:r w:rsidRPr="004F1A31">
        <w:t>To receive and accept apologies for absence</w:t>
      </w:r>
      <w:r w:rsidR="00A669DC" w:rsidRPr="004F1A31">
        <w:t>.</w:t>
      </w:r>
    </w:p>
    <w:p w14:paraId="7CE44FE5" w14:textId="0C9942A1" w:rsidR="00772774" w:rsidRPr="004F1A31" w:rsidRDefault="00772774" w:rsidP="009C4CF1">
      <w:pPr>
        <w:pStyle w:val="Default"/>
        <w:spacing w:after="120"/>
        <w:ind w:firstLine="720"/>
      </w:pPr>
      <w:r w:rsidRPr="00BE1FCC">
        <w:rPr>
          <w:b/>
          <w:bCs/>
          <w:color w:val="323E4F" w:themeColor="text2" w:themeShade="BF"/>
        </w:rPr>
        <w:t>Resolved:</w:t>
      </w:r>
      <w:r>
        <w:t xml:space="preserve">  To accept apologies from </w:t>
      </w:r>
      <w:r w:rsidR="000F5218">
        <w:t>Cllr S Philipsborn and Cllr M Humphray</w:t>
      </w:r>
      <w:r w:rsidR="00BE1FCC">
        <w:t>.</w:t>
      </w:r>
    </w:p>
    <w:p w14:paraId="336F48D3" w14:textId="63080AE0" w:rsidR="00A24023" w:rsidRPr="0001177F" w:rsidRDefault="00A24023" w:rsidP="007F73B1">
      <w:pPr>
        <w:spacing w:after="0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2. Declarations </w:t>
      </w:r>
      <w:r w:rsidR="00B21BAF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of</w:t>
      </w: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 Interest </w:t>
      </w:r>
    </w:p>
    <w:p w14:paraId="4F49A07E" w14:textId="10ABAF05" w:rsidR="00A24023" w:rsidRDefault="00A24023" w:rsidP="009C4CF1">
      <w:pPr>
        <w:rPr>
          <w:rFonts w:ascii="Calibri" w:hAnsi="Calibri" w:cs="Calibri"/>
          <w:sz w:val="24"/>
          <w:szCs w:val="24"/>
        </w:rPr>
      </w:pPr>
      <w:r w:rsidRPr="004F1A31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  <w:r w:rsidRPr="004F1A31">
        <w:rPr>
          <w:rFonts w:ascii="Calibri" w:hAnsi="Calibri" w:cs="Calibri"/>
          <w:sz w:val="24"/>
          <w:szCs w:val="24"/>
        </w:rPr>
        <w:t xml:space="preserve">To receive and record any declarations </w:t>
      </w:r>
      <w:r w:rsidR="00B21BAF" w:rsidRPr="004F1A31">
        <w:rPr>
          <w:rFonts w:ascii="Calibri" w:hAnsi="Calibri" w:cs="Calibri"/>
          <w:sz w:val="24"/>
          <w:szCs w:val="24"/>
        </w:rPr>
        <w:t>of</w:t>
      </w:r>
      <w:r w:rsidRPr="004F1A31">
        <w:rPr>
          <w:rFonts w:ascii="Calibri" w:hAnsi="Calibri" w:cs="Calibri"/>
          <w:sz w:val="24"/>
          <w:szCs w:val="24"/>
        </w:rPr>
        <w:t xml:space="preserve"> interest</w:t>
      </w:r>
      <w:r w:rsidR="00A669DC" w:rsidRPr="004F1A31">
        <w:rPr>
          <w:rFonts w:ascii="Calibri" w:hAnsi="Calibri" w:cs="Calibri"/>
          <w:sz w:val="24"/>
          <w:szCs w:val="24"/>
        </w:rPr>
        <w:t>.</w:t>
      </w:r>
    </w:p>
    <w:p w14:paraId="6FA43A49" w14:textId="0593FF73" w:rsidR="00BE1FCC" w:rsidRPr="00BE1FCC" w:rsidRDefault="00BE1FCC" w:rsidP="009C4CF1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E1FCC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None received.</w:t>
      </w:r>
    </w:p>
    <w:p w14:paraId="262295CE" w14:textId="525733F7" w:rsidR="00A24023" w:rsidRPr="0001177F" w:rsidRDefault="003D4656" w:rsidP="009C4CF1">
      <w:pPr>
        <w:spacing w:after="0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3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. Minutes </w:t>
      </w:r>
      <w:r w:rsidR="00B21BAF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of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 the previous meeting </w:t>
      </w:r>
      <w:r w:rsidR="00B21BAF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of</w:t>
      </w:r>
      <w:r w:rsidR="00A24023"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 the Council </w:t>
      </w:r>
    </w:p>
    <w:p w14:paraId="17D9CE10" w14:textId="567DBB7C" w:rsidR="00A24023" w:rsidRDefault="00A24023" w:rsidP="00C77E21">
      <w:pPr>
        <w:ind w:left="720"/>
        <w:rPr>
          <w:rFonts w:ascii="Calibri" w:hAnsi="Calibri" w:cs="Calibri"/>
          <w:sz w:val="24"/>
          <w:szCs w:val="24"/>
        </w:rPr>
      </w:pPr>
      <w:r w:rsidRPr="004F1A31">
        <w:rPr>
          <w:rFonts w:ascii="Calibri" w:hAnsi="Calibri" w:cs="Calibri"/>
          <w:sz w:val="24"/>
          <w:szCs w:val="24"/>
        </w:rPr>
        <w:t xml:space="preserve">To receive and adopt the minutes </w:t>
      </w:r>
      <w:r w:rsidR="00B21BAF" w:rsidRPr="004F1A31">
        <w:rPr>
          <w:rFonts w:ascii="Calibri" w:hAnsi="Calibri" w:cs="Calibri"/>
          <w:sz w:val="24"/>
          <w:szCs w:val="24"/>
        </w:rPr>
        <w:t>of</w:t>
      </w:r>
      <w:r w:rsidR="009528D5" w:rsidRPr="004F1A31">
        <w:rPr>
          <w:rFonts w:ascii="Calibri" w:hAnsi="Calibri" w:cs="Calibri"/>
          <w:sz w:val="24"/>
          <w:szCs w:val="24"/>
        </w:rPr>
        <w:t xml:space="preserve"> </w:t>
      </w:r>
      <w:r w:rsidR="00D5157F">
        <w:rPr>
          <w:rFonts w:ascii="Calibri" w:hAnsi="Calibri" w:cs="Calibri"/>
          <w:sz w:val="24"/>
          <w:szCs w:val="24"/>
        </w:rPr>
        <w:t xml:space="preserve">the </w:t>
      </w:r>
      <w:r w:rsidR="00D5157F" w:rsidRPr="004F1A31">
        <w:rPr>
          <w:rFonts w:ascii="Calibri" w:hAnsi="Calibri" w:cs="Calibri"/>
          <w:sz w:val="24"/>
          <w:szCs w:val="24"/>
        </w:rPr>
        <w:t>Planning Committee Meeting</w:t>
      </w:r>
      <w:r w:rsidR="00DB56A3">
        <w:rPr>
          <w:rFonts w:ascii="Calibri" w:hAnsi="Calibri" w:cs="Calibri"/>
          <w:sz w:val="24"/>
          <w:szCs w:val="24"/>
        </w:rPr>
        <w:t xml:space="preserve"> of </w:t>
      </w:r>
      <w:r w:rsidR="00C77E21">
        <w:rPr>
          <w:rFonts w:ascii="Calibri" w:hAnsi="Calibri" w:cs="Calibri"/>
          <w:sz w:val="24"/>
          <w:szCs w:val="24"/>
        </w:rPr>
        <w:t xml:space="preserve">the </w:t>
      </w:r>
      <w:r w:rsidR="00B00BA5">
        <w:rPr>
          <w:rFonts w:ascii="Calibri" w:hAnsi="Calibri" w:cs="Calibri"/>
          <w:sz w:val="24"/>
          <w:szCs w:val="24"/>
        </w:rPr>
        <w:t>17</w:t>
      </w:r>
      <w:r w:rsidR="00B00BA5" w:rsidRPr="000C061B">
        <w:rPr>
          <w:rFonts w:ascii="Calibri" w:hAnsi="Calibri" w:cs="Calibri"/>
          <w:sz w:val="24"/>
          <w:szCs w:val="24"/>
          <w:vertAlign w:val="superscript"/>
        </w:rPr>
        <w:t>th of</w:t>
      </w:r>
      <w:r w:rsidR="000C061B">
        <w:rPr>
          <w:rFonts w:ascii="Calibri" w:hAnsi="Calibri" w:cs="Calibri"/>
          <w:sz w:val="24"/>
          <w:szCs w:val="24"/>
        </w:rPr>
        <w:t xml:space="preserve"> April</w:t>
      </w:r>
      <w:r w:rsidR="00C77E21">
        <w:rPr>
          <w:rFonts w:ascii="Calibri" w:hAnsi="Calibri" w:cs="Calibri"/>
          <w:sz w:val="24"/>
          <w:szCs w:val="24"/>
        </w:rPr>
        <w:t xml:space="preserve"> 2024.</w:t>
      </w:r>
    </w:p>
    <w:p w14:paraId="4BC6FAB5" w14:textId="5E061A1D" w:rsidR="00BE1FCC" w:rsidRPr="00714C34" w:rsidRDefault="00714C34" w:rsidP="00C77E21">
      <w:pPr>
        <w:ind w:left="720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714C34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Received and adopted.</w:t>
      </w:r>
    </w:p>
    <w:p w14:paraId="6B2A177E" w14:textId="32262ECA" w:rsidR="00A24023" w:rsidRPr="0001177F" w:rsidRDefault="008F3504" w:rsidP="00B47200">
      <w:pPr>
        <w:spacing w:after="0"/>
        <w:rPr>
          <w:b/>
          <w:bCs/>
          <w:color w:val="323E4F" w:themeColor="text2" w:themeShade="BF"/>
        </w:rPr>
      </w:pPr>
      <w:r w:rsidRPr="0001177F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>4.</w:t>
      </w:r>
      <w:r w:rsidRPr="0001177F">
        <w:rPr>
          <w:rFonts w:ascii="Calibri" w:hAnsi="Calibri" w:cs="Calibri"/>
          <w:b/>
          <w:bCs/>
          <w:color w:val="323E4F" w:themeColor="text2" w:themeShade="BF"/>
          <w:sz w:val="28"/>
          <w:szCs w:val="28"/>
        </w:rPr>
        <w:t xml:space="preserve"> </w:t>
      </w:r>
      <w:r w:rsidR="00A24023" w:rsidRPr="0001177F">
        <w:rPr>
          <w:b/>
          <w:bCs/>
          <w:color w:val="323E4F" w:themeColor="text2" w:themeShade="BF"/>
          <w:sz w:val="24"/>
          <w:szCs w:val="24"/>
        </w:rPr>
        <w:t>Applications</w:t>
      </w:r>
    </w:p>
    <w:p w14:paraId="48D437A8" w14:textId="5E7661C7" w:rsidR="00A24023" w:rsidRDefault="00A24023" w:rsidP="00342C2F">
      <w:pPr>
        <w:pStyle w:val="Default"/>
      </w:pPr>
      <w:r w:rsidRPr="004F1A31">
        <w:tab/>
        <w:t>To consider the following applications and make recommendations to the planning authority:</w:t>
      </w:r>
    </w:p>
    <w:p w14:paraId="10187AEF" w14:textId="7232F8A2" w:rsidR="00814BCA" w:rsidRPr="00E221D1" w:rsidRDefault="009335FC" w:rsidP="00284C03">
      <w:pPr>
        <w:pStyle w:val="Default"/>
        <w:rPr>
          <w:rFonts w:ascii="Arial" w:hAnsi="Arial" w:cs="Arial"/>
          <w:b/>
          <w:bCs/>
          <w:sz w:val="20"/>
          <w:szCs w:val="20"/>
        </w:rPr>
      </w:pPr>
      <w:r>
        <w:tab/>
      </w:r>
      <w:r w:rsidRPr="003A1292">
        <w:rPr>
          <w:rFonts w:asciiTheme="minorHAnsi" w:hAnsiTheme="minorHAnsi" w:cstheme="minorHAnsi"/>
          <w:color w:val="323E4F" w:themeColor="text2" w:themeShade="BF"/>
        </w:rPr>
        <w:t xml:space="preserve">4.1. </w:t>
      </w:r>
      <w:r w:rsidR="00814BCA">
        <w:rPr>
          <w:rFonts w:asciiTheme="minorHAnsi" w:hAnsiTheme="minorHAnsi" w:cstheme="minorHAnsi"/>
          <w:color w:val="323E4F" w:themeColor="text2" w:themeShade="BF"/>
        </w:rPr>
        <w:tab/>
      </w:r>
      <w:hyperlink r:id="rId11" w:history="1">
        <w:r w:rsidR="00814BCA" w:rsidRPr="00F24173">
          <w:rPr>
            <w:rStyle w:val="Hyperlink"/>
            <w:rFonts w:ascii="Arial" w:hAnsi="Arial" w:cs="Arial"/>
            <w:sz w:val="20"/>
            <w:szCs w:val="20"/>
          </w:rPr>
          <w:t>24/00505/HOU</w:t>
        </w:r>
      </w:hyperlink>
      <w:r w:rsidR="00814BCA" w:rsidRPr="00814BCA">
        <w:rPr>
          <w:rFonts w:ascii="Arial" w:hAnsi="Arial" w:cs="Arial"/>
          <w:sz w:val="20"/>
          <w:szCs w:val="20"/>
        </w:rPr>
        <w:t xml:space="preserve"> </w:t>
      </w:r>
      <w:r w:rsidR="00284C03" w:rsidRPr="00E221D1">
        <w:rPr>
          <w:rFonts w:ascii="Arial" w:hAnsi="Arial" w:cs="Arial"/>
          <w:b/>
          <w:bCs/>
          <w:sz w:val="20"/>
          <w:szCs w:val="20"/>
        </w:rPr>
        <w:t xml:space="preserve">Woodpeckers Halt </w:t>
      </w:r>
      <w:r w:rsidR="00284C03" w:rsidRPr="00284C03">
        <w:rPr>
          <w:rFonts w:ascii="Arial" w:hAnsi="Arial" w:cs="Arial"/>
          <w:b/>
          <w:bCs/>
          <w:sz w:val="20"/>
          <w:szCs w:val="20"/>
        </w:rPr>
        <w:t xml:space="preserve">Swains Road Bembridge Isle </w:t>
      </w:r>
      <w:r w:rsidR="00284C03" w:rsidRPr="00E221D1">
        <w:rPr>
          <w:rFonts w:ascii="Arial" w:hAnsi="Arial" w:cs="Arial"/>
          <w:b/>
          <w:bCs/>
          <w:sz w:val="20"/>
          <w:szCs w:val="20"/>
        </w:rPr>
        <w:t>o</w:t>
      </w:r>
      <w:r w:rsidR="00284C03" w:rsidRPr="00284C03">
        <w:rPr>
          <w:rFonts w:ascii="Arial" w:hAnsi="Arial" w:cs="Arial"/>
          <w:b/>
          <w:bCs/>
          <w:sz w:val="20"/>
          <w:szCs w:val="20"/>
        </w:rPr>
        <w:t xml:space="preserve">f Wight PO35 5XS </w:t>
      </w:r>
    </w:p>
    <w:p w14:paraId="248304D4" w14:textId="37FF25D5" w:rsidR="00EC0BC7" w:rsidRDefault="00E221D1" w:rsidP="0046344D">
      <w:pPr>
        <w:pStyle w:val="Default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E221D1">
        <w:rPr>
          <w:rFonts w:ascii="Arial" w:hAnsi="Arial" w:cs="Arial"/>
        </w:rPr>
        <w:t>Retention of detached garage - as built</w:t>
      </w:r>
      <w:r w:rsidR="00714C34">
        <w:rPr>
          <w:rFonts w:ascii="Arial" w:hAnsi="Arial" w:cs="Arial"/>
        </w:rPr>
        <w:t>.</w:t>
      </w:r>
    </w:p>
    <w:p w14:paraId="113CC3E6" w14:textId="77777777" w:rsidR="00206221" w:rsidRDefault="00206221" w:rsidP="0046344D">
      <w:pPr>
        <w:pStyle w:val="Default"/>
        <w:rPr>
          <w:rFonts w:ascii="Arial" w:hAnsi="Arial" w:cs="Arial"/>
        </w:rPr>
      </w:pPr>
    </w:p>
    <w:p w14:paraId="0EB205BD" w14:textId="5B101C3C" w:rsidR="00714C34" w:rsidRDefault="00AF0489" w:rsidP="004F361E">
      <w:pPr>
        <w:pStyle w:val="Default"/>
        <w:ind w:left="1440"/>
        <w:rPr>
          <w:rFonts w:ascii="Arial" w:hAnsi="Arial" w:cs="Arial"/>
        </w:rPr>
      </w:pPr>
      <w:r w:rsidRPr="00A83D01">
        <w:rPr>
          <w:rFonts w:ascii="Arial" w:hAnsi="Arial" w:cs="Arial"/>
          <w:b/>
          <w:bCs/>
          <w:color w:val="323E4F" w:themeColor="text2" w:themeShade="BF"/>
        </w:rPr>
        <w:t>Resolved:</w:t>
      </w:r>
      <w:r>
        <w:rPr>
          <w:rFonts w:ascii="Arial" w:hAnsi="Arial" w:cs="Arial"/>
        </w:rPr>
        <w:t xml:space="preserve"> To recomm</w:t>
      </w:r>
      <w:r w:rsidR="00F8438F">
        <w:rPr>
          <w:rFonts w:ascii="Arial" w:hAnsi="Arial" w:cs="Arial"/>
        </w:rPr>
        <w:t xml:space="preserve">end </w:t>
      </w:r>
      <w:proofErr w:type="spellStart"/>
      <w:r w:rsidR="00F8438F">
        <w:rPr>
          <w:rFonts w:ascii="Arial" w:hAnsi="Arial" w:cs="Arial"/>
        </w:rPr>
        <w:t>IoWC</w:t>
      </w:r>
      <w:proofErr w:type="spellEnd"/>
      <w:r w:rsidR="00F8438F">
        <w:rPr>
          <w:rFonts w:ascii="Arial" w:hAnsi="Arial" w:cs="Arial"/>
        </w:rPr>
        <w:t xml:space="preserve"> </w:t>
      </w:r>
      <w:r w:rsidR="00F8438F" w:rsidRPr="004F361E">
        <w:rPr>
          <w:rFonts w:ascii="Arial" w:hAnsi="Arial" w:cs="Arial"/>
          <w:b/>
          <w:bCs/>
          <w:color w:val="323E4F" w:themeColor="text2" w:themeShade="BF"/>
        </w:rPr>
        <w:t>reject</w:t>
      </w:r>
      <w:r w:rsidR="00F8438F">
        <w:rPr>
          <w:rFonts w:ascii="Arial" w:hAnsi="Arial" w:cs="Arial"/>
        </w:rPr>
        <w:t xml:space="preserve"> the application as it </w:t>
      </w:r>
      <w:r w:rsidR="002E1723">
        <w:rPr>
          <w:rFonts w:ascii="Arial" w:hAnsi="Arial" w:cs="Arial"/>
        </w:rPr>
        <w:t xml:space="preserve">varies so </w:t>
      </w:r>
      <w:r w:rsidR="004F361E">
        <w:rPr>
          <w:rFonts w:ascii="Arial" w:hAnsi="Arial" w:cs="Arial"/>
        </w:rPr>
        <w:t>wide</w:t>
      </w:r>
      <w:r w:rsidR="002E1723">
        <w:rPr>
          <w:rFonts w:ascii="Arial" w:hAnsi="Arial" w:cs="Arial"/>
        </w:rPr>
        <w:t xml:space="preserve">ly from original </w:t>
      </w:r>
      <w:r w:rsidR="004F361E">
        <w:rPr>
          <w:rFonts w:ascii="Arial" w:hAnsi="Arial" w:cs="Arial"/>
        </w:rPr>
        <w:t>granted application</w:t>
      </w:r>
      <w:r w:rsidR="00A279A7">
        <w:rPr>
          <w:rFonts w:ascii="Arial" w:hAnsi="Arial" w:cs="Arial"/>
        </w:rPr>
        <w:t xml:space="preserve"> </w:t>
      </w:r>
      <w:r w:rsidR="003876CC">
        <w:rPr>
          <w:rFonts w:ascii="Arial" w:hAnsi="Arial" w:cs="Arial"/>
        </w:rPr>
        <w:t xml:space="preserve">22/00557/HOU. As with the original application the Parish Council </w:t>
      </w:r>
      <w:r w:rsidR="004B77C7">
        <w:rPr>
          <w:rFonts w:ascii="Arial" w:hAnsi="Arial" w:cs="Arial"/>
        </w:rPr>
        <w:t xml:space="preserve">express concern over the </w:t>
      </w:r>
      <w:r w:rsidR="00C373A6">
        <w:rPr>
          <w:rFonts w:ascii="Arial" w:hAnsi="Arial" w:cs="Arial"/>
        </w:rPr>
        <w:t xml:space="preserve">need for </w:t>
      </w:r>
      <w:r w:rsidR="00B67C89">
        <w:rPr>
          <w:rFonts w:ascii="Arial" w:hAnsi="Arial" w:cs="Arial"/>
        </w:rPr>
        <w:t xml:space="preserve">a </w:t>
      </w:r>
      <w:r w:rsidR="00C373A6">
        <w:rPr>
          <w:rFonts w:ascii="Arial" w:hAnsi="Arial" w:cs="Arial"/>
        </w:rPr>
        <w:t>skylight which would cause unnecessary light pollution.</w:t>
      </w:r>
    </w:p>
    <w:p w14:paraId="5EDF8BD3" w14:textId="77777777" w:rsidR="00206221" w:rsidRDefault="00206221" w:rsidP="004F361E">
      <w:pPr>
        <w:pStyle w:val="Default"/>
        <w:ind w:left="1440"/>
        <w:rPr>
          <w:rFonts w:ascii="Arial" w:hAnsi="Arial" w:cs="Arial"/>
        </w:rPr>
      </w:pPr>
    </w:p>
    <w:p w14:paraId="66BF7209" w14:textId="5599C38E" w:rsidR="003B26DD" w:rsidRDefault="00B01913" w:rsidP="0046344D">
      <w:pPr>
        <w:pStyle w:val="Default"/>
        <w:rPr>
          <w:rFonts w:ascii="Arial" w:hAnsi="Arial" w:cs="Arial"/>
          <w:sz w:val="20"/>
          <w:szCs w:val="20"/>
        </w:rPr>
      </w:pPr>
      <w:r w:rsidRPr="003A1292">
        <w:rPr>
          <w:rFonts w:asciiTheme="minorHAnsi" w:hAnsiTheme="minorHAnsi" w:cstheme="minorHAnsi"/>
          <w:color w:val="323E4F" w:themeColor="text2" w:themeShade="BF"/>
        </w:rPr>
        <w:tab/>
      </w:r>
      <w:r w:rsidR="00EC0BC7">
        <w:rPr>
          <w:rFonts w:asciiTheme="minorHAnsi" w:hAnsiTheme="minorHAnsi" w:cstheme="minorHAnsi"/>
          <w:color w:val="323E4F" w:themeColor="text2" w:themeShade="BF"/>
        </w:rPr>
        <w:t>4.2</w:t>
      </w:r>
      <w:r w:rsidR="00814BCA">
        <w:rPr>
          <w:rFonts w:asciiTheme="minorHAnsi" w:hAnsiTheme="minorHAnsi" w:cstheme="minorHAnsi"/>
          <w:color w:val="323E4F" w:themeColor="text2" w:themeShade="BF"/>
        </w:rPr>
        <w:t>.</w:t>
      </w:r>
      <w:r w:rsidR="00814BCA">
        <w:rPr>
          <w:rFonts w:asciiTheme="minorHAnsi" w:hAnsiTheme="minorHAnsi" w:cstheme="minorHAnsi"/>
          <w:color w:val="323E4F" w:themeColor="text2" w:themeShade="BF"/>
        </w:rPr>
        <w:tab/>
      </w:r>
      <w:hyperlink r:id="rId12" w:history="1">
        <w:r w:rsidR="003B26DD" w:rsidRPr="00D8582D">
          <w:rPr>
            <w:rStyle w:val="Hyperlink"/>
            <w:rFonts w:ascii="Arial" w:hAnsi="Arial" w:cs="Arial"/>
            <w:sz w:val="20"/>
            <w:szCs w:val="20"/>
          </w:rPr>
          <w:t>24/00539/FUL</w:t>
        </w:r>
      </w:hyperlink>
      <w:r w:rsidR="003B26DD" w:rsidRPr="003B26DD">
        <w:rPr>
          <w:rFonts w:ascii="Arial" w:hAnsi="Arial" w:cs="Arial"/>
          <w:sz w:val="20"/>
          <w:szCs w:val="20"/>
        </w:rPr>
        <w:t xml:space="preserve"> </w:t>
      </w:r>
      <w:r w:rsidR="0046344D" w:rsidRPr="00D8582D">
        <w:rPr>
          <w:rFonts w:ascii="Arial" w:hAnsi="Arial" w:cs="Arial"/>
          <w:b/>
          <w:bCs/>
          <w:sz w:val="20"/>
          <w:szCs w:val="20"/>
        </w:rPr>
        <w:t xml:space="preserve">Pilot House </w:t>
      </w:r>
      <w:r w:rsidR="0046344D" w:rsidRPr="0046344D">
        <w:rPr>
          <w:rFonts w:ascii="Arial" w:hAnsi="Arial" w:cs="Arial"/>
          <w:b/>
          <w:bCs/>
          <w:sz w:val="20"/>
          <w:szCs w:val="20"/>
        </w:rPr>
        <w:t xml:space="preserve">Embankment Road Bembridge Isle </w:t>
      </w:r>
      <w:r w:rsidR="0046344D" w:rsidRPr="00D8582D">
        <w:rPr>
          <w:rFonts w:ascii="Arial" w:hAnsi="Arial" w:cs="Arial"/>
          <w:b/>
          <w:bCs/>
          <w:sz w:val="20"/>
          <w:szCs w:val="20"/>
        </w:rPr>
        <w:t>o</w:t>
      </w:r>
      <w:r w:rsidR="0046344D" w:rsidRPr="0046344D">
        <w:rPr>
          <w:rFonts w:ascii="Arial" w:hAnsi="Arial" w:cs="Arial"/>
          <w:b/>
          <w:bCs/>
          <w:sz w:val="20"/>
          <w:szCs w:val="20"/>
        </w:rPr>
        <w:t>f Wight PO35 5NR</w:t>
      </w:r>
      <w:r w:rsidR="0046344D" w:rsidRPr="0046344D">
        <w:rPr>
          <w:rFonts w:ascii="Arial" w:hAnsi="Arial" w:cs="Arial"/>
          <w:sz w:val="20"/>
          <w:szCs w:val="20"/>
        </w:rPr>
        <w:t xml:space="preserve"> </w:t>
      </w:r>
    </w:p>
    <w:p w14:paraId="356D5B49" w14:textId="7468879D" w:rsidR="00A9646D" w:rsidRDefault="00EB779F" w:rsidP="00A65622">
      <w:pPr>
        <w:autoSpaceDE w:val="0"/>
        <w:autoSpaceDN w:val="0"/>
        <w:adjustRightInd w:val="0"/>
        <w:spacing w:after="0"/>
        <w:ind w:left="1440"/>
        <w:rPr>
          <w:rFonts w:ascii="Arial" w:hAnsi="Arial" w:cs="Arial"/>
          <w:color w:val="000000"/>
          <w:sz w:val="24"/>
          <w:szCs w:val="24"/>
        </w:rPr>
      </w:pPr>
      <w:r w:rsidRPr="00EB779F">
        <w:rPr>
          <w:rFonts w:ascii="Arial" w:hAnsi="Arial" w:cs="Arial"/>
          <w:color w:val="000000"/>
          <w:sz w:val="24"/>
          <w:szCs w:val="24"/>
        </w:rPr>
        <w:t xml:space="preserve">Demolition of dwelling &amp; commercial building; proposed replacement dwelling (C3 (a) Dwellinghouses) &amp; 19no. industrial units (B2 General industrial &amp; B8 (storage or Distribution) (revised scheme) </w:t>
      </w:r>
    </w:p>
    <w:p w14:paraId="5298F328" w14:textId="77777777" w:rsidR="00206221" w:rsidRDefault="00206221" w:rsidP="00A65622">
      <w:pPr>
        <w:autoSpaceDE w:val="0"/>
        <w:autoSpaceDN w:val="0"/>
        <w:adjustRightInd w:val="0"/>
        <w:spacing w:after="0"/>
        <w:ind w:left="1440"/>
        <w:rPr>
          <w:rFonts w:ascii="Arial" w:hAnsi="Arial" w:cs="Arial"/>
          <w:color w:val="000000"/>
          <w:sz w:val="24"/>
          <w:szCs w:val="24"/>
        </w:rPr>
      </w:pPr>
    </w:p>
    <w:p w14:paraId="791C6CB4" w14:textId="51729549" w:rsidR="00B67C89" w:rsidRDefault="003B2D1C" w:rsidP="00A65622">
      <w:pPr>
        <w:autoSpaceDE w:val="0"/>
        <w:autoSpaceDN w:val="0"/>
        <w:adjustRightInd w:val="0"/>
        <w:spacing w:after="0"/>
        <w:ind w:left="144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323E4F" w:themeColor="text2" w:themeShade="BF"/>
          <w:sz w:val="24"/>
          <w:szCs w:val="24"/>
        </w:rPr>
        <w:t xml:space="preserve">Failed </w:t>
      </w:r>
      <w:r w:rsidR="002D797F" w:rsidRPr="002D797F">
        <w:rPr>
          <w:rFonts w:ascii="Arial" w:hAnsi="Arial" w:cs="Arial"/>
          <w:b/>
          <w:bCs/>
          <w:color w:val="323E4F" w:themeColor="text2" w:themeShade="BF"/>
          <w:sz w:val="24"/>
          <w:szCs w:val="24"/>
        </w:rPr>
        <w:t xml:space="preserve">Amendment: </w:t>
      </w:r>
      <w:r w:rsidR="00601971" w:rsidRPr="00445D40">
        <w:rPr>
          <w:rFonts w:ascii="Arial" w:hAnsi="Arial" w:cs="Arial"/>
          <w:color w:val="000000" w:themeColor="text1"/>
          <w:sz w:val="24"/>
          <w:szCs w:val="24"/>
        </w:rPr>
        <w:t xml:space="preserve">Motion by Cllr Stoddart-Stones </w:t>
      </w:r>
      <w:r w:rsidR="00DC5DA4" w:rsidRPr="00445D40">
        <w:rPr>
          <w:rFonts w:ascii="Arial" w:hAnsi="Arial" w:cs="Arial"/>
          <w:color w:val="000000" w:themeColor="text1"/>
          <w:sz w:val="24"/>
          <w:szCs w:val="24"/>
        </w:rPr>
        <w:t xml:space="preserve">to reject application </w:t>
      </w:r>
      <w:r w:rsidR="00445D40" w:rsidRPr="00445D40">
        <w:rPr>
          <w:rFonts w:ascii="Arial" w:hAnsi="Arial" w:cs="Arial"/>
          <w:color w:val="000000" w:themeColor="text1"/>
          <w:sz w:val="24"/>
          <w:szCs w:val="24"/>
        </w:rPr>
        <w:t>for dwelling house and</w:t>
      </w:r>
      <w:r w:rsidR="00DC5DA4" w:rsidRPr="00445D40">
        <w:rPr>
          <w:rFonts w:ascii="Arial" w:hAnsi="Arial" w:cs="Arial"/>
          <w:color w:val="000000" w:themeColor="text1"/>
          <w:sz w:val="24"/>
          <w:szCs w:val="24"/>
        </w:rPr>
        <w:t xml:space="preserve"> support the </w:t>
      </w:r>
      <w:r w:rsidR="00445D40" w:rsidRPr="00445D40">
        <w:rPr>
          <w:rFonts w:ascii="Arial" w:hAnsi="Arial" w:cs="Arial"/>
          <w:color w:val="000000" w:themeColor="text1"/>
          <w:sz w:val="24"/>
          <w:szCs w:val="24"/>
        </w:rPr>
        <w:t>industrial units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7E4119">
        <w:rPr>
          <w:rFonts w:ascii="Arial" w:hAnsi="Arial" w:cs="Arial"/>
          <w:color w:val="000000" w:themeColor="text1"/>
          <w:sz w:val="24"/>
          <w:szCs w:val="24"/>
        </w:rPr>
        <w:t>was voted against by Committee.</w:t>
      </w:r>
    </w:p>
    <w:p w14:paraId="34565031" w14:textId="6DC76E5F" w:rsidR="007E4119" w:rsidRPr="00EB70EE" w:rsidRDefault="007E4119" w:rsidP="00A65622">
      <w:pPr>
        <w:autoSpaceDE w:val="0"/>
        <w:autoSpaceDN w:val="0"/>
        <w:adjustRightInd w:val="0"/>
        <w:spacing w:after="0"/>
        <w:ind w:left="1440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323E4F" w:themeColor="text2" w:themeShade="BF"/>
          <w:sz w:val="24"/>
          <w:szCs w:val="24"/>
        </w:rPr>
        <w:t>Resolved: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A7407">
        <w:rPr>
          <w:rFonts w:ascii="Arial" w:hAnsi="Arial" w:cs="Arial"/>
          <w:color w:val="000000" w:themeColor="text1"/>
          <w:sz w:val="24"/>
          <w:szCs w:val="24"/>
        </w:rPr>
        <w:t xml:space="preserve">To recommend </w:t>
      </w:r>
      <w:r w:rsidR="00A819FD" w:rsidRPr="00EB70EE">
        <w:rPr>
          <w:rFonts w:ascii="Arial" w:hAnsi="Arial" w:cs="Arial"/>
          <w:b/>
          <w:bCs/>
          <w:color w:val="323E4F" w:themeColor="text2" w:themeShade="BF"/>
          <w:sz w:val="24"/>
          <w:szCs w:val="24"/>
        </w:rPr>
        <w:t xml:space="preserve">rejection </w:t>
      </w:r>
      <w:r w:rsidR="00A819FD">
        <w:rPr>
          <w:rFonts w:ascii="Arial" w:hAnsi="Arial" w:cs="Arial"/>
          <w:color w:val="000000" w:themeColor="text1"/>
          <w:sz w:val="24"/>
          <w:szCs w:val="24"/>
        </w:rPr>
        <w:t xml:space="preserve">of this application based on </w:t>
      </w:r>
      <w:r w:rsidR="001D28AE">
        <w:rPr>
          <w:rFonts w:ascii="Arial" w:hAnsi="Arial" w:cs="Arial"/>
          <w:color w:val="000000" w:themeColor="text1"/>
          <w:sz w:val="24"/>
          <w:szCs w:val="24"/>
        </w:rPr>
        <w:t xml:space="preserve">the objections stated in the previously withdrawn application </w:t>
      </w:r>
      <w:r w:rsidR="001D28AE">
        <w:rPr>
          <w:rFonts w:ascii="DM Sans" w:hAnsi="DM Sans"/>
          <w:color w:val="333333"/>
          <w:shd w:val="clear" w:color="auto" w:fill="FFFFFF"/>
        </w:rPr>
        <w:t>23/01165/FUL</w:t>
      </w:r>
      <w:r w:rsidR="00AE05A7">
        <w:rPr>
          <w:rFonts w:ascii="DM Sans" w:hAnsi="DM Sans"/>
          <w:color w:val="333333"/>
          <w:shd w:val="clear" w:color="auto" w:fill="FFFFFF"/>
        </w:rPr>
        <w:t>.</w:t>
      </w:r>
      <w:r w:rsidR="009858FF">
        <w:rPr>
          <w:rFonts w:ascii="DM Sans" w:hAnsi="DM Sans"/>
          <w:color w:val="333333"/>
          <w:shd w:val="clear" w:color="auto" w:fill="FFFFFF"/>
        </w:rPr>
        <w:t xml:space="preserve"> </w:t>
      </w:r>
      <w:r w:rsidR="00EB70EE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In particular t</w:t>
      </w:r>
      <w:r w:rsidR="009858F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he Parish Council feel that the development is </w:t>
      </w:r>
      <w:r w:rsidR="009F58A1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disproportionate in </w:t>
      </w:r>
      <w:r w:rsidR="00CE47E6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size and </w:t>
      </w:r>
      <w:r w:rsidR="009F58A1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s</w:t>
      </w:r>
      <w:r w:rsidR="00753529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cale</w:t>
      </w:r>
      <w:r w:rsidR="009F58A1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F0900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of surrounding existing development </w:t>
      </w:r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(</w:t>
      </w:r>
      <w:r w:rsidR="008A7689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BNDP.D.</w:t>
      </w:r>
      <w:r w:rsidR="00BF0900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3.</w:t>
      </w:r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)</w:t>
      </w:r>
      <w:r w:rsidR="008A7689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, and that it does not provide </w:t>
      </w:r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an appropriate level of landscaping (BNDP.D.</w:t>
      </w:r>
      <w:proofErr w:type="gramStart"/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1.(</w:t>
      </w:r>
      <w:proofErr w:type="gramEnd"/>
      <w:r w:rsidR="00EF093F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d))</w:t>
      </w:r>
      <w:r w:rsidR="00753262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. </w:t>
      </w:r>
      <w:r w:rsidR="00507297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Furthermore, they believe that the balconies </w:t>
      </w:r>
      <w:r w:rsidR="00B27624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overlook </w:t>
      </w:r>
      <w:r w:rsidR="009D16A8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neighbouring buildings </w:t>
      </w:r>
      <w:r w:rsidR="00C326A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(</w:t>
      </w:r>
      <w:r w:rsidR="009D16A8" w:rsidRPr="00EB70EE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BNDP.D.4.</w:t>
      </w:r>
      <w:r w:rsidR="00C326A5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).</w:t>
      </w:r>
    </w:p>
    <w:p w14:paraId="66E4737A" w14:textId="77777777" w:rsidR="005C0411" w:rsidRDefault="005C0411" w:rsidP="007F73B1">
      <w:pPr>
        <w:pStyle w:val="Default"/>
        <w:rPr>
          <w:b/>
          <w:bCs/>
          <w:color w:val="323E4F" w:themeColor="text2" w:themeShade="BF"/>
        </w:rPr>
      </w:pPr>
    </w:p>
    <w:p w14:paraId="515B9BD8" w14:textId="77777777" w:rsidR="00206221" w:rsidRDefault="00206221" w:rsidP="007F73B1">
      <w:pPr>
        <w:pStyle w:val="Default"/>
        <w:rPr>
          <w:b/>
          <w:bCs/>
          <w:color w:val="323E4F" w:themeColor="text2" w:themeShade="BF"/>
        </w:rPr>
      </w:pPr>
    </w:p>
    <w:p w14:paraId="59B5C1E9" w14:textId="77777777" w:rsidR="00206221" w:rsidRDefault="00206221" w:rsidP="007F73B1">
      <w:pPr>
        <w:pStyle w:val="Default"/>
        <w:rPr>
          <w:b/>
          <w:bCs/>
          <w:color w:val="323E4F" w:themeColor="text2" w:themeShade="BF"/>
        </w:rPr>
      </w:pPr>
    </w:p>
    <w:p w14:paraId="338EE385" w14:textId="77777777" w:rsidR="00206221" w:rsidRDefault="00206221" w:rsidP="007F73B1">
      <w:pPr>
        <w:pStyle w:val="Default"/>
        <w:rPr>
          <w:b/>
          <w:bCs/>
          <w:color w:val="323E4F" w:themeColor="text2" w:themeShade="BF"/>
        </w:rPr>
      </w:pPr>
    </w:p>
    <w:p w14:paraId="4EA9A983" w14:textId="77777777" w:rsidR="00C74A11" w:rsidRDefault="00C74A11" w:rsidP="007F73B1">
      <w:pPr>
        <w:pStyle w:val="Default"/>
        <w:rPr>
          <w:b/>
          <w:bCs/>
          <w:color w:val="323E4F" w:themeColor="text2" w:themeShade="BF"/>
        </w:rPr>
      </w:pPr>
    </w:p>
    <w:p w14:paraId="63D63141" w14:textId="77777777" w:rsidR="00C74A11" w:rsidRDefault="00C74A11" w:rsidP="007F73B1">
      <w:pPr>
        <w:pStyle w:val="Default"/>
        <w:rPr>
          <w:b/>
          <w:bCs/>
          <w:color w:val="323E4F" w:themeColor="text2" w:themeShade="BF"/>
        </w:rPr>
      </w:pPr>
    </w:p>
    <w:p w14:paraId="6110C812" w14:textId="77777777" w:rsidR="00C74A11" w:rsidRDefault="00C74A11" w:rsidP="007F73B1">
      <w:pPr>
        <w:pStyle w:val="Default"/>
        <w:rPr>
          <w:b/>
          <w:bCs/>
          <w:color w:val="323E4F" w:themeColor="text2" w:themeShade="BF"/>
        </w:rPr>
      </w:pPr>
    </w:p>
    <w:p w14:paraId="11893177" w14:textId="77777777" w:rsidR="00C74A11" w:rsidRDefault="00C74A11" w:rsidP="007F73B1">
      <w:pPr>
        <w:pStyle w:val="Default"/>
        <w:rPr>
          <w:b/>
          <w:bCs/>
          <w:color w:val="323E4F" w:themeColor="text2" w:themeShade="BF"/>
        </w:rPr>
      </w:pPr>
    </w:p>
    <w:p w14:paraId="7EEDEFBB" w14:textId="5BD83C2B" w:rsidR="001019B3" w:rsidRPr="00F22AA5" w:rsidRDefault="00B47200" w:rsidP="007F73B1">
      <w:pPr>
        <w:pStyle w:val="Default"/>
        <w:rPr>
          <w:b/>
          <w:bCs/>
          <w:color w:val="2F5496" w:themeColor="accent1" w:themeShade="BF"/>
        </w:rPr>
      </w:pPr>
      <w:r w:rsidRPr="00C77E21">
        <w:rPr>
          <w:b/>
          <w:bCs/>
          <w:color w:val="323E4F" w:themeColor="text2" w:themeShade="BF"/>
        </w:rPr>
        <w:t>5</w:t>
      </w:r>
      <w:r w:rsidR="00A24023" w:rsidRPr="00C77E21">
        <w:rPr>
          <w:b/>
          <w:bCs/>
          <w:color w:val="323E4F" w:themeColor="text2" w:themeShade="BF"/>
        </w:rPr>
        <w:t>.</w:t>
      </w:r>
      <w:r w:rsidR="001019B3" w:rsidRPr="00C77E21">
        <w:rPr>
          <w:b/>
          <w:bCs/>
          <w:color w:val="323E4F" w:themeColor="text2" w:themeShade="BF"/>
        </w:rPr>
        <w:t xml:space="preserve"> Tree Works Applications</w:t>
      </w:r>
      <w:r w:rsidR="00A24023" w:rsidRPr="00F22AA5">
        <w:rPr>
          <w:b/>
          <w:bCs/>
          <w:color w:val="2F5496" w:themeColor="accent1" w:themeShade="BF"/>
        </w:rPr>
        <w:t xml:space="preserve"> </w:t>
      </w:r>
    </w:p>
    <w:p w14:paraId="30EE0A03" w14:textId="77777777" w:rsidR="008C5667" w:rsidRDefault="00662D5A" w:rsidP="008C5667">
      <w:pPr>
        <w:spacing w:after="0"/>
        <w:rPr>
          <w:rFonts w:ascii="Calibri" w:hAnsi="Calibri" w:cs="Calibri"/>
          <w:sz w:val="24"/>
          <w:szCs w:val="24"/>
        </w:rPr>
      </w:pPr>
      <w:r w:rsidRPr="004F1A31">
        <w:rPr>
          <w:rFonts w:ascii="Calibri" w:hAnsi="Calibri" w:cs="Calibri"/>
          <w:b/>
          <w:bCs/>
          <w:color w:val="4472C4" w:themeColor="accent1"/>
          <w:sz w:val="24"/>
          <w:szCs w:val="24"/>
        </w:rPr>
        <w:tab/>
      </w:r>
      <w:r w:rsidRPr="004F1A31">
        <w:rPr>
          <w:rFonts w:ascii="Calibri" w:hAnsi="Calibri" w:cs="Calibri"/>
          <w:sz w:val="24"/>
          <w:szCs w:val="24"/>
        </w:rPr>
        <w:t xml:space="preserve">To </w:t>
      </w:r>
      <w:r w:rsidR="00D5157F">
        <w:rPr>
          <w:rFonts w:ascii="Calibri" w:hAnsi="Calibri" w:cs="Calibri"/>
          <w:sz w:val="24"/>
          <w:szCs w:val="24"/>
        </w:rPr>
        <w:t>note</w:t>
      </w:r>
      <w:r w:rsidRPr="004F1A31">
        <w:rPr>
          <w:rFonts w:ascii="Calibri" w:hAnsi="Calibri" w:cs="Calibri"/>
          <w:sz w:val="24"/>
          <w:szCs w:val="24"/>
        </w:rPr>
        <w:t xml:space="preserve"> the following applications</w:t>
      </w:r>
      <w:r w:rsidR="00D5157F">
        <w:rPr>
          <w:rFonts w:ascii="Calibri" w:hAnsi="Calibri" w:cs="Calibri"/>
          <w:sz w:val="24"/>
          <w:szCs w:val="24"/>
        </w:rPr>
        <w:t>.</w:t>
      </w:r>
    </w:p>
    <w:p w14:paraId="6A12AE48" w14:textId="22DA6F56" w:rsidR="009335FC" w:rsidRPr="004F1A31" w:rsidRDefault="009335FC" w:rsidP="008C5667">
      <w:p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77E21">
        <w:rPr>
          <w:rFonts w:ascii="Calibri" w:hAnsi="Calibri" w:cs="Calibri"/>
          <w:color w:val="323E4F" w:themeColor="text2" w:themeShade="BF"/>
          <w:sz w:val="24"/>
          <w:szCs w:val="24"/>
        </w:rPr>
        <w:t>5.1</w:t>
      </w:r>
      <w:r w:rsidR="00200746" w:rsidRPr="00C77E21">
        <w:rPr>
          <w:rFonts w:ascii="Calibri" w:hAnsi="Calibri" w:cs="Calibri"/>
          <w:color w:val="323E4F" w:themeColor="text2" w:themeShade="BF"/>
          <w:sz w:val="24"/>
          <w:szCs w:val="24"/>
        </w:rPr>
        <w:t>.</w:t>
      </w:r>
      <w:r w:rsidR="00200746">
        <w:rPr>
          <w:rFonts w:ascii="Calibri" w:hAnsi="Calibri" w:cs="Calibri"/>
          <w:sz w:val="24"/>
          <w:szCs w:val="24"/>
        </w:rPr>
        <w:tab/>
        <w:t>None received.</w:t>
      </w:r>
    </w:p>
    <w:p w14:paraId="3D129B89" w14:textId="0848A119" w:rsidR="00F1564B" w:rsidRPr="00C77E21" w:rsidRDefault="00B47200" w:rsidP="00FB659F">
      <w:pPr>
        <w:pStyle w:val="Default"/>
        <w:rPr>
          <w:b/>
          <w:bCs/>
          <w:color w:val="323E4F" w:themeColor="text2" w:themeShade="BF"/>
        </w:rPr>
      </w:pPr>
      <w:r w:rsidRPr="00C77E21">
        <w:rPr>
          <w:b/>
          <w:bCs/>
          <w:color w:val="323E4F" w:themeColor="text2" w:themeShade="BF"/>
        </w:rPr>
        <w:t>6</w:t>
      </w:r>
      <w:r w:rsidR="00383344" w:rsidRPr="00C77E21">
        <w:rPr>
          <w:b/>
          <w:bCs/>
          <w:color w:val="323E4F" w:themeColor="text2" w:themeShade="BF"/>
        </w:rPr>
        <w:t>. Condition Compliance &amp; Non-Material Amendment Applications</w:t>
      </w:r>
    </w:p>
    <w:p w14:paraId="1122DFEE" w14:textId="59692C45" w:rsidR="00FB659F" w:rsidRDefault="00D5157F" w:rsidP="008C5667">
      <w:pPr>
        <w:pStyle w:val="Default"/>
        <w:ind w:left="720"/>
        <w:rPr>
          <w:color w:val="auto"/>
        </w:rPr>
      </w:pPr>
      <w:r>
        <w:rPr>
          <w:color w:val="auto"/>
        </w:rPr>
        <w:t>To note the following applications</w:t>
      </w:r>
      <w:r w:rsidR="00276560">
        <w:rPr>
          <w:color w:val="auto"/>
        </w:rPr>
        <w:t>:</w:t>
      </w:r>
    </w:p>
    <w:p w14:paraId="274B3BD3" w14:textId="743725F2" w:rsidR="00C77E21" w:rsidRDefault="00EF708C" w:rsidP="008C5667">
      <w:pPr>
        <w:pStyle w:val="Default"/>
        <w:ind w:left="720"/>
        <w:rPr>
          <w:b/>
          <w:bCs/>
          <w:color w:val="323E4F" w:themeColor="text2" w:themeShade="BF"/>
        </w:rPr>
      </w:pPr>
      <w:r w:rsidRPr="00C77E21">
        <w:rPr>
          <w:color w:val="323E4F" w:themeColor="text2" w:themeShade="BF"/>
        </w:rPr>
        <w:t xml:space="preserve">6.1 </w:t>
      </w:r>
      <w:r w:rsidR="00200746">
        <w:rPr>
          <w:color w:val="auto"/>
        </w:rPr>
        <w:tab/>
      </w:r>
      <w:r>
        <w:rPr>
          <w:color w:val="auto"/>
        </w:rPr>
        <w:t>None received.</w:t>
      </w:r>
    </w:p>
    <w:p w14:paraId="003AF1A7" w14:textId="0F36B8CF" w:rsidR="00A24023" w:rsidRPr="00C77E21" w:rsidRDefault="00B47200" w:rsidP="007F73B1">
      <w:pPr>
        <w:pStyle w:val="Default"/>
        <w:rPr>
          <w:b/>
          <w:bCs/>
          <w:color w:val="323E4F" w:themeColor="text2" w:themeShade="BF"/>
        </w:rPr>
      </w:pPr>
      <w:r w:rsidRPr="00C77E21">
        <w:rPr>
          <w:b/>
          <w:bCs/>
          <w:color w:val="323E4F" w:themeColor="text2" w:themeShade="BF"/>
        </w:rPr>
        <w:t>7</w:t>
      </w:r>
      <w:r w:rsidR="001019B3" w:rsidRPr="00C77E21">
        <w:rPr>
          <w:b/>
          <w:bCs/>
          <w:color w:val="323E4F" w:themeColor="text2" w:themeShade="BF"/>
        </w:rPr>
        <w:t xml:space="preserve">. </w:t>
      </w:r>
      <w:r w:rsidR="00A24023" w:rsidRPr="00C77E21">
        <w:rPr>
          <w:b/>
          <w:bCs/>
          <w:color w:val="323E4F" w:themeColor="text2" w:themeShade="BF"/>
        </w:rPr>
        <w:t>IOWC planning decisions</w:t>
      </w:r>
      <w:r w:rsidR="001E2343" w:rsidRPr="00C77E21">
        <w:rPr>
          <w:b/>
          <w:bCs/>
          <w:color w:val="323E4F" w:themeColor="text2" w:themeShade="BF"/>
        </w:rPr>
        <w:t xml:space="preserve"> </w:t>
      </w:r>
    </w:p>
    <w:p w14:paraId="47FDF064" w14:textId="42CB1871" w:rsidR="00276560" w:rsidRPr="00276560" w:rsidRDefault="00276560" w:rsidP="00276560">
      <w:pPr>
        <w:pStyle w:val="Default"/>
        <w:ind w:firstLine="720"/>
        <w:rPr>
          <w:color w:val="auto"/>
        </w:rPr>
      </w:pPr>
      <w:r w:rsidRPr="00276560">
        <w:rPr>
          <w:color w:val="auto"/>
        </w:rPr>
        <w:t>To note the following decisions:</w:t>
      </w:r>
    </w:p>
    <w:p w14:paraId="600CED49" w14:textId="69765608" w:rsidR="00200746" w:rsidRDefault="00B47200" w:rsidP="00200746">
      <w:pPr>
        <w:autoSpaceDE w:val="0"/>
        <w:autoSpaceDN w:val="0"/>
        <w:adjustRightInd w:val="0"/>
        <w:spacing w:after="0"/>
        <w:ind w:left="1418" w:hanging="698"/>
        <w:rPr>
          <w:rFonts w:ascii="CIDFont+F2" w:hAnsi="CIDFont+F2" w:cs="CIDFont+F2"/>
        </w:rPr>
      </w:pPr>
      <w:r w:rsidRPr="00C77E21">
        <w:rPr>
          <w:rFonts w:ascii="Calibri" w:hAnsi="Calibri" w:cs="Calibri"/>
          <w:color w:val="323E4F" w:themeColor="text2" w:themeShade="BF"/>
          <w:sz w:val="24"/>
          <w:szCs w:val="24"/>
        </w:rPr>
        <w:t>7</w:t>
      </w:r>
      <w:r w:rsidR="00A24023" w:rsidRPr="00C77E21">
        <w:rPr>
          <w:rFonts w:ascii="Calibri" w:hAnsi="Calibri" w:cs="Calibri"/>
          <w:color w:val="323E4F" w:themeColor="text2" w:themeShade="BF"/>
          <w:sz w:val="24"/>
          <w:szCs w:val="24"/>
        </w:rPr>
        <w:t>.1 Granted –</w:t>
      </w:r>
      <w:r w:rsidR="00A24023" w:rsidRPr="00C77E21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 xml:space="preserve"> </w:t>
      </w:r>
      <w:r w:rsidR="00646446" w:rsidRPr="00C77E21"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  <w:tab/>
      </w:r>
      <w:r w:rsidR="009001ED" w:rsidRPr="005C274B">
        <w:rPr>
          <w:rFonts w:ascii="CIDFont+F2" w:hAnsi="CIDFont+F2" w:cs="CIDFont+F2"/>
          <w:b/>
          <w:bCs/>
        </w:rPr>
        <w:t>24/00247/CLPUD</w:t>
      </w:r>
      <w:r w:rsidR="00607C46">
        <w:rPr>
          <w:rFonts w:ascii="CIDFont+F2" w:hAnsi="CIDFont+F2" w:cs="CIDFont+F2"/>
        </w:rPr>
        <w:t xml:space="preserve"> Sweet Briars Preston Road Bembridge Isle of Wight PO35 </w:t>
      </w:r>
      <w:proofErr w:type="gramStart"/>
      <w:r w:rsidR="00607C46">
        <w:rPr>
          <w:rFonts w:ascii="CIDFont+F2" w:hAnsi="CIDFont+F2" w:cs="CIDFont+F2"/>
        </w:rPr>
        <w:t>5UN</w:t>
      </w:r>
      <w:proofErr w:type="gramEnd"/>
    </w:p>
    <w:p w14:paraId="60752DDE" w14:textId="2BF18927" w:rsidR="00607C46" w:rsidRDefault="00607C46" w:rsidP="00200746">
      <w:pPr>
        <w:autoSpaceDE w:val="0"/>
        <w:autoSpaceDN w:val="0"/>
        <w:adjustRightInd w:val="0"/>
        <w:spacing w:after="0"/>
        <w:ind w:left="1418" w:hanging="698"/>
        <w:rPr>
          <w:rFonts w:ascii="CIDFont+F2" w:hAnsi="CIDFont+F2" w:cs="CIDFont+F2"/>
        </w:rPr>
      </w:pPr>
      <w:r>
        <w:rPr>
          <w:rFonts w:ascii="Calibri" w:hAnsi="Calibri" w:cs="Calibri"/>
          <w:color w:val="323E4F" w:themeColor="text2" w:themeShade="BF"/>
          <w:sz w:val="24"/>
          <w:szCs w:val="24"/>
        </w:rPr>
        <w:tab/>
      </w:r>
      <w:r>
        <w:rPr>
          <w:rFonts w:ascii="Calibri" w:hAnsi="Calibri" w:cs="Calibri"/>
          <w:color w:val="323E4F" w:themeColor="text2" w:themeShade="BF"/>
          <w:sz w:val="24"/>
          <w:szCs w:val="24"/>
        </w:rPr>
        <w:tab/>
      </w:r>
      <w:r>
        <w:rPr>
          <w:rFonts w:ascii="Calibri" w:hAnsi="Calibri" w:cs="Calibri"/>
          <w:color w:val="323E4F" w:themeColor="text2" w:themeShade="BF"/>
          <w:sz w:val="24"/>
          <w:szCs w:val="24"/>
        </w:rPr>
        <w:tab/>
      </w:r>
      <w:r w:rsidR="00B72F31">
        <w:rPr>
          <w:rFonts w:ascii="CIDFont+F2" w:hAnsi="CIDFont+F2" w:cs="CIDFont+F2"/>
        </w:rPr>
        <w:t>Lawful Development Certificate for proposed garden room.</w:t>
      </w:r>
    </w:p>
    <w:p w14:paraId="7C8D0192" w14:textId="390B78D4" w:rsidR="00C326A5" w:rsidRPr="00C326A5" w:rsidRDefault="00C326A5" w:rsidP="00200746">
      <w:pPr>
        <w:autoSpaceDE w:val="0"/>
        <w:autoSpaceDN w:val="0"/>
        <w:adjustRightInd w:val="0"/>
        <w:spacing w:after="0"/>
        <w:ind w:left="1418" w:hanging="698"/>
        <w:rPr>
          <w:rFonts w:ascii="Calibri" w:hAnsi="Calibri" w:cs="Calibri"/>
          <w:b/>
          <w:bCs/>
          <w:color w:val="323E4F" w:themeColor="text2" w:themeShade="BF"/>
          <w:sz w:val="24"/>
          <w:szCs w:val="24"/>
        </w:rPr>
      </w:pPr>
      <w:r w:rsidRPr="00C326A5">
        <w:rPr>
          <w:rFonts w:ascii="CIDFont+F2" w:hAnsi="CIDFont+F2" w:cs="CIDFont+F2"/>
          <w:b/>
          <w:bCs/>
          <w:color w:val="323E4F" w:themeColor="text2" w:themeShade="BF"/>
        </w:rPr>
        <w:t>Noted.</w:t>
      </w:r>
    </w:p>
    <w:p w14:paraId="6F34F0FC" w14:textId="4B5491C8" w:rsidR="00B936D0" w:rsidRPr="00B936D0" w:rsidRDefault="003931BE" w:rsidP="00B936D0">
      <w:pPr>
        <w:autoSpaceDE w:val="0"/>
        <w:autoSpaceDN w:val="0"/>
        <w:adjustRightInd w:val="0"/>
        <w:spacing w:after="0"/>
        <w:ind w:firstLine="698"/>
        <w:rPr>
          <w:sz w:val="24"/>
          <w:szCs w:val="24"/>
        </w:rPr>
      </w:pPr>
      <w:r w:rsidRPr="00C77E21">
        <w:rPr>
          <w:rFonts w:ascii="Calibri" w:hAnsi="Calibri" w:cs="Calibri"/>
          <w:color w:val="323E4F" w:themeColor="text2" w:themeShade="BF"/>
          <w:sz w:val="24"/>
          <w:szCs w:val="24"/>
        </w:rPr>
        <w:t>7.</w:t>
      </w:r>
      <w:r w:rsidRPr="00C77E21">
        <w:rPr>
          <w:color w:val="323E4F" w:themeColor="text2" w:themeShade="BF"/>
          <w:sz w:val="24"/>
          <w:szCs w:val="24"/>
        </w:rPr>
        <w:t xml:space="preserve">2 No Objection </w:t>
      </w:r>
      <w:r w:rsidR="00B266FB" w:rsidRPr="00C77E21">
        <w:rPr>
          <w:color w:val="323E4F" w:themeColor="text2" w:themeShade="BF"/>
          <w:sz w:val="24"/>
          <w:szCs w:val="24"/>
        </w:rPr>
        <w:t>–</w:t>
      </w:r>
      <w:r w:rsidRPr="00C77E21">
        <w:rPr>
          <w:b/>
          <w:bCs/>
          <w:color w:val="323E4F" w:themeColor="text2" w:themeShade="BF"/>
          <w:sz w:val="24"/>
          <w:szCs w:val="24"/>
        </w:rPr>
        <w:t xml:space="preserve"> </w:t>
      </w:r>
      <w:r w:rsidR="00B936D0" w:rsidRPr="00B936D0">
        <w:rPr>
          <w:sz w:val="24"/>
          <w:szCs w:val="24"/>
        </w:rPr>
        <w:t>None received</w:t>
      </w:r>
      <w:r w:rsidR="00B936D0">
        <w:rPr>
          <w:sz w:val="24"/>
          <w:szCs w:val="24"/>
        </w:rPr>
        <w:t>.</w:t>
      </w:r>
    </w:p>
    <w:p w14:paraId="5785E5A1" w14:textId="5D28531A" w:rsidR="003931BE" w:rsidRPr="00C77E21" w:rsidRDefault="003303DD" w:rsidP="00E9398B">
      <w:pPr>
        <w:autoSpaceDE w:val="0"/>
        <w:autoSpaceDN w:val="0"/>
        <w:adjustRightInd w:val="0"/>
        <w:spacing w:after="0"/>
        <w:rPr>
          <w:rFonts w:ascii="Calibri" w:hAnsi="Calibri" w:cs="Calibri"/>
          <w:color w:val="323E4F" w:themeColor="text2" w:themeShade="BF"/>
          <w:sz w:val="24"/>
          <w:szCs w:val="24"/>
        </w:rPr>
      </w:pPr>
      <w:r>
        <w:rPr>
          <w:sz w:val="24"/>
          <w:szCs w:val="24"/>
        </w:rPr>
        <w:tab/>
      </w:r>
      <w:r w:rsidR="00B47200" w:rsidRPr="00C77E21">
        <w:rPr>
          <w:rFonts w:ascii="Calibri" w:hAnsi="Calibri" w:cs="Calibri"/>
          <w:color w:val="323E4F" w:themeColor="text2" w:themeShade="BF"/>
          <w:sz w:val="24"/>
          <w:szCs w:val="24"/>
        </w:rPr>
        <w:t>7</w:t>
      </w:r>
      <w:r w:rsidR="00A24023" w:rsidRPr="00C77E21">
        <w:rPr>
          <w:rFonts w:ascii="Calibri" w:hAnsi="Calibri" w:cs="Calibri"/>
          <w:color w:val="323E4F" w:themeColor="text2" w:themeShade="BF"/>
          <w:sz w:val="24"/>
          <w:szCs w:val="24"/>
        </w:rPr>
        <w:t>.</w:t>
      </w:r>
      <w:r w:rsidR="003931BE" w:rsidRPr="00C77E21">
        <w:rPr>
          <w:rFonts w:ascii="Calibri" w:hAnsi="Calibri" w:cs="Calibri"/>
          <w:color w:val="323E4F" w:themeColor="text2" w:themeShade="BF"/>
          <w:sz w:val="24"/>
          <w:szCs w:val="24"/>
        </w:rPr>
        <w:t>3</w:t>
      </w:r>
      <w:r w:rsidR="00A24023" w:rsidRPr="00C77E21">
        <w:rPr>
          <w:rFonts w:ascii="Calibri" w:hAnsi="Calibri" w:cs="Calibri"/>
          <w:color w:val="323E4F" w:themeColor="text2" w:themeShade="BF"/>
          <w:sz w:val="24"/>
          <w:szCs w:val="24"/>
        </w:rPr>
        <w:t xml:space="preserve"> Refused </w:t>
      </w:r>
      <w:r w:rsidR="006D23AA" w:rsidRPr="00C77E21">
        <w:rPr>
          <w:rFonts w:ascii="Calibri" w:hAnsi="Calibri" w:cs="Calibri"/>
          <w:color w:val="323E4F" w:themeColor="text2" w:themeShade="BF"/>
          <w:sz w:val="24"/>
          <w:szCs w:val="24"/>
        </w:rPr>
        <w:t>–</w:t>
      </w:r>
      <w:r w:rsidR="00B936D0">
        <w:rPr>
          <w:rFonts w:ascii="Calibri" w:hAnsi="Calibri" w:cs="Calibri"/>
          <w:color w:val="323E4F" w:themeColor="text2" w:themeShade="BF"/>
          <w:sz w:val="24"/>
          <w:szCs w:val="24"/>
        </w:rPr>
        <w:t xml:space="preserve"> </w:t>
      </w:r>
      <w:r w:rsidR="00B936D0" w:rsidRPr="00B936D0">
        <w:rPr>
          <w:rFonts w:ascii="Calibri" w:hAnsi="Calibri" w:cs="Calibri"/>
          <w:sz w:val="24"/>
          <w:szCs w:val="24"/>
        </w:rPr>
        <w:t>None received</w:t>
      </w:r>
      <w:r w:rsidR="00B936D0">
        <w:rPr>
          <w:rFonts w:ascii="Calibri" w:hAnsi="Calibri" w:cs="Calibri"/>
          <w:sz w:val="24"/>
          <w:szCs w:val="24"/>
        </w:rPr>
        <w:t>.</w:t>
      </w:r>
    </w:p>
    <w:p w14:paraId="0B95AFB7" w14:textId="203B5A8D" w:rsidR="00A24023" w:rsidRDefault="00B47200" w:rsidP="00AD52BF">
      <w:pPr>
        <w:pStyle w:val="address"/>
        <w:spacing w:before="0" w:beforeAutospacing="0" w:after="0" w:afterAutospacing="0"/>
        <w:ind w:firstLine="720"/>
        <w:rPr>
          <w:rFonts w:ascii="Calibri" w:hAnsi="Calibri" w:cs="Calibri"/>
        </w:rPr>
      </w:pPr>
      <w:r w:rsidRPr="00C77E21">
        <w:rPr>
          <w:rFonts w:ascii="Calibri" w:hAnsi="Calibri" w:cs="Calibri"/>
          <w:color w:val="323E4F" w:themeColor="text2" w:themeShade="BF"/>
        </w:rPr>
        <w:t>7</w:t>
      </w:r>
      <w:r w:rsidR="00A24023" w:rsidRPr="00C77E21">
        <w:rPr>
          <w:rFonts w:ascii="Calibri" w:hAnsi="Calibri" w:cs="Calibri"/>
          <w:color w:val="323E4F" w:themeColor="text2" w:themeShade="BF"/>
        </w:rPr>
        <w:t>.</w:t>
      </w:r>
      <w:r w:rsidR="003931BE" w:rsidRPr="00C77E21">
        <w:rPr>
          <w:rFonts w:ascii="Calibri" w:hAnsi="Calibri" w:cs="Calibri"/>
          <w:color w:val="323E4F" w:themeColor="text2" w:themeShade="BF"/>
        </w:rPr>
        <w:t>4</w:t>
      </w:r>
      <w:r w:rsidR="00A24023" w:rsidRPr="00C77E21">
        <w:rPr>
          <w:rFonts w:ascii="Calibri" w:hAnsi="Calibri" w:cs="Calibri"/>
          <w:color w:val="323E4F" w:themeColor="text2" w:themeShade="BF"/>
        </w:rPr>
        <w:t xml:space="preserve"> Withdrawn</w:t>
      </w:r>
      <w:r w:rsidR="00804135" w:rsidRPr="00C77E21">
        <w:rPr>
          <w:rFonts w:ascii="Calibri" w:hAnsi="Calibri" w:cs="Calibri"/>
          <w:color w:val="323E4F" w:themeColor="text2" w:themeShade="BF"/>
        </w:rPr>
        <w:t xml:space="preserve"> </w:t>
      </w:r>
      <w:r w:rsidR="00804135">
        <w:rPr>
          <w:rFonts w:ascii="Calibri" w:hAnsi="Calibri" w:cs="Calibri"/>
          <w:color w:val="2F5496" w:themeColor="accent1" w:themeShade="BF"/>
        </w:rPr>
        <w:t xml:space="preserve">- </w:t>
      </w:r>
      <w:r w:rsidR="001A292B" w:rsidRPr="00AD52BF">
        <w:rPr>
          <w:rFonts w:ascii="Calibri" w:hAnsi="Calibri" w:cs="Calibri"/>
        </w:rPr>
        <w:t>None</w:t>
      </w:r>
      <w:r w:rsidR="00CE32CB">
        <w:rPr>
          <w:rFonts w:ascii="Calibri" w:hAnsi="Calibri" w:cs="Calibri"/>
        </w:rPr>
        <w:t xml:space="preserve"> received.</w:t>
      </w:r>
    </w:p>
    <w:p w14:paraId="4F516387" w14:textId="7D595A7A" w:rsidR="00ED2314" w:rsidRDefault="00B47200" w:rsidP="00AD52BF">
      <w:pPr>
        <w:pStyle w:val="Default"/>
        <w:spacing w:after="120"/>
        <w:ind w:firstLine="720"/>
        <w:rPr>
          <w:color w:val="auto"/>
        </w:rPr>
      </w:pPr>
      <w:r w:rsidRPr="00C77E21">
        <w:rPr>
          <w:color w:val="323E4F" w:themeColor="text2" w:themeShade="BF"/>
        </w:rPr>
        <w:t>7</w:t>
      </w:r>
      <w:r w:rsidR="00A24023" w:rsidRPr="00C77E21">
        <w:rPr>
          <w:color w:val="323E4F" w:themeColor="text2" w:themeShade="BF"/>
        </w:rPr>
        <w:t>.</w:t>
      </w:r>
      <w:r w:rsidR="003931BE" w:rsidRPr="00C77E21">
        <w:rPr>
          <w:color w:val="323E4F" w:themeColor="text2" w:themeShade="BF"/>
        </w:rPr>
        <w:t>5</w:t>
      </w:r>
      <w:r w:rsidR="00A24023" w:rsidRPr="00C77E21">
        <w:rPr>
          <w:color w:val="323E4F" w:themeColor="text2" w:themeShade="BF"/>
        </w:rPr>
        <w:t xml:space="preserve"> Appeals </w:t>
      </w:r>
      <w:r w:rsidR="00804135">
        <w:rPr>
          <w:color w:val="2F5496" w:themeColor="accent1" w:themeShade="BF"/>
        </w:rPr>
        <w:t xml:space="preserve">- </w:t>
      </w:r>
      <w:r w:rsidR="00962C25" w:rsidRPr="00962C25">
        <w:rPr>
          <w:color w:val="auto"/>
        </w:rPr>
        <w:t>None</w:t>
      </w:r>
      <w:r w:rsidR="00CE32CB">
        <w:rPr>
          <w:b/>
          <w:bCs/>
          <w:color w:val="4472C4" w:themeColor="accent1"/>
        </w:rPr>
        <w:t xml:space="preserve"> </w:t>
      </w:r>
      <w:r w:rsidR="00CE32CB" w:rsidRPr="00CE32CB">
        <w:rPr>
          <w:color w:val="auto"/>
        </w:rPr>
        <w:t>received</w:t>
      </w:r>
      <w:r w:rsidR="00CE32CB">
        <w:rPr>
          <w:color w:val="auto"/>
        </w:rPr>
        <w:t>.</w:t>
      </w:r>
    </w:p>
    <w:p w14:paraId="21DD0DFC" w14:textId="77777777" w:rsidR="00345DDF" w:rsidRPr="00C77E21" w:rsidRDefault="00B47200" w:rsidP="009C4CF1">
      <w:pPr>
        <w:pStyle w:val="Default"/>
        <w:spacing w:after="120"/>
        <w:rPr>
          <w:b/>
          <w:bCs/>
          <w:color w:val="323E4F" w:themeColor="text2" w:themeShade="BF"/>
        </w:rPr>
      </w:pPr>
      <w:r w:rsidRPr="00C77E21">
        <w:rPr>
          <w:b/>
          <w:bCs/>
          <w:color w:val="323E4F" w:themeColor="text2" w:themeShade="BF"/>
        </w:rPr>
        <w:t>8</w:t>
      </w:r>
      <w:r w:rsidR="00CB25DB" w:rsidRPr="00C77E21">
        <w:rPr>
          <w:b/>
          <w:bCs/>
          <w:color w:val="323E4F" w:themeColor="text2" w:themeShade="BF"/>
        </w:rPr>
        <w:t xml:space="preserve">. Planning applications to date </w:t>
      </w:r>
    </w:p>
    <w:p w14:paraId="7F5780C1" w14:textId="0EB7398E" w:rsidR="003679E8" w:rsidRDefault="005A7377" w:rsidP="00C77E21">
      <w:pPr>
        <w:pStyle w:val="Default"/>
        <w:spacing w:after="120"/>
        <w:ind w:firstLine="720"/>
        <w:rPr>
          <w:color w:val="auto"/>
        </w:rPr>
      </w:pPr>
      <w:r>
        <w:rPr>
          <w:color w:val="auto"/>
        </w:rPr>
        <w:t>R</w:t>
      </w:r>
      <w:r w:rsidR="00CB25DB" w:rsidRPr="004F1A31">
        <w:rPr>
          <w:color w:val="auto"/>
        </w:rPr>
        <w:t>eview of spreadsheet</w:t>
      </w:r>
      <w:r w:rsidR="00345DDF">
        <w:rPr>
          <w:color w:val="auto"/>
        </w:rPr>
        <w:t xml:space="preserve"> of planning applications to date 2024.</w:t>
      </w:r>
    </w:p>
    <w:p w14:paraId="17600773" w14:textId="5991C066" w:rsidR="00195F3D" w:rsidRDefault="00195F3D" w:rsidP="00C77E21">
      <w:pPr>
        <w:pStyle w:val="Default"/>
        <w:spacing w:after="120"/>
        <w:ind w:firstLine="720"/>
        <w:rPr>
          <w:b/>
          <w:bCs/>
          <w:color w:val="323E4F" w:themeColor="text2" w:themeShade="BF"/>
        </w:rPr>
      </w:pPr>
      <w:r w:rsidRPr="00195F3D">
        <w:rPr>
          <w:b/>
          <w:bCs/>
          <w:color w:val="323E4F" w:themeColor="text2" w:themeShade="BF"/>
        </w:rPr>
        <w:t>Reviewed.</w:t>
      </w:r>
    </w:p>
    <w:p w14:paraId="511BCBEC" w14:textId="77777777" w:rsidR="00195F3D" w:rsidRDefault="00195F3D" w:rsidP="00C77E21">
      <w:pPr>
        <w:pStyle w:val="Default"/>
        <w:spacing w:after="120"/>
        <w:ind w:firstLine="720"/>
        <w:rPr>
          <w:b/>
          <w:bCs/>
          <w:color w:val="323E4F" w:themeColor="text2" w:themeShade="BF"/>
        </w:rPr>
      </w:pPr>
    </w:p>
    <w:p w14:paraId="4C069CA3" w14:textId="77777777" w:rsidR="00195F3D" w:rsidRPr="00195F3D" w:rsidRDefault="00195F3D" w:rsidP="00195F3D">
      <w:pPr>
        <w:pStyle w:val="Default"/>
        <w:spacing w:after="120"/>
        <w:ind w:firstLine="720"/>
        <w:rPr>
          <w:b/>
          <w:bCs/>
          <w:color w:val="323E4F" w:themeColor="text2" w:themeShade="BF"/>
        </w:rPr>
      </w:pPr>
    </w:p>
    <w:p w14:paraId="43E6ABA3" w14:textId="352663EC" w:rsidR="004177E4" w:rsidRPr="005A7377" w:rsidRDefault="00195F3D" w:rsidP="00390144">
      <w:pPr>
        <w:pStyle w:val="Default"/>
        <w:rPr>
          <w:color w:val="323E4F" w:themeColor="text2" w:themeShade="BF"/>
        </w:rPr>
      </w:pPr>
      <w:r>
        <w:rPr>
          <w:b/>
          <w:bCs/>
          <w:color w:val="323E4F" w:themeColor="text2" w:themeShade="BF"/>
        </w:rPr>
        <w:t xml:space="preserve">Meeting closed </w:t>
      </w:r>
      <w:proofErr w:type="gramStart"/>
      <w:r>
        <w:rPr>
          <w:b/>
          <w:bCs/>
          <w:color w:val="323E4F" w:themeColor="text2" w:themeShade="BF"/>
        </w:rPr>
        <w:t>at :</w:t>
      </w:r>
      <w:proofErr w:type="gramEnd"/>
      <w:r>
        <w:rPr>
          <w:b/>
          <w:bCs/>
          <w:color w:val="323E4F" w:themeColor="text2" w:themeShade="BF"/>
        </w:rPr>
        <w:t xml:space="preserve"> </w:t>
      </w:r>
      <w:r w:rsidR="00206221">
        <w:rPr>
          <w:b/>
          <w:bCs/>
          <w:color w:val="323E4F" w:themeColor="text2" w:themeShade="BF"/>
        </w:rPr>
        <w:t>5:56pm</w:t>
      </w:r>
      <w:r w:rsidR="00206221">
        <w:rPr>
          <w:b/>
          <w:bCs/>
          <w:color w:val="323E4F" w:themeColor="text2" w:themeShade="BF"/>
        </w:rPr>
        <w:tab/>
      </w:r>
      <w:r w:rsidR="00206221">
        <w:rPr>
          <w:b/>
          <w:bCs/>
          <w:color w:val="323E4F" w:themeColor="text2" w:themeShade="BF"/>
        </w:rPr>
        <w:tab/>
      </w:r>
      <w:r w:rsidR="00206221">
        <w:rPr>
          <w:b/>
          <w:bCs/>
          <w:color w:val="323E4F" w:themeColor="text2" w:themeShade="BF"/>
        </w:rPr>
        <w:tab/>
      </w:r>
      <w:r w:rsidR="00206221">
        <w:rPr>
          <w:b/>
          <w:bCs/>
          <w:color w:val="323E4F" w:themeColor="text2" w:themeShade="BF"/>
        </w:rPr>
        <w:tab/>
      </w:r>
      <w:r w:rsidR="00206221">
        <w:rPr>
          <w:b/>
          <w:bCs/>
          <w:color w:val="323E4F" w:themeColor="text2" w:themeShade="BF"/>
        </w:rPr>
        <w:tab/>
      </w:r>
      <w:r w:rsidR="004177E4" w:rsidRPr="005A7377">
        <w:rPr>
          <w:b/>
          <w:bCs/>
          <w:color w:val="323E4F" w:themeColor="text2" w:themeShade="BF"/>
        </w:rPr>
        <w:t>Date of next meeting:</w:t>
      </w:r>
      <w:r w:rsidR="004C701B" w:rsidRPr="005A7377">
        <w:rPr>
          <w:b/>
          <w:bCs/>
          <w:color w:val="323E4F" w:themeColor="text2" w:themeShade="BF"/>
        </w:rPr>
        <w:t xml:space="preserve"> </w:t>
      </w:r>
      <w:r w:rsidR="008B6036">
        <w:rPr>
          <w:b/>
          <w:bCs/>
          <w:color w:val="323E4F" w:themeColor="text2" w:themeShade="BF"/>
        </w:rPr>
        <w:t>15</w:t>
      </w:r>
      <w:r w:rsidR="008B6036" w:rsidRPr="008B6036">
        <w:rPr>
          <w:b/>
          <w:bCs/>
          <w:color w:val="323E4F" w:themeColor="text2" w:themeShade="BF"/>
          <w:vertAlign w:val="superscript"/>
        </w:rPr>
        <w:t>th</w:t>
      </w:r>
      <w:r w:rsidR="008B6036">
        <w:rPr>
          <w:b/>
          <w:bCs/>
          <w:color w:val="323E4F" w:themeColor="text2" w:themeShade="BF"/>
        </w:rPr>
        <w:t xml:space="preserve"> </w:t>
      </w:r>
      <w:r w:rsidR="00F3031F">
        <w:rPr>
          <w:b/>
          <w:bCs/>
          <w:color w:val="323E4F" w:themeColor="text2" w:themeShade="BF"/>
        </w:rPr>
        <w:t>May</w:t>
      </w:r>
      <w:r w:rsidR="004C701B" w:rsidRPr="005A7377">
        <w:rPr>
          <w:b/>
          <w:bCs/>
          <w:color w:val="323E4F" w:themeColor="text2" w:themeShade="BF"/>
        </w:rPr>
        <w:t xml:space="preserve"> 2024</w:t>
      </w:r>
    </w:p>
    <w:sectPr w:rsidR="004177E4" w:rsidRPr="005A7377" w:rsidSect="00423B4B">
      <w:headerReference w:type="default" r:id="rId13"/>
      <w:pgSz w:w="11906" w:h="16838"/>
      <w:pgMar w:top="851" w:right="1021" w:bottom="567" w:left="964" w:header="56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EEB591" w14:textId="77777777" w:rsidR="00423B4B" w:rsidRDefault="00423B4B" w:rsidP="00D66479">
      <w:pPr>
        <w:spacing w:after="0"/>
      </w:pPr>
      <w:r>
        <w:separator/>
      </w:r>
    </w:p>
  </w:endnote>
  <w:endnote w:type="continuationSeparator" w:id="0">
    <w:p w14:paraId="4C710042" w14:textId="77777777" w:rsidR="00423B4B" w:rsidRDefault="00423B4B" w:rsidP="00D664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3EAE" w14:textId="77777777" w:rsidR="00423B4B" w:rsidRDefault="00423B4B" w:rsidP="00D66479">
      <w:pPr>
        <w:spacing w:after="0"/>
      </w:pPr>
      <w:r>
        <w:separator/>
      </w:r>
    </w:p>
  </w:footnote>
  <w:footnote w:type="continuationSeparator" w:id="0">
    <w:p w14:paraId="65F740D8" w14:textId="77777777" w:rsidR="00423B4B" w:rsidRDefault="00423B4B" w:rsidP="00D6647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92192E" w14:textId="11C0AAA5" w:rsidR="00D66479" w:rsidRDefault="00D66479">
    <w:pPr>
      <w:pStyle w:val="Header"/>
    </w:pPr>
    <w:r w:rsidRPr="00194C74">
      <w:rPr>
        <w:rFonts w:ascii="Calibri" w:hAnsi="Calibri" w:cs="Calibri"/>
        <w:b/>
        <w:bCs/>
        <w:noProof/>
        <w:color w:val="2F5496" w:themeColor="accent1" w:themeShade="BF"/>
      </w:rPr>
      <w:drawing>
        <wp:anchor distT="0" distB="0" distL="114300" distR="114300" simplePos="0" relativeHeight="251659264" behindDoc="0" locked="0" layoutInCell="1" allowOverlap="1" wp14:anchorId="275F290D" wp14:editId="6F0D5E50">
          <wp:simplePos x="0" y="0"/>
          <wp:positionH relativeFrom="column">
            <wp:posOffset>47625</wp:posOffset>
          </wp:positionH>
          <wp:positionV relativeFrom="paragraph">
            <wp:posOffset>-447040</wp:posOffset>
          </wp:positionV>
          <wp:extent cx="6035040" cy="1310640"/>
          <wp:effectExtent l="0" t="0" r="3810" b="3810"/>
          <wp:wrapThrough wrapText="bothSides">
            <wp:wrapPolygon edited="0">
              <wp:start x="0" y="0"/>
              <wp:lineTo x="0" y="21349"/>
              <wp:lineTo x="21545" y="21349"/>
              <wp:lineTo x="21545" y="0"/>
              <wp:lineTo x="0" y="0"/>
            </wp:wrapPolygon>
          </wp:wrapThrough>
          <wp:docPr id="1" name="Picture 1" descr="Graphical user interface, text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text, applicati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5040" cy="1310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8425EE"/>
    <w:multiLevelType w:val="hybridMultilevel"/>
    <w:tmpl w:val="C9B6F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7E17E5"/>
    <w:multiLevelType w:val="hybridMultilevel"/>
    <w:tmpl w:val="D69A82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8C13E1"/>
    <w:multiLevelType w:val="hybridMultilevel"/>
    <w:tmpl w:val="9960703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893538418">
    <w:abstractNumId w:val="0"/>
  </w:num>
  <w:num w:numId="2" w16cid:durableId="1129938643">
    <w:abstractNumId w:val="1"/>
  </w:num>
  <w:num w:numId="3" w16cid:durableId="20109376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023"/>
    <w:rsid w:val="000012B4"/>
    <w:rsid w:val="000020B0"/>
    <w:rsid w:val="00004146"/>
    <w:rsid w:val="000062E6"/>
    <w:rsid w:val="00007E2C"/>
    <w:rsid w:val="0001177F"/>
    <w:rsid w:val="00014D30"/>
    <w:rsid w:val="00016DC0"/>
    <w:rsid w:val="00017A71"/>
    <w:rsid w:val="0002116F"/>
    <w:rsid w:val="0002149C"/>
    <w:rsid w:val="00027B2D"/>
    <w:rsid w:val="00034152"/>
    <w:rsid w:val="00037FBC"/>
    <w:rsid w:val="0005265C"/>
    <w:rsid w:val="00052F89"/>
    <w:rsid w:val="0005484D"/>
    <w:rsid w:val="00054FBD"/>
    <w:rsid w:val="00056436"/>
    <w:rsid w:val="00060358"/>
    <w:rsid w:val="00060A78"/>
    <w:rsid w:val="000630DE"/>
    <w:rsid w:val="00076220"/>
    <w:rsid w:val="00077C58"/>
    <w:rsid w:val="00083C83"/>
    <w:rsid w:val="000A2E9D"/>
    <w:rsid w:val="000B6BB5"/>
    <w:rsid w:val="000C061B"/>
    <w:rsid w:val="000C5C9A"/>
    <w:rsid w:val="000F41B4"/>
    <w:rsid w:val="000F5218"/>
    <w:rsid w:val="001011AF"/>
    <w:rsid w:val="001019B3"/>
    <w:rsid w:val="00103BD3"/>
    <w:rsid w:val="00104043"/>
    <w:rsid w:val="001218B1"/>
    <w:rsid w:val="00131088"/>
    <w:rsid w:val="00141351"/>
    <w:rsid w:val="00141CD9"/>
    <w:rsid w:val="00142154"/>
    <w:rsid w:val="0014223A"/>
    <w:rsid w:val="0014561D"/>
    <w:rsid w:val="00145A21"/>
    <w:rsid w:val="001460BA"/>
    <w:rsid w:val="001529DE"/>
    <w:rsid w:val="0015448D"/>
    <w:rsid w:val="00160D97"/>
    <w:rsid w:val="00161BA9"/>
    <w:rsid w:val="00171B21"/>
    <w:rsid w:val="00173F45"/>
    <w:rsid w:val="001748F7"/>
    <w:rsid w:val="001854E0"/>
    <w:rsid w:val="00191F29"/>
    <w:rsid w:val="00194C74"/>
    <w:rsid w:val="00195F3D"/>
    <w:rsid w:val="001A00B0"/>
    <w:rsid w:val="001A16B4"/>
    <w:rsid w:val="001A292B"/>
    <w:rsid w:val="001B366D"/>
    <w:rsid w:val="001C2723"/>
    <w:rsid w:val="001C5171"/>
    <w:rsid w:val="001D28AE"/>
    <w:rsid w:val="001D3566"/>
    <w:rsid w:val="001D491D"/>
    <w:rsid w:val="001D5856"/>
    <w:rsid w:val="001E2343"/>
    <w:rsid w:val="001E29C9"/>
    <w:rsid w:val="001E41B3"/>
    <w:rsid w:val="001E627A"/>
    <w:rsid w:val="00200746"/>
    <w:rsid w:val="002016E4"/>
    <w:rsid w:val="00204118"/>
    <w:rsid w:val="0020454D"/>
    <w:rsid w:val="00206221"/>
    <w:rsid w:val="00225E1A"/>
    <w:rsid w:val="00231A50"/>
    <w:rsid w:val="002333BB"/>
    <w:rsid w:val="002336C4"/>
    <w:rsid w:val="002363C9"/>
    <w:rsid w:val="002707CE"/>
    <w:rsid w:val="00274540"/>
    <w:rsid w:val="00275FB1"/>
    <w:rsid w:val="00276560"/>
    <w:rsid w:val="0028404F"/>
    <w:rsid w:val="00284C03"/>
    <w:rsid w:val="00286F2B"/>
    <w:rsid w:val="00290590"/>
    <w:rsid w:val="00290B3E"/>
    <w:rsid w:val="00293F36"/>
    <w:rsid w:val="00295C7F"/>
    <w:rsid w:val="002A3FB1"/>
    <w:rsid w:val="002A5682"/>
    <w:rsid w:val="002A66CF"/>
    <w:rsid w:val="002B0565"/>
    <w:rsid w:val="002B3A12"/>
    <w:rsid w:val="002B4656"/>
    <w:rsid w:val="002B7A2C"/>
    <w:rsid w:val="002C22FF"/>
    <w:rsid w:val="002C3039"/>
    <w:rsid w:val="002C3195"/>
    <w:rsid w:val="002C5F92"/>
    <w:rsid w:val="002D2D32"/>
    <w:rsid w:val="002D797F"/>
    <w:rsid w:val="002E122A"/>
    <w:rsid w:val="002E1723"/>
    <w:rsid w:val="002F300D"/>
    <w:rsid w:val="0030154D"/>
    <w:rsid w:val="00322708"/>
    <w:rsid w:val="00325F63"/>
    <w:rsid w:val="0032689A"/>
    <w:rsid w:val="003303DD"/>
    <w:rsid w:val="00332DD2"/>
    <w:rsid w:val="00342C2F"/>
    <w:rsid w:val="003455A0"/>
    <w:rsid w:val="003457EC"/>
    <w:rsid w:val="00345DDF"/>
    <w:rsid w:val="00354D64"/>
    <w:rsid w:val="003628D6"/>
    <w:rsid w:val="003679E8"/>
    <w:rsid w:val="003768EA"/>
    <w:rsid w:val="00376B9B"/>
    <w:rsid w:val="003777F0"/>
    <w:rsid w:val="00380306"/>
    <w:rsid w:val="00383344"/>
    <w:rsid w:val="00385A8D"/>
    <w:rsid w:val="003876CC"/>
    <w:rsid w:val="00387800"/>
    <w:rsid w:val="00390144"/>
    <w:rsid w:val="003931BE"/>
    <w:rsid w:val="003931C8"/>
    <w:rsid w:val="003956CD"/>
    <w:rsid w:val="003A1292"/>
    <w:rsid w:val="003A1840"/>
    <w:rsid w:val="003A71C9"/>
    <w:rsid w:val="003B26DD"/>
    <w:rsid w:val="003B2AA1"/>
    <w:rsid w:val="003B2D1C"/>
    <w:rsid w:val="003B2D7B"/>
    <w:rsid w:val="003B5219"/>
    <w:rsid w:val="003B5400"/>
    <w:rsid w:val="003B5513"/>
    <w:rsid w:val="003C535C"/>
    <w:rsid w:val="003D1273"/>
    <w:rsid w:val="003D4656"/>
    <w:rsid w:val="003E193C"/>
    <w:rsid w:val="003F0AA7"/>
    <w:rsid w:val="003F0F6B"/>
    <w:rsid w:val="004023F4"/>
    <w:rsid w:val="00403F47"/>
    <w:rsid w:val="00404024"/>
    <w:rsid w:val="0040589A"/>
    <w:rsid w:val="00414618"/>
    <w:rsid w:val="004177E4"/>
    <w:rsid w:val="00423B4B"/>
    <w:rsid w:val="004279E0"/>
    <w:rsid w:val="00430B67"/>
    <w:rsid w:val="0043493F"/>
    <w:rsid w:val="0043647E"/>
    <w:rsid w:val="0043714F"/>
    <w:rsid w:val="004401B2"/>
    <w:rsid w:val="00445D40"/>
    <w:rsid w:val="00451FF2"/>
    <w:rsid w:val="00453B9C"/>
    <w:rsid w:val="00460EF4"/>
    <w:rsid w:val="0046344D"/>
    <w:rsid w:val="00467290"/>
    <w:rsid w:val="004760C4"/>
    <w:rsid w:val="00476EB4"/>
    <w:rsid w:val="00485D90"/>
    <w:rsid w:val="00491CC7"/>
    <w:rsid w:val="00491D19"/>
    <w:rsid w:val="004947DA"/>
    <w:rsid w:val="00495A58"/>
    <w:rsid w:val="004973F4"/>
    <w:rsid w:val="004B0A5F"/>
    <w:rsid w:val="004B2A1F"/>
    <w:rsid w:val="004B36F7"/>
    <w:rsid w:val="004B454F"/>
    <w:rsid w:val="004B77C7"/>
    <w:rsid w:val="004C1CED"/>
    <w:rsid w:val="004C50E1"/>
    <w:rsid w:val="004C701B"/>
    <w:rsid w:val="004E600C"/>
    <w:rsid w:val="004E68A6"/>
    <w:rsid w:val="004E74FB"/>
    <w:rsid w:val="004F1A31"/>
    <w:rsid w:val="004F2837"/>
    <w:rsid w:val="004F361E"/>
    <w:rsid w:val="004F4BFE"/>
    <w:rsid w:val="004F6B1E"/>
    <w:rsid w:val="00507297"/>
    <w:rsid w:val="00511C1D"/>
    <w:rsid w:val="005402C7"/>
    <w:rsid w:val="00540C59"/>
    <w:rsid w:val="005415D8"/>
    <w:rsid w:val="00551D00"/>
    <w:rsid w:val="00587C97"/>
    <w:rsid w:val="00592224"/>
    <w:rsid w:val="005958F7"/>
    <w:rsid w:val="00597CF8"/>
    <w:rsid w:val="005A1A70"/>
    <w:rsid w:val="005A1BA0"/>
    <w:rsid w:val="005A2A3D"/>
    <w:rsid w:val="005A4917"/>
    <w:rsid w:val="005A7377"/>
    <w:rsid w:val="005B03E9"/>
    <w:rsid w:val="005B05A1"/>
    <w:rsid w:val="005B7875"/>
    <w:rsid w:val="005C0411"/>
    <w:rsid w:val="005C274B"/>
    <w:rsid w:val="005D53C7"/>
    <w:rsid w:val="005E2128"/>
    <w:rsid w:val="005E23E5"/>
    <w:rsid w:val="005E24A7"/>
    <w:rsid w:val="005E46E9"/>
    <w:rsid w:val="005E5C9B"/>
    <w:rsid w:val="00601971"/>
    <w:rsid w:val="00604F4F"/>
    <w:rsid w:val="00607C46"/>
    <w:rsid w:val="00617242"/>
    <w:rsid w:val="0062346E"/>
    <w:rsid w:val="00623B4F"/>
    <w:rsid w:val="006350F2"/>
    <w:rsid w:val="00636CD3"/>
    <w:rsid w:val="0064056D"/>
    <w:rsid w:val="006406D3"/>
    <w:rsid w:val="00646446"/>
    <w:rsid w:val="0064796B"/>
    <w:rsid w:val="00647FEF"/>
    <w:rsid w:val="0065196E"/>
    <w:rsid w:val="00661A96"/>
    <w:rsid w:val="00662D5A"/>
    <w:rsid w:val="00673F90"/>
    <w:rsid w:val="0067414D"/>
    <w:rsid w:val="006842E3"/>
    <w:rsid w:val="00691BFD"/>
    <w:rsid w:val="006A4ECF"/>
    <w:rsid w:val="006A5CC7"/>
    <w:rsid w:val="006A7647"/>
    <w:rsid w:val="006B053D"/>
    <w:rsid w:val="006B3CFE"/>
    <w:rsid w:val="006B6700"/>
    <w:rsid w:val="006B7BB9"/>
    <w:rsid w:val="006D07AB"/>
    <w:rsid w:val="006D23AA"/>
    <w:rsid w:val="006D2E17"/>
    <w:rsid w:val="006D659B"/>
    <w:rsid w:val="006D7BB9"/>
    <w:rsid w:val="006E7166"/>
    <w:rsid w:val="007055D6"/>
    <w:rsid w:val="0071394B"/>
    <w:rsid w:val="00714C34"/>
    <w:rsid w:val="00714E90"/>
    <w:rsid w:val="007165EE"/>
    <w:rsid w:val="00720E7B"/>
    <w:rsid w:val="00734C67"/>
    <w:rsid w:val="00734F60"/>
    <w:rsid w:val="00735DB5"/>
    <w:rsid w:val="00742659"/>
    <w:rsid w:val="0075320E"/>
    <w:rsid w:val="00753262"/>
    <w:rsid w:val="00753529"/>
    <w:rsid w:val="00753AE3"/>
    <w:rsid w:val="00755D11"/>
    <w:rsid w:val="00763A94"/>
    <w:rsid w:val="00765F70"/>
    <w:rsid w:val="00767F94"/>
    <w:rsid w:val="0077132F"/>
    <w:rsid w:val="007713CC"/>
    <w:rsid w:val="00772774"/>
    <w:rsid w:val="00775BAC"/>
    <w:rsid w:val="00784D43"/>
    <w:rsid w:val="0078532D"/>
    <w:rsid w:val="007919AD"/>
    <w:rsid w:val="007A2705"/>
    <w:rsid w:val="007A2D17"/>
    <w:rsid w:val="007A7CA2"/>
    <w:rsid w:val="007B02D7"/>
    <w:rsid w:val="007B3A7E"/>
    <w:rsid w:val="007C4673"/>
    <w:rsid w:val="007D0D1E"/>
    <w:rsid w:val="007D4A5B"/>
    <w:rsid w:val="007D7333"/>
    <w:rsid w:val="007E4119"/>
    <w:rsid w:val="007F0D97"/>
    <w:rsid w:val="007F60A3"/>
    <w:rsid w:val="007F73B1"/>
    <w:rsid w:val="00801164"/>
    <w:rsid w:val="00804135"/>
    <w:rsid w:val="008067E0"/>
    <w:rsid w:val="00807189"/>
    <w:rsid w:val="00814BCA"/>
    <w:rsid w:val="00821FD3"/>
    <w:rsid w:val="00822CBC"/>
    <w:rsid w:val="0082789B"/>
    <w:rsid w:val="00827CFA"/>
    <w:rsid w:val="00830220"/>
    <w:rsid w:val="008335A9"/>
    <w:rsid w:val="0084004B"/>
    <w:rsid w:val="00844D17"/>
    <w:rsid w:val="0084710A"/>
    <w:rsid w:val="008528E4"/>
    <w:rsid w:val="00856D46"/>
    <w:rsid w:val="00870DBF"/>
    <w:rsid w:val="00876D54"/>
    <w:rsid w:val="008776D7"/>
    <w:rsid w:val="0088126A"/>
    <w:rsid w:val="0088293A"/>
    <w:rsid w:val="00883E41"/>
    <w:rsid w:val="00886270"/>
    <w:rsid w:val="008A7407"/>
    <w:rsid w:val="008A7689"/>
    <w:rsid w:val="008B6036"/>
    <w:rsid w:val="008B64F9"/>
    <w:rsid w:val="008B690F"/>
    <w:rsid w:val="008B6C43"/>
    <w:rsid w:val="008C49B9"/>
    <w:rsid w:val="008C515F"/>
    <w:rsid w:val="008C5667"/>
    <w:rsid w:val="008D1616"/>
    <w:rsid w:val="008D38BC"/>
    <w:rsid w:val="008E3AAA"/>
    <w:rsid w:val="008E6379"/>
    <w:rsid w:val="008F028B"/>
    <w:rsid w:val="008F3504"/>
    <w:rsid w:val="008F4ECA"/>
    <w:rsid w:val="008F6D21"/>
    <w:rsid w:val="009001ED"/>
    <w:rsid w:val="00911836"/>
    <w:rsid w:val="009121CD"/>
    <w:rsid w:val="00916C8C"/>
    <w:rsid w:val="009214AE"/>
    <w:rsid w:val="00921ADE"/>
    <w:rsid w:val="00923E37"/>
    <w:rsid w:val="00930813"/>
    <w:rsid w:val="009335FC"/>
    <w:rsid w:val="0093624A"/>
    <w:rsid w:val="00936C03"/>
    <w:rsid w:val="0094183D"/>
    <w:rsid w:val="0094453F"/>
    <w:rsid w:val="0094785E"/>
    <w:rsid w:val="009504A2"/>
    <w:rsid w:val="00950C5D"/>
    <w:rsid w:val="009520E2"/>
    <w:rsid w:val="0095213D"/>
    <w:rsid w:val="009528D5"/>
    <w:rsid w:val="00957D95"/>
    <w:rsid w:val="00962C25"/>
    <w:rsid w:val="009639AF"/>
    <w:rsid w:val="00965BD8"/>
    <w:rsid w:val="00973860"/>
    <w:rsid w:val="00982BFD"/>
    <w:rsid w:val="009858FF"/>
    <w:rsid w:val="009B3A58"/>
    <w:rsid w:val="009C4CF1"/>
    <w:rsid w:val="009D0B53"/>
    <w:rsid w:val="009D16A8"/>
    <w:rsid w:val="009E2EA3"/>
    <w:rsid w:val="009E3430"/>
    <w:rsid w:val="009F1F70"/>
    <w:rsid w:val="009F2DD8"/>
    <w:rsid w:val="009F5073"/>
    <w:rsid w:val="009F58A1"/>
    <w:rsid w:val="00A00813"/>
    <w:rsid w:val="00A057DF"/>
    <w:rsid w:val="00A10126"/>
    <w:rsid w:val="00A2118B"/>
    <w:rsid w:val="00A24023"/>
    <w:rsid w:val="00A279A7"/>
    <w:rsid w:val="00A4293D"/>
    <w:rsid w:val="00A52512"/>
    <w:rsid w:val="00A57BA6"/>
    <w:rsid w:val="00A62DFC"/>
    <w:rsid w:val="00A6383F"/>
    <w:rsid w:val="00A65622"/>
    <w:rsid w:val="00A65F5D"/>
    <w:rsid w:val="00A669DC"/>
    <w:rsid w:val="00A67D0C"/>
    <w:rsid w:val="00A819FD"/>
    <w:rsid w:val="00A83D01"/>
    <w:rsid w:val="00A96230"/>
    <w:rsid w:val="00A9646D"/>
    <w:rsid w:val="00A97084"/>
    <w:rsid w:val="00AA490B"/>
    <w:rsid w:val="00AB678D"/>
    <w:rsid w:val="00AC0112"/>
    <w:rsid w:val="00AC38D9"/>
    <w:rsid w:val="00AD1F36"/>
    <w:rsid w:val="00AD1F97"/>
    <w:rsid w:val="00AD52BF"/>
    <w:rsid w:val="00AE05A7"/>
    <w:rsid w:val="00AE2506"/>
    <w:rsid w:val="00AF0489"/>
    <w:rsid w:val="00AF38DE"/>
    <w:rsid w:val="00AF493B"/>
    <w:rsid w:val="00B00BA5"/>
    <w:rsid w:val="00B01913"/>
    <w:rsid w:val="00B0301C"/>
    <w:rsid w:val="00B05EFD"/>
    <w:rsid w:val="00B14703"/>
    <w:rsid w:val="00B1496A"/>
    <w:rsid w:val="00B16F0E"/>
    <w:rsid w:val="00B21BAF"/>
    <w:rsid w:val="00B266FB"/>
    <w:rsid w:val="00B27624"/>
    <w:rsid w:val="00B32B06"/>
    <w:rsid w:val="00B34826"/>
    <w:rsid w:val="00B45902"/>
    <w:rsid w:val="00B47200"/>
    <w:rsid w:val="00B47C4F"/>
    <w:rsid w:val="00B50BDE"/>
    <w:rsid w:val="00B51180"/>
    <w:rsid w:val="00B51E63"/>
    <w:rsid w:val="00B554E0"/>
    <w:rsid w:val="00B67C89"/>
    <w:rsid w:val="00B70D12"/>
    <w:rsid w:val="00B71C80"/>
    <w:rsid w:val="00B725F3"/>
    <w:rsid w:val="00B72F31"/>
    <w:rsid w:val="00B74017"/>
    <w:rsid w:val="00B826F2"/>
    <w:rsid w:val="00B833EA"/>
    <w:rsid w:val="00B93670"/>
    <w:rsid w:val="00B936D0"/>
    <w:rsid w:val="00BA1980"/>
    <w:rsid w:val="00BA6416"/>
    <w:rsid w:val="00BB686D"/>
    <w:rsid w:val="00BD3863"/>
    <w:rsid w:val="00BD5AEB"/>
    <w:rsid w:val="00BE0C26"/>
    <w:rsid w:val="00BE1FCC"/>
    <w:rsid w:val="00BE4264"/>
    <w:rsid w:val="00BF0900"/>
    <w:rsid w:val="00BF3459"/>
    <w:rsid w:val="00C14C95"/>
    <w:rsid w:val="00C17D63"/>
    <w:rsid w:val="00C26F62"/>
    <w:rsid w:val="00C326A5"/>
    <w:rsid w:val="00C373A6"/>
    <w:rsid w:val="00C5273B"/>
    <w:rsid w:val="00C677F3"/>
    <w:rsid w:val="00C71C6B"/>
    <w:rsid w:val="00C74A11"/>
    <w:rsid w:val="00C75D49"/>
    <w:rsid w:val="00C77E21"/>
    <w:rsid w:val="00C806E7"/>
    <w:rsid w:val="00C82F2C"/>
    <w:rsid w:val="00C94E48"/>
    <w:rsid w:val="00CA5BAA"/>
    <w:rsid w:val="00CA6465"/>
    <w:rsid w:val="00CB02E7"/>
    <w:rsid w:val="00CB03A1"/>
    <w:rsid w:val="00CB0AA3"/>
    <w:rsid w:val="00CB1BAE"/>
    <w:rsid w:val="00CB25DB"/>
    <w:rsid w:val="00CD5709"/>
    <w:rsid w:val="00CD58C9"/>
    <w:rsid w:val="00CD6AF9"/>
    <w:rsid w:val="00CE32CB"/>
    <w:rsid w:val="00CE47E6"/>
    <w:rsid w:val="00CF146F"/>
    <w:rsid w:val="00CF56BB"/>
    <w:rsid w:val="00D004B9"/>
    <w:rsid w:val="00D05284"/>
    <w:rsid w:val="00D16275"/>
    <w:rsid w:val="00D32770"/>
    <w:rsid w:val="00D40695"/>
    <w:rsid w:val="00D42C69"/>
    <w:rsid w:val="00D44225"/>
    <w:rsid w:val="00D46043"/>
    <w:rsid w:val="00D5157F"/>
    <w:rsid w:val="00D52C71"/>
    <w:rsid w:val="00D571EE"/>
    <w:rsid w:val="00D60428"/>
    <w:rsid w:val="00D64BA6"/>
    <w:rsid w:val="00D66479"/>
    <w:rsid w:val="00D719E0"/>
    <w:rsid w:val="00D833D6"/>
    <w:rsid w:val="00D8582D"/>
    <w:rsid w:val="00D9777A"/>
    <w:rsid w:val="00DA3425"/>
    <w:rsid w:val="00DB221F"/>
    <w:rsid w:val="00DB3872"/>
    <w:rsid w:val="00DB41DD"/>
    <w:rsid w:val="00DB56A3"/>
    <w:rsid w:val="00DC0508"/>
    <w:rsid w:val="00DC5DA4"/>
    <w:rsid w:val="00DD63E2"/>
    <w:rsid w:val="00DE59D4"/>
    <w:rsid w:val="00DF10FC"/>
    <w:rsid w:val="00E06687"/>
    <w:rsid w:val="00E10E24"/>
    <w:rsid w:val="00E176EC"/>
    <w:rsid w:val="00E221D1"/>
    <w:rsid w:val="00E33C90"/>
    <w:rsid w:val="00E342A3"/>
    <w:rsid w:val="00E3782B"/>
    <w:rsid w:val="00E407B6"/>
    <w:rsid w:val="00E4157E"/>
    <w:rsid w:val="00E41D9C"/>
    <w:rsid w:val="00E43CE2"/>
    <w:rsid w:val="00E62D5F"/>
    <w:rsid w:val="00E70CB7"/>
    <w:rsid w:val="00E75252"/>
    <w:rsid w:val="00E75907"/>
    <w:rsid w:val="00E778F0"/>
    <w:rsid w:val="00E81E90"/>
    <w:rsid w:val="00E82570"/>
    <w:rsid w:val="00E831F1"/>
    <w:rsid w:val="00E85260"/>
    <w:rsid w:val="00E90BA9"/>
    <w:rsid w:val="00E9398B"/>
    <w:rsid w:val="00EB70EE"/>
    <w:rsid w:val="00EB779F"/>
    <w:rsid w:val="00EC0BC7"/>
    <w:rsid w:val="00ED2314"/>
    <w:rsid w:val="00ED539E"/>
    <w:rsid w:val="00EE6E6B"/>
    <w:rsid w:val="00EE71BF"/>
    <w:rsid w:val="00EF093F"/>
    <w:rsid w:val="00EF0A66"/>
    <w:rsid w:val="00EF5A3D"/>
    <w:rsid w:val="00EF708C"/>
    <w:rsid w:val="00F035DA"/>
    <w:rsid w:val="00F066C1"/>
    <w:rsid w:val="00F10DB7"/>
    <w:rsid w:val="00F12D73"/>
    <w:rsid w:val="00F1564B"/>
    <w:rsid w:val="00F22AA5"/>
    <w:rsid w:val="00F24173"/>
    <w:rsid w:val="00F275FA"/>
    <w:rsid w:val="00F3031F"/>
    <w:rsid w:val="00F32A98"/>
    <w:rsid w:val="00F330E2"/>
    <w:rsid w:val="00F34D0D"/>
    <w:rsid w:val="00F355A4"/>
    <w:rsid w:val="00F3625F"/>
    <w:rsid w:val="00F36A8C"/>
    <w:rsid w:val="00F421D7"/>
    <w:rsid w:val="00F652D5"/>
    <w:rsid w:val="00F656CE"/>
    <w:rsid w:val="00F678F7"/>
    <w:rsid w:val="00F71AD9"/>
    <w:rsid w:val="00F7312C"/>
    <w:rsid w:val="00F75C25"/>
    <w:rsid w:val="00F8438F"/>
    <w:rsid w:val="00F847A5"/>
    <w:rsid w:val="00F8694D"/>
    <w:rsid w:val="00F944C8"/>
    <w:rsid w:val="00F94A57"/>
    <w:rsid w:val="00F94FA5"/>
    <w:rsid w:val="00F96967"/>
    <w:rsid w:val="00FA6136"/>
    <w:rsid w:val="00FA6B07"/>
    <w:rsid w:val="00FB2765"/>
    <w:rsid w:val="00FB5377"/>
    <w:rsid w:val="00FB659F"/>
    <w:rsid w:val="00FB7F7F"/>
    <w:rsid w:val="00FC0377"/>
    <w:rsid w:val="00FD1651"/>
    <w:rsid w:val="00FD2057"/>
    <w:rsid w:val="00FD28CA"/>
    <w:rsid w:val="00FD707D"/>
    <w:rsid w:val="00FF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66DF0"/>
  <w15:chartTrackingRefBased/>
  <w15:docId w15:val="{34026E98-0895-4F5C-AFA4-7C072304D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24023"/>
    <w:pPr>
      <w:autoSpaceDE w:val="0"/>
      <w:autoSpaceDN w:val="0"/>
      <w:adjustRightInd w:val="0"/>
      <w:spacing w:after="0"/>
    </w:pPr>
    <w:rPr>
      <w:rFonts w:ascii="Calibri" w:hAnsi="Calibri" w:cs="Calibri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A24023"/>
    <w:rPr>
      <w:b/>
      <w:bCs/>
    </w:rPr>
  </w:style>
  <w:style w:type="character" w:styleId="Hyperlink">
    <w:name w:val="Hyperlink"/>
    <w:basedOn w:val="DefaultParagraphFont"/>
    <w:uiPriority w:val="99"/>
    <w:unhideWhenUsed/>
    <w:rsid w:val="00C75D4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947DA"/>
    <w:rPr>
      <w:color w:val="954F72" w:themeColor="followedHyperlink"/>
      <w:u w:val="single"/>
    </w:rPr>
  </w:style>
  <w:style w:type="paragraph" w:customStyle="1" w:styleId="address">
    <w:name w:val="address"/>
    <w:basedOn w:val="Normal"/>
    <w:rsid w:val="001D58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1D58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D6647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66479"/>
  </w:style>
  <w:style w:type="paragraph" w:styleId="Footer">
    <w:name w:val="footer"/>
    <w:basedOn w:val="Normal"/>
    <w:link w:val="FooterChar"/>
    <w:uiPriority w:val="99"/>
    <w:unhideWhenUsed/>
    <w:rsid w:val="00D6647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66479"/>
  </w:style>
  <w:style w:type="character" w:customStyle="1" w:styleId="casenumber">
    <w:name w:val="casenumber"/>
    <w:basedOn w:val="DefaultParagraphFont"/>
    <w:rsid w:val="00973860"/>
  </w:style>
  <w:style w:type="character" w:customStyle="1" w:styleId="divider1">
    <w:name w:val="divider1"/>
    <w:basedOn w:val="DefaultParagraphFont"/>
    <w:rsid w:val="00973860"/>
  </w:style>
  <w:style w:type="character" w:customStyle="1" w:styleId="description">
    <w:name w:val="description"/>
    <w:basedOn w:val="DefaultParagraphFont"/>
    <w:rsid w:val="00973860"/>
  </w:style>
  <w:style w:type="character" w:customStyle="1" w:styleId="divider2">
    <w:name w:val="divider2"/>
    <w:basedOn w:val="DefaultParagraphFont"/>
    <w:rsid w:val="00973860"/>
  </w:style>
  <w:style w:type="paragraph" w:styleId="ListParagraph">
    <w:name w:val="List Paragraph"/>
    <w:basedOn w:val="Normal"/>
    <w:uiPriority w:val="34"/>
    <w:qFormat/>
    <w:rsid w:val="003628D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858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8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publicaccess.iow.gov.uk/online-applications/simpleSearchResults.do?action=firstPag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publicaccess.iow.gov.uk/online-applications/simpleSearchResults.do?action=firstPag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26eeafea-0f07-42de-be6b-80974d0d0332" xsi:nil="true"/>
    <lcf76f155ced4ddcb4097134ff3c332f xmlns="26eeafea-0f07-42de-be6b-80974d0d0332">
      <Terms xmlns="http://schemas.microsoft.com/office/infopath/2007/PartnerControls"/>
    </lcf76f155ced4ddcb4097134ff3c332f>
    <TaxCatchAll xmlns="41286119-f5f1-43d7-8664-8db0b1cea993" xsi:nil="true"/>
  </documentManagement>
</p:properties>
</file>

<file path=customXml/itemProps1.xml><?xml version="1.0" encoding="utf-8"?>
<ds:datastoreItem xmlns:ds="http://schemas.openxmlformats.org/officeDocument/2006/customXml" ds:itemID="{0780C7DD-5D34-4080-B885-FDA61040BA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eeafea-0f07-42de-be6b-80974d0d0332"/>
    <ds:schemaRef ds:uri="41286119-f5f1-43d7-8664-8db0b1cea9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E61FB48-4C5F-416A-8D8E-49A1FC263B1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3FB1F8D-83B5-447B-9A5D-B6C71CAEE4A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C1C7EB9-3400-483D-AAF0-96143E7D36F0}">
  <ds:schemaRefs>
    <ds:schemaRef ds:uri="http://schemas.microsoft.com/office/2006/metadata/properties"/>
    <ds:schemaRef ds:uri="http://schemas.microsoft.com/office/infopath/2007/PartnerControls"/>
    <ds:schemaRef ds:uri="26eeafea-0f07-42de-be6b-80974d0d0332"/>
    <ds:schemaRef ds:uri="41286119-f5f1-43d7-8664-8db0b1cea9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Bembridge Parish Council Clerk</dc:creator>
  <cp:keywords/>
  <dc:description/>
  <cp:lastModifiedBy>Mark Rochell</cp:lastModifiedBy>
  <cp:revision>50</cp:revision>
  <cp:lastPrinted>2024-04-25T13:24:00Z</cp:lastPrinted>
  <dcterms:created xsi:type="dcterms:W3CDTF">2024-05-02T11:54:00Z</dcterms:created>
  <dcterms:modified xsi:type="dcterms:W3CDTF">2024-05-02T12:35:00Z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0x0101004FE7031A40E4DD40A8EB1FC00AF3D10A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