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80D5" w14:textId="464BBBE2" w:rsidR="00515C3C" w:rsidRDefault="00B00F49" w:rsidP="00515C3C">
      <w:pPr>
        <w:ind w:left="-1800"/>
      </w:pPr>
      <w:r>
        <w:t xml:space="preserve"> </w:t>
      </w:r>
      <w:r w:rsidR="002F5990">
        <w:t xml:space="preserve"> </w:t>
      </w:r>
      <w:r w:rsidR="00515C3C">
        <w:t xml:space="preserve"> </w:t>
      </w:r>
    </w:p>
    <w:p w14:paraId="3737CCF4" w14:textId="77777777" w:rsidR="00705C65" w:rsidRDefault="00705C65" w:rsidP="00705C65">
      <w:pPr>
        <w:pStyle w:val="Heading1"/>
        <w:numPr>
          <w:ilvl w:val="0"/>
          <w:numId w:val="0"/>
        </w:numPr>
        <w:jc w:val="right"/>
        <w:rPr>
          <w:color w:val="365F91" w:themeColor="accent1" w:themeShade="BF"/>
          <w:sz w:val="44"/>
          <w:szCs w:val="44"/>
        </w:rPr>
      </w:pPr>
      <w:r>
        <w:rPr>
          <w:noProof/>
          <w:color w:val="365F91" w:themeColor="accent1" w:themeShade="BF"/>
          <w:sz w:val="44"/>
          <w:szCs w:val="44"/>
        </w:rPr>
        <w:drawing>
          <wp:anchor distT="0" distB="0" distL="114300" distR="114300" simplePos="0" relativeHeight="251660288" behindDoc="1" locked="0" layoutInCell="1" allowOverlap="1" wp14:anchorId="7819CB02" wp14:editId="108E15AC">
            <wp:simplePos x="0" y="0"/>
            <wp:positionH relativeFrom="margin">
              <wp:posOffset>177800</wp:posOffset>
            </wp:positionH>
            <wp:positionV relativeFrom="paragraph">
              <wp:posOffset>42545</wp:posOffset>
            </wp:positionV>
            <wp:extent cx="1073150" cy="1217930"/>
            <wp:effectExtent l="0" t="0" r="0" b="1270"/>
            <wp:wrapTight wrapText="bothSides">
              <wp:wrapPolygon edited="0">
                <wp:start x="0" y="0"/>
                <wp:lineTo x="0" y="21285"/>
                <wp:lineTo x="21089" y="21285"/>
                <wp:lineTo x="2108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3150" cy="121793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8"/>
          <w:szCs w:val="28"/>
          <w:lang w:eastAsia="en-GB"/>
        </w:rPr>
        <w:t xml:space="preserve">  </w:t>
      </w:r>
      <w:bookmarkStart w:id="0" w:name="_Hlk118369726"/>
      <w:r w:rsidRPr="00FF1EA0">
        <w:rPr>
          <w:color w:val="365F91" w:themeColor="accent1" w:themeShade="BF"/>
          <w:sz w:val="44"/>
          <w:szCs w:val="44"/>
        </w:rPr>
        <w:t>BEMBRIDGE PARISH COUNCIL</w:t>
      </w:r>
    </w:p>
    <w:p w14:paraId="72BE78EA" w14:textId="77777777" w:rsidR="00705C65" w:rsidRPr="00FF1EA0" w:rsidRDefault="00705C65" w:rsidP="00705C65">
      <w:pPr>
        <w:pStyle w:val="NoSpacing"/>
        <w:jc w:val="right"/>
        <w:rPr>
          <w:b/>
          <w:bCs/>
        </w:rPr>
      </w:pPr>
      <w:r w:rsidRPr="00FF1EA0">
        <w:rPr>
          <w:b/>
          <w:bCs/>
        </w:rPr>
        <w:t xml:space="preserve"> </w:t>
      </w:r>
    </w:p>
    <w:p w14:paraId="1031A5C4" w14:textId="77777777" w:rsidR="00705C65" w:rsidRDefault="00705C65" w:rsidP="00705C65">
      <w:pPr>
        <w:pStyle w:val="NoSpacing"/>
        <w:jc w:val="right"/>
      </w:pPr>
      <w:r>
        <w:t>5 Foreland Road, Bembridge, Isle of Wight, PO35 5XN</w:t>
      </w:r>
    </w:p>
    <w:p w14:paraId="5BB11450" w14:textId="77777777" w:rsidR="00705C65" w:rsidRDefault="00705C65" w:rsidP="00705C65">
      <w:pPr>
        <w:pStyle w:val="NoSpacing"/>
        <w:jc w:val="right"/>
      </w:pPr>
      <w:r w:rsidRPr="00FF1EA0">
        <w:rPr>
          <w:b/>
          <w:bCs/>
        </w:rPr>
        <w:t>Tel:</w:t>
      </w:r>
      <w:r>
        <w:t xml:space="preserve"> 01983 874160</w:t>
      </w:r>
    </w:p>
    <w:bookmarkEnd w:id="0"/>
    <w:p w14:paraId="33651F2C" w14:textId="77777777" w:rsidR="00705C65" w:rsidRPr="00FF1EA0" w:rsidRDefault="00705C65" w:rsidP="00705C65">
      <w:pPr>
        <w:pStyle w:val="NoSpacing"/>
        <w:jc w:val="right"/>
      </w:pPr>
    </w:p>
    <w:p w14:paraId="4969BA38" w14:textId="77777777" w:rsidR="00705C65" w:rsidRDefault="00705C65" w:rsidP="00705C65">
      <w:r>
        <w:rPr>
          <w:noProof/>
        </w:rPr>
        <mc:AlternateContent>
          <mc:Choice Requires="wps">
            <w:drawing>
              <wp:anchor distT="0" distB="0" distL="114300" distR="114300" simplePos="0" relativeHeight="251659264" behindDoc="0" locked="0" layoutInCell="1" allowOverlap="1" wp14:anchorId="35E22A65" wp14:editId="40814666">
                <wp:simplePos x="0" y="0"/>
                <wp:positionH relativeFrom="column">
                  <wp:posOffset>1619250</wp:posOffset>
                </wp:positionH>
                <wp:positionV relativeFrom="paragraph">
                  <wp:posOffset>45720</wp:posOffset>
                </wp:positionV>
                <wp:extent cx="4159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9250" cy="0"/>
                        </a:xfrm>
                        <a:prstGeom prst="line">
                          <a:avLst/>
                        </a:prstGeom>
                        <a:noFill/>
                        <a:ln w="15875"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7B0F127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" strokecolor="#77933c" strokeweight="1.25pt"/>
            </w:pict>
          </mc:Fallback>
        </mc:AlternateContent>
      </w:r>
    </w:p>
    <w:p w14:paraId="73E74D75" w14:textId="339DE1A8" w:rsidR="00515C3C" w:rsidRPr="00BF70A9" w:rsidRDefault="00A80826" w:rsidP="002D0FB9">
      <w:pPr>
        <w:jc w:val="center"/>
        <w:rPr>
          <w:rFonts w:ascii="Calibri" w:hAnsi="Calibri" w:cs="Calibri"/>
          <w:b/>
          <w:bCs/>
          <w:color w:val="365F91" w:themeColor="accent1" w:themeShade="BF"/>
          <w:sz w:val="32"/>
          <w:szCs w:val="32"/>
        </w:rPr>
      </w:pPr>
      <w:r w:rsidRPr="00BF70A9">
        <w:rPr>
          <w:rFonts w:ascii="Calibri" w:hAnsi="Calibri" w:cs="Calibri"/>
          <w:b/>
          <w:bCs/>
          <w:color w:val="365F91" w:themeColor="accent1" w:themeShade="BF"/>
          <w:sz w:val="32"/>
          <w:szCs w:val="32"/>
        </w:rPr>
        <w:t>Staffing &amp; Finance</w:t>
      </w:r>
      <w:r w:rsidR="00B6724D" w:rsidRPr="00BF70A9">
        <w:rPr>
          <w:rFonts w:ascii="Calibri" w:hAnsi="Calibri" w:cs="Calibri"/>
          <w:b/>
          <w:bCs/>
          <w:color w:val="365F91" w:themeColor="accent1" w:themeShade="BF"/>
          <w:sz w:val="32"/>
          <w:szCs w:val="32"/>
        </w:rPr>
        <w:t xml:space="preserve"> Committee Terms of Reference</w:t>
      </w:r>
    </w:p>
    <w:p w14:paraId="2CB5B8DC" w14:textId="77777777" w:rsidR="00A80826" w:rsidRPr="00BF70A9" w:rsidRDefault="00A80826" w:rsidP="00A80826">
      <w:pPr>
        <w:rPr>
          <w:rFonts w:ascii="Calibri" w:hAnsi="Calibri"/>
          <w:b/>
          <w:color w:val="365F91" w:themeColor="accent1" w:themeShade="BF"/>
          <w:sz w:val="22"/>
          <w:szCs w:val="22"/>
        </w:rPr>
      </w:pPr>
      <w:r w:rsidRPr="00BF70A9">
        <w:rPr>
          <w:rFonts w:ascii="Calibri" w:eastAsia="Calibri" w:hAnsi="Calibri"/>
          <w:b/>
          <w:color w:val="365F91" w:themeColor="accent1" w:themeShade="BF"/>
          <w:sz w:val="22"/>
          <w:szCs w:val="22"/>
        </w:rPr>
        <w:t>GENERAL</w:t>
      </w:r>
    </w:p>
    <w:p w14:paraId="5281AA5C" w14:textId="77777777" w:rsidR="00A80826" w:rsidRPr="003F4264" w:rsidRDefault="00A80826" w:rsidP="00A80826">
      <w:pPr>
        <w:rPr>
          <w:rFonts w:ascii="Calibri" w:eastAsia="Calibri" w:hAnsi="Calibri"/>
          <w:b/>
          <w:sz w:val="22"/>
          <w:szCs w:val="22"/>
        </w:rPr>
      </w:pPr>
    </w:p>
    <w:p w14:paraId="136B0181" w14:textId="77777777" w:rsidR="00E423BB" w:rsidRDefault="00A80826" w:rsidP="00A80826">
      <w:pPr>
        <w:rPr>
          <w:rFonts w:ascii="Calibri" w:eastAsia="Calibri" w:hAnsi="Calibri"/>
          <w:sz w:val="22"/>
          <w:szCs w:val="22"/>
        </w:rPr>
      </w:pPr>
      <w:r w:rsidRPr="003F4264">
        <w:rPr>
          <w:rFonts w:ascii="Calibri" w:eastAsia="Calibri" w:hAnsi="Calibri"/>
          <w:sz w:val="22"/>
          <w:szCs w:val="22"/>
        </w:rPr>
        <w:t xml:space="preserve">The Parish Council will appoint the Committee and determine the composition, </w:t>
      </w:r>
      <w:proofErr w:type="gramStart"/>
      <w:r w:rsidRPr="003F4264">
        <w:rPr>
          <w:rFonts w:ascii="Calibri" w:eastAsia="Calibri" w:hAnsi="Calibri"/>
          <w:sz w:val="22"/>
          <w:szCs w:val="22"/>
        </w:rPr>
        <w:t>roles</w:t>
      </w:r>
      <w:proofErr w:type="gramEnd"/>
      <w:r w:rsidRPr="003F4264">
        <w:rPr>
          <w:rFonts w:ascii="Calibri" w:eastAsia="Calibri" w:hAnsi="Calibri"/>
          <w:sz w:val="22"/>
          <w:szCs w:val="22"/>
        </w:rPr>
        <w:t xml:space="preserve"> and functions. </w:t>
      </w:r>
    </w:p>
    <w:p w14:paraId="35EC9DEC" w14:textId="77777777" w:rsidR="00E423BB" w:rsidRDefault="00E423BB" w:rsidP="00A80826">
      <w:pPr>
        <w:rPr>
          <w:rFonts w:ascii="Calibri" w:eastAsia="Calibri" w:hAnsi="Calibri"/>
          <w:sz w:val="22"/>
          <w:szCs w:val="22"/>
        </w:rPr>
      </w:pPr>
    </w:p>
    <w:p w14:paraId="180229BE" w14:textId="69C3B393" w:rsidR="0019515C" w:rsidRDefault="0019515C" w:rsidP="00A80826">
      <w:pPr>
        <w:rPr>
          <w:rFonts w:ascii="Calibri" w:eastAsia="Calibri" w:hAnsi="Calibri"/>
          <w:sz w:val="22"/>
          <w:szCs w:val="22"/>
        </w:rPr>
      </w:pPr>
      <w:r>
        <w:rPr>
          <w:rFonts w:ascii="Calibri" w:eastAsia="Calibri" w:hAnsi="Calibri"/>
          <w:sz w:val="22"/>
          <w:szCs w:val="22"/>
        </w:rPr>
        <w:t xml:space="preserve">The Committee will report to </w:t>
      </w:r>
      <w:r w:rsidR="00E423BB">
        <w:rPr>
          <w:rFonts w:ascii="Calibri" w:eastAsia="Calibri" w:hAnsi="Calibri"/>
          <w:sz w:val="22"/>
          <w:szCs w:val="22"/>
        </w:rPr>
        <w:t xml:space="preserve">the next available </w:t>
      </w:r>
      <w:r>
        <w:rPr>
          <w:rFonts w:ascii="Calibri" w:eastAsia="Calibri" w:hAnsi="Calibri"/>
          <w:sz w:val="22"/>
          <w:szCs w:val="22"/>
        </w:rPr>
        <w:t xml:space="preserve">Full Council </w:t>
      </w:r>
      <w:r w:rsidR="00694A83">
        <w:rPr>
          <w:rFonts w:ascii="Calibri" w:eastAsia="Calibri" w:hAnsi="Calibri"/>
          <w:sz w:val="22"/>
          <w:szCs w:val="22"/>
        </w:rPr>
        <w:t>meeting with</w:t>
      </w:r>
      <w:r>
        <w:rPr>
          <w:rFonts w:ascii="Calibri" w:eastAsia="Calibri" w:hAnsi="Calibri"/>
          <w:sz w:val="22"/>
          <w:szCs w:val="22"/>
        </w:rPr>
        <w:t xml:space="preserve"> updates on current actions and progress.</w:t>
      </w:r>
    </w:p>
    <w:p w14:paraId="1EB0FA40" w14:textId="77777777" w:rsidR="0019515C" w:rsidRDefault="0019515C" w:rsidP="00A80826">
      <w:pPr>
        <w:rPr>
          <w:rFonts w:ascii="Calibri" w:eastAsia="Calibri" w:hAnsi="Calibri"/>
          <w:sz w:val="22"/>
          <w:szCs w:val="22"/>
        </w:rPr>
      </w:pPr>
    </w:p>
    <w:p w14:paraId="53716E7A" w14:textId="26081240" w:rsidR="00A80826" w:rsidRPr="003F4264" w:rsidRDefault="00A80826" w:rsidP="00A80826">
      <w:pPr>
        <w:rPr>
          <w:rFonts w:ascii="Calibri" w:eastAsia="Calibri" w:hAnsi="Calibri"/>
          <w:sz w:val="22"/>
          <w:szCs w:val="22"/>
        </w:rPr>
      </w:pPr>
      <w:r w:rsidRPr="003F4264">
        <w:rPr>
          <w:rFonts w:ascii="Calibri" w:eastAsia="Calibri" w:hAnsi="Calibri"/>
          <w:sz w:val="22"/>
          <w:szCs w:val="22"/>
        </w:rPr>
        <w:t>The Terms of Reference should be read in conjunction with the Parish Council’s adopted Standing Orders and Financial Regulations.</w:t>
      </w:r>
    </w:p>
    <w:p w14:paraId="41A81D1B" w14:textId="77777777" w:rsidR="00A80826" w:rsidRPr="003F4264" w:rsidRDefault="00A80826" w:rsidP="00A80826">
      <w:pPr>
        <w:rPr>
          <w:rFonts w:ascii="Calibri" w:eastAsia="Calibri" w:hAnsi="Calibri"/>
          <w:sz w:val="22"/>
          <w:szCs w:val="22"/>
        </w:rPr>
      </w:pPr>
    </w:p>
    <w:p w14:paraId="69716607" w14:textId="77777777" w:rsidR="00A80826" w:rsidRPr="003F4264" w:rsidRDefault="00A80826" w:rsidP="00A80826">
      <w:pPr>
        <w:spacing w:after="200" w:line="276" w:lineRule="auto"/>
        <w:rPr>
          <w:rFonts w:ascii="Calibri" w:eastAsia="Calibri" w:hAnsi="Calibri"/>
          <w:sz w:val="22"/>
          <w:szCs w:val="22"/>
        </w:rPr>
      </w:pPr>
      <w:r w:rsidRPr="003F4264">
        <w:rPr>
          <w:rFonts w:ascii="Calibri" w:eastAsia="Calibri" w:hAnsi="Calibri"/>
          <w:sz w:val="22"/>
          <w:szCs w:val="22"/>
        </w:rPr>
        <w:t>In applying the Terms of Reference, the Committee is empowered to consult, insofar as it might consider it necessary or desirable, with any other committee of the Council or with any other Council or outside body or person.</w:t>
      </w:r>
    </w:p>
    <w:p w14:paraId="3E6416D9" w14:textId="77777777" w:rsidR="00A80826" w:rsidRPr="00DD6C3C" w:rsidRDefault="00A80826" w:rsidP="00A80826">
      <w:pPr>
        <w:rPr>
          <w:rFonts w:ascii="Calibri" w:eastAsia="Calibri" w:hAnsi="Calibri"/>
          <w:b/>
          <w:color w:val="365F91" w:themeColor="accent1" w:themeShade="BF"/>
          <w:sz w:val="22"/>
          <w:szCs w:val="22"/>
        </w:rPr>
      </w:pPr>
      <w:r w:rsidRPr="00DD6C3C">
        <w:rPr>
          <w:rFonts w:ascii="Calibri" w:eastAsia="Calibri" w:hAnsi="Calibri"/>
          <w:b/>
          <w:color w:val="365F91" w:themeColor="accent1" w:themeShade="BF"/>
          <w:sz w:val="22"/>
          <w:szCs w:val="22"/>
        </w:rPr>
        <w:t>COMPOSITION</w:t>
      </w:r>
    </w:p>
    <w:p w14:paraId="20CD69C9" w14:textId="77777777" w:rsidR="00A80826" w:rsidRPr="003F4264" w:rsidRDefault="00A80826" w:rsidP="00A80826">
      <w:pPr>
        <w:rPr>
          <w:rFonts w:ascii="Calibri" w:eastAsia="Calibri" w:hAnsi="Calibri"/>
          <w:b/>
          <w:sz w:val="22"/>
          <w:szCs w:val="22"/>
        </w:rPr>
      </w:pPr>
    </w:p>
    <w:p w14:paraId="03600D87" w14:textId="41E19914" w:rsidR="00A80826" w:rsidRPr="003F4264" w:rsidRDefault="00A80826" w:rsidP="00A80826">
      <w:pPr>
        <w:rPr>
          <w:rFonts w:ascii="Calibri" w:eastAsia="Calibri" w:hAnsi="Calibri"/>
          <w:sz w:val="22"/>
          <w:szCs w:val="22"/>
        </w:rPr>
      </w:pPr>
      <w:r w:rsidRPr="003F4264">
        <w:rPr>
          <w:rFonts w:ascii="Calibri" w:eastAsia="Calibri" w:hAnsi="Calibri"/>
          <w:sz w:val="22"/>
          <w:szCs w:val="22"/>
        </w:rPr>
        <w:t xml:space="preserve">1. The Committee shall comprise of </w:t>
      </w:r>
      <w:r w:rsidR="009C3A0C">
        <w:rPr>
          <w:rFonts w:ascii="Calibri" w:eastAsia="Calibri" w:hAnsi="Calibri"/>
          <w:sz w:val="22"/>
          <w:szCs w:val="22"/>
        </w:rPr>
        <w:t>7</w:t>
      </w:r>
      <w:r w:rsidRPr="003F4264">
        <w:rPr>
          <w:rFonts w:ascii="Calibri" w:eastAsia="Calibri" w:hAnsi="Calibri"/>
          <w:sz w:val="22"/>
          <w:szCs w:val="22"/>
        </w:rPr>
        <w:t xml:space="preserve"> Councillors.</w:t>
      </w:r>
    </w:p>
    <w:p w14:paraId="16F3AECA" w14:textId="77777777" w:rsidR="00A80826" w:rsidRPr="003F4264" w:rsidRDefault="00A80826" w:rsidP="00A80826">
      <w:pPr>
        <w:rPr>
          <w:rFonts w:ascii="Calibri" w:eastAsia="Calibri" w:hAnsi="Calibri"/>
          <w:sz w:val="22"/>
          <w:szCs w:val="22"/>
        </w:rPr>
      </w:pPr>
    </w:p>
    <w:p w14:paraId="1D853E72" w14:textId="7121AEFA" w:rsidR="00A80826" w:rsidRPr="003F4264" w:rsidRDefault="00A80826" w:rsidP="00A80826">
      <w:pPr>
        <w:rPr>
          <w:rFonts w:ascii="Calibri" w:eastAsia="Calibri" w:hAnsi="Calibri"/>
          <w:sz w:val="22"/>
          <w:szCs w:val="22"/>
        </w:rPr>
      </w:pPr>
      <w:r w:rsidRPr="003F4264">
        <w:rPr>
          <w:rFonts w:ascii="Calibri" w:eastAsia="Calibri" w:hAnsi="Calibri"/>
          <w:sz w:val="22"/>
          <w:szCs w:val="22"/>
        </w:rPr>
        <w:t xml:space="preserve">2. The quorum of the Committee </w:t>
      </w:r>
      <w:r w:rsidR="000E7CDD">
        <w:rPr>
          <w:rFonts w:ascii="Calibri" w:eastAsia="Calibri" w:hAnsi="Calibri"/>
          <w:sz w:val="22"/>
          <w:szCs w:val="22"/>
        </w:rPr>
        <w:t>shall be a</w:t>
      </w:r>
      <w:r w:rsidRPr="003F4264">
        <w:rPr>
          <w:rFonts w:ascii="Calibri" w:eastAsia="Calibri" w:hAnsi="Calibri"/>
          <w:sz w:val="22"/>
          <w:szCs w:val="22"/>
        </w:rPr>
        <w:t xml:space="preserve"> </w:t>
      </w:r>
      <w:r w:rsidR="00847178">
        <w:rPr>
          <w:rFonts w:ascii="Calibri" w:eastAsia="Calibri" w:hAnsi="Calibri"/>
          <w:sz w:val="22"/>
          <w:szCs w:val="22"/>
        </w:rPr>
        <w:t xml:space="preserve">minimum of </w:t>
      </w:r>
      <w:r w:rsidRPr="003F4264">
        <w:rPr>
          <w:rFonts w:ascii="Calibri" w:eastAsia="Calibri" w:hAnsi="Calibri"/>
          <w:sz w:val="22"/>
          <w:szCs w:val="22"/>
        </w:rPr>
        <w:t>3</w:t>
      </w:r>
      <w:r w:rsidR="0096385E">
        <w:rPr>
          <w:rFonts w:ascii="Calibri" w:eastAsia="Calibri" w:hAnsi="Calibri"/>
          <w:sz w:val="22"/>
          <w:szCs w:val="22"/>
        </w:rPr>
        <w:t xml:space="preserve"> members</w:t>
      </w:r>
      <w:r w:rsidRPr="003F4264">
        <w:rPr>
          <w:rFonts w:ascii="Calibri" w:eastAsia="Calibri" w:hAnsi="Calibri"/>
          <w:sz w:val="22"/>
          <w:szCs w:val="22"/>
        </w:rPr>
        <w:t xml:space="preserve">. </w:t>
      </w:r>
    </w:p>
    <w:p w14:paraId="3905FB48" w14:textId="555D77A7" w:rsidR="00440EC7" w:rsidRDefault="00440EC7" w:rsidP="00A80826">
      <w:pPr>
        <w:rPr>
          <w:rFonts w:ascii="Calibri" w:eastAsia="Calibri" w:hAnsi="Calibri"/>
          <w:sz w:val="22"/>
          <w:szCs w:val="22"/>
        </w:rPr>
      </w:pPr>
    </w:p>
    <w:p w14:paraId="68A081F4" w14:textId="625706D5" w:rsidR="00440EC7" w:rsidRPr="003F4264" w:rsidRDefault="003946D3" w:rsidP="00A80826">
      <w:pPr>
        <w:rPr>
          <w:rFonts w:ascii="Calibri" w:eastAsia="Calibri" w:hAnsi="Calibri"/>
          <w:sz w:val="22"/>
          <w:szCs w:val="22"/>
        </w:rPr>
      </w:pPr>
      <w:r>
        <w:rPr>
          <w:rFonts w:ascii="Calibri" w:eastAsia="Calibri" w:hAnsi="Calibri"/>
          <w:sz w:val="22"/>
          <w:szCs w:val="22"/>
        </w:rPr>
        <w:t>3</w:t>
      </w:r>
      <w:r w:rsidR="00440EC7">
        <w:rPr>
          <w:rFonts w:ascii="Calibri" w:eastAsia="Calibri" w:hAnsi="Calibri"/>
          <w:sz w:val="22"/>
          <w:szCs w:val="22"/>
        </w:rPr>
        <w:t>. The Committee will elect a Chair and a Vice-Chair</w:t>
      </w:r>
    </w:p>
    <w:p w14:paraId="13B83013" w14:textId="77777777" w:rsidR="00A80826" w:rsidRPr="00A80826" w:rsidRDefault="00A80826" w:rsidP="00A80826">
      <w:pPr>
        <w:rPr>
          <w:rFonts w:ascii="Calibri" w:eastAsia="Calibri" w:hAnsi="Calibri"/>
          <w:color w:val="0070C0"/>
          <w:sz w:val="22"/>
          <w:szCs w:val="22"/>
        </w:rPr>
      </w:pPr>
    </w:p>
    <w:p w14:paraId="1C191110" w14:textId="77777777" w:rsidR="00A80826" w:rsidRPr="00DD6C3C" w:rsidRDefault="00A80826" w:rsidP="00A80826">
      <w:pPr>
        <w:spacing w:after="200" w:line="276" w:lineRule="auto"/>
        <w:rPr>
          <w:rFonts w:ascii="Calibri" w:eastAsia="Calibri" w:hAnsi="Calibri"/>
          <w:b/>
          <w:color w:val="365F91" w:themeColor="accent1" w:themeShade="BF"/>
          <w:sz w:val="22"/>
          <w:szCs w:val="22"/>
        </w:rPr>
      </w:pPr>
      <w:r w:rsidRPr="00DD6C3C">
        <w:rPr>
          <w:rFonts w:ascii="Calibri" w:eastAsia="Calibri" w:hAnsi="Calibri"/>
          <w:b/>
          <w:color w:val="365F91" w:themeColor="accent1" w:themeShade="BF"/>
          <w:sz w:val="22"/>
          <w:szCs w:val="22"/>
        </w:rPr>
        <w:t>ROLES AND FUNCTIONS</w:t>
      </w:r>
    </w:p>
    <w:p w14:paraId="08B04338" w14:textId="44F0F37C" w:rsidR="00A80826" w:rsidRPr="003F4264" w:rsidRDefault="00A80826" w:rsidP="00A80826">
      <w:pPr>
        <w:spacing w:after="200" w:line="276" w:lineRule="auto"/>
        <w:rPr>
          <w:rFonts w:ascii="Calibri" w:eastAsia="Calibri" w:hAnsi="Calibri"/>
          <w:sz w:val="22"/>
          <w:szCs w:val="22"/>
        </w:rPr>
      </w:pPr>
      <w:r w:rsidRPr="003F4264">
        <w:rPr>
          <w:rFonts w:ascii="Calibri" w:eastAsia="Calibri" w:hAnsi="Calibri"/>
          <w:sz w:val="22"/>
          <w:szCs w:val="22"/>
        </w:rPr>
        <w:t xml:space="preserve">This Committee has the following delegated </w:t>
      </w:r>
      <w:r w:rsidR="009C5546" w:rsidRPr="003F4264">
        <w:rPr>
          <w:rFonts w:ascii="Calibri" w:eastAsia="Calibri" w:hAnsi="Calibri"/>
          <w:sz w:val="22"/>
          <w:szCs w:val="22"/>
        </w:rPr>
        <w:t>powers: -</w:t>
      </w:r>
    </w:p>
    <w:p w14:paraId="6D0F7BDB" w14:textId="01CEF086" w:rsidR="00A80826" w:rsidRPr="003F4264" w:rsidRDefault="00A80826" w:rsidP="00A80826">
      <w:pPr>
        <w:numPr>
          <w:ilvl w:val="0"/>
          <w:numId w:val="40"/>
        </w:numPr>
        <w:ind w:left="284" w:hanging="284"/>
        <w:rPr>
          <w:rFonts w:ascii="Calibri" w:eastAsia="Calibri" w:hAnsi="Calibri"/>
          <w:sz w:val="22"/>
          <w:szCs w:val="22"/>
        </w:rPr>
      </w:pPr>
      <w:r w:rsidRPr="003F4264">
        <w:rPr>
          <w:rFonts w:ascii="Calibri" w:eastAsia="Calibri" w:hAnsi="Calibri"/>
          <w:sz w:val="22"/>
          <w:szCs w:val="22"/>
        </w:rPr>
        <w:t>To deal with any grievance</w:t>
      </w:r>
      <w:r w:rsidR="002D319D">
        <w:rPr>
          <w:rFonts w:ascii="Calibri" w:eastAsia="Calibri" w:hAnsi="Calibri"/>
          <w:sz w:val="22"/>
          <w:szCs w:val="22"/>
        </w:rPr>
        <w:t xml:space="preserve">, </w:t>
      </w:r>
      <w:proofErr w:type="gramStart"/>
      <w:r w:rsidR="001A2D22">
        <w:rPr>
          <w:rFonts w:ascii="Calibri" w:eastAsia="Calibri" w:hAnsi="Calibri"/>
          <w:sz w:val="22"/>
          <w:szCs w:val="22"/>
        </w:rPr>
        <w:t>complaint</w:t>
      </w:r>
      <w:proofErr w:type="gramEnd"/>
      <w:r w:rsidR="002D319D">
        <w:rPr>
          <w:rFonts w:ascii="Calibri" w:eastAsia="Calibri" w:hAnsi="Calibri"/>
          <w:sz w:val="22"/>
          <w:szCs w:val="22"/>
        </w:rPr>
        <w:t xml:space="preserve"> or disciplinary matter </w:t>
      </w:r>
      <w:r w:rsidRPr="003F4264">
        <w:rPr>
          <w:rFonts w:ascii="Calibri" w:eastAsia="Calibri" w:hAnsi="Calibri"/>
          <w:sz w:val="22"/>
          <w:szCs w:val="22"/>
        </w:rPr>
        <w:t xml:space="preserve">in accordance with </w:t>
      </w:r>
      <w:r w:rsidR="002D319D">
        <w:rPr>
          <w:rFonts w:ascii="Calibri" w:eastAsia="Calibri" w:hAnsi="Calibri"/>
          <w:sz w:val="22"/>
          <w:szCs w:val="22"/>
        </w:rPr>
        <w:t xml:space="preserve">Council policies and </w:t>
      </w:r>
      <w:r w:rsidR="009706D3">
        <w:rPr>
          <w:rFonts w:ascii="Calibri" w:eastAsia="Calibri" w:hAnsi="Calibri"/>
          <w:sz w:val="22"/>
          <w:szCs w:val="22"/>
        </w:rPr>
        <w:t>procedures</w:t>
      </w:r>
      <w:r w:rsidRPr="003F4264">
        <w:rPr>
          <w:rFonts w:ascii="Calibri" w:eastAsia="Calibri" w:hAnsi="Calibri"/>
          <w:sz w:val="22"/>
          <w:szCs w:val="22"/>
        </w:rPr>
        <w:t xml:space="preserve">. </w:t>
      </w:r>
    </w:p>
    <w:p w14:paraId="060F6976" w14:textId="77777777" w:rsidR="00A80826" w:rsidRPr="003F4264" w:rsidRDefault="00A80826" w:rsidP="00A80826">
      <w:pPr>
        <w:ind w:left="284" w:hanging="284"/>
        <w:rPr>
          <w:rFonts w:ascii="Calibri" w:eastAsia="Calibri" w:hAnsi="Calibri"/>
          <w:sz w:val="22"/>
          <w:szCs w:val="22"/>
        </w:rPr>
      </w:pPr>
    </w:p>
    <w:p w14:paraId="6F96F57F" w14:textId="2FDB2A42" w:rsidR="00A80826" w:rsidRPr="003F4264" w:rsidRDefault="00A80826" w:rsidP="00A80826">
      <w:pPr>
        <w:numPr>
          <w:ilvl w:val="0"/>
          <w:numId w:val="40"/>
        </w:numPr>
        <w:ind w:left="284" w:hanging="284"/>
        <w:rPr>
          <w:rFonts w:ascii="Calibri" w:eastAsia="Calibri" w:hAnsi="Calibri"/>
          <w:sz w:val="22"/>
          <w:szCs w:val="22"/>
        </w:rPr>
      </w:pPr>
      <w:r w:rsidRPr="003F4264">
        <w:rPr>
          <w:rFonts w:ascii="Calibri" w:eastAsia="Calibri" w:hAnsi="Calibri"/>
          <w:sz w:val="22"/>
          <w:szCs w:val="22"/>
        </w:rPr>
        <w:t xml:space="preserve">To monitor the implementation of the </w:t>
      </w:r>
      <w:r w:rsidR="004906B9">
        <w:rPr>
          <w:rFonts w:ascii="Calibri" w:eastAsia="Calibri" w:hAnsi="Calibri"/>
          <w:sz w:val="22"/>
          <w:szCs w:val="22"/>
        </w:rPr>
        <w:t xml:space="preserve">Council’s HR </w:t>
      </w:r>
      <w:r w:rsidRPr="003F4264">
        <w:rPr>
          <w:rFonts w:ascii="Calibri" w:eastAsia="Calibri" w:hAnsi="Calibri"/>
          <w:sz w:val="22"/>
          <w:szCs w:val="22"/>
        </w:rPr>
        <w:t>polic</w:t>
      </w:r>
      <w:r w:rsidR="004906B9">
        <w:rPr>
          <w:rFonts w:ascii="Calibri" w:eastAsia="Calibri" w:hAnsi="Calibri"/>
          <w:sz w:val="22"/>
          <w:szCs w:val="22"/>
        </w:rPr>
        <w:t>ies and procedures</w:t>
      </w:r>
      <w:r w:rsidRPr="003F4264">
        <w:rPr>
          <w:rFonts w:ascii="Calibri" w:eastAsia="Calibri" w:hAnsi="Calibri"/>
          <w:sz w:val="22"/>
          <w:szCs w:val="22"/>
        </w:rPr>
        <w:t xml:space="preserve">. </w:t>
      </w:r>
    </w:p>
    <w:p w14:paraId="0D550525" w14:textId="77777777" w:rsidR="00A80826" w:rsidRPr="003F4264" w:rsidRDefault="00A80826" w:rsidP="00A80826">
      <w:pPr>
        <w:pStyle w:val="ListParagraph"/>
        <w:rPr>
          <w:rFonts w:ascii="Calibri" w:eastAsia="Calibri" w:hAnsi="Calibri"/>
          <w:sz w:val="22"/>
          <w:szCs w:val="22"/>
        </w:rPr>
      </w:pPr>
    </w:p>
    <w:p w14:paraId="28AAEF1C" w14:textId="77777777" w:rsidR="00A36F48" w:rsidRDefault="00A80826" w:rsidP="00A36F48">
      <w:pPr>
        <w:numPr>
          <w:ilvl w:val="0"/>
          <w:numId w:val="40"/>
        </w:numPr>
        <w:ind w:left="284" w:hanging="284"/>
        <w:rPr>
          <w:rFonts w:ascii="Calibri" w:eastAsia="Calibri" w:hAnsi="Calibri"/>
          <w:sz w:val="22"/>
          <w:szCs w:val="22"/>
        </w:rPr>
      </w:pPr>
      <w:r w:rsidRPr="003F4264">
        <w:rPr>
          <w:rFonts w:ascii="Calibri" w:eastAsia="Calibri" w:hAnsi="Calibri"/>
          <w:sz w:val="22"/>
          <w:szCs w:val="22"/>
        </w:rPr>
        <w:t xml:space="preserve">To consider </w:t>
      </w:r>
      <w:r w:rsidRPr="00486869">
        <w:rPr>
          <w:rFonts w:ascii="Calibri" w:eastAsia="Calibri" w:hAnsi="Calibri"/>
          <w:sz w:val="22"/>
          <w:szCs w:val="22"/>
        </w:rPr>
        <w:t>and implement recruitment of staff and bring back to</w:t>
      </w:r>
      <w:r w:rsidRPr="003F4264">
        <w:rPr>
          <w:rFonts w:ascii="Calibri" w:eastAsia="Calibri" w:hAnsi="Calibri"/>
          <w:sz w:val="22"/>
          <w:szCs w:val="22"/>
        </w:rPr>
        <w:t xml:space="preserve"> Full Council</w:t>
      </w:r>
      <w:r>
        <w:rPr>
          <w:rFonts w:ascii="Calibri" w:eastAsia="Calibri" w:hAnsi="Calibri"/>
          <w:sz w:val="22"/>
          <w:szCs w:val="22"/>
        </w:rPr>
        <w:t xml:space="preserve"> for approval</w:t>
      </w:r>
      <w:r w:rsidRPr="003F4264">
        <w:rPr>
          <w:rFonts w:ascii="Calibri" w:eastAsia="Calibri" w:hAnsi="Calibri"/>
          <w:sz w:val="22"/>
          <w:szCs w:val="22"/>
        </w:rPr>
        <w:t>.</w:t>
      </w:r>
    </w:p>
    <w:p w14:paraId="40A3CE27" w14:textId="77777777" w:rsidR="00A36F48" w:rsidRDefault="00A36F48" w:rsidP="00A36F48">
      <w:pPr>
        <w:pStyle w:val="ListParagraph"/>
        <w:rPr>
          <w:rFonts w:ascii="Calibri" w:eastAsia="Calibri" w:hAnsi="Calibri"/>
          <w:sz w:val="22"/>
          <w:szCs w:val="22"/>
        </w:rPr>
      </w:pPr>
    </w:p>
    <w:p w14:paraId="3EBB90C4" w14:textId="77777777" w:rsidR="00F67096" w:rsidRDefault="00A80826" w:rsidP="00F67096">
      <w:pPr>
        <w:numPr>
          <w:ilvl w:val="0"/>
          <w:numId w:val="40"/>
        </w:numPr>
        <w:ind w:left="284" w:hanging="284"/>
        <w:rPr>
          <w:rFonts w:ascii="Calibri" w:eastAsia="Calibri" w:hAnsi="Calibri"/>
          <w:sz w:val="22"/>
          <w:szCs w:val="22"/>
        </w:rPr>
      </w:pPr>
      <w:r w:rsidRPr="00A36F48">
        <w:rPr>
          <w:rFonts w:ascii="Calibri" w:eastAsia="Calibri" w:hAnsi="Calibri"/>
          <w:sz w:val="22"/>
          <w:szCs w:val="22"/>
        </w:rPr>
        <w:t>To ensure that the Council meets its responsibilities for both the Council’s risk assessment and wider internal control arrangements.</w:t>
      </w:r>
    </w:p>
    <w:p w14:paraId="3CAD8539" w14:textId="77777777" w:rsidR="00F67096" w:rsidRDefault="00F67096" w:rsidP="00F67096">
      <w:pPr>
        <w:pStyle w:val="ListParagraph"/>
        <w:rPr>
          <w:rFonts w:ascii="Calibri" w:eastAsia="Calibri" w:hAnsi="Calibri"/>
          <w:sz w:val="22"/>
          <w:szCs w:val="22"/>
        </w:rPr>
      </w:pPr>
    </w:p>
    <w:p w14:paraId="16702D17" w14:textId="77777777" w:rsidR="00F67096" w:rsidRDefault="00A80826" w:rsidP="00F67096">
      <w:pPr>
        <w:numPr>
          <w:ilvl w:val="0"/>
          <w:numId w:val="40"/>
        </w:numPr>
        <w:ind w:left="284" w:hanging="284"/>
        <w:rPr>
          <w:rFonts w:ascii="Calibri" w:eastAsia="Calibri" w:hAnsi="Calibri"/>
          <w:sz w:val="22"/>
          <w:szCs w:val="22"/>
        </w:rPr>
      </w:pPr>
      <w:r w:rsidRPr="00F67096">
        <w:rPr>
          <w:rFonts w:ascii="Calibri" w:eastAsia="Calibri" w:hAnsi="Calibri"/>
          <w:sz w:val="22"/>
          <w:szCs w:val="22"/>
        </w:rPr>
        <w:t>To consult with the Clerk/Responsible Financial Officer on the internal audit plans and prepare reports for the Council.</w:t>
      </w:r>
      <w:r w:rsidR="00F67096" w:rsidRPr="00F67096">
        <w:rPr>
          <w:rFonts w:ascii="Calibri" w:eastAsia="Calibri" w:hAnsi="Calibri"/>
          <w:sz w:val="22"/>
          <w:szCs w:val="22"/>
        </w:rPr>
        <w:t xml:space="preserve"> </w:t>
      </w:r>
    </w:p>
    <w:p w14:paraId="687E8679" w14:textId="77777777" w:rsidR="00F67096" w:rsidRDefault="00F67096" w:rsidP="00F67096">
      <w:pPr>
        <w:pStyle w:val="ListParagraph"/>
        <w:rPr>
          <w:rFonts w:ascii="Calibri" w:eastAsia="Calibri" w:hAnsi="Calibri"/>
          <w:sz w:val="22"/>
          <w:szCs w:val="22"/>
        </w:rPr>
      </w:pPr>
    </w:p>
    <w:p w14:paraId="0D4BA9E9" w14:textId="604407E4" w:rsidR="00D14091" w:rsidRDefault="00A80826" w:rsidP="00D14091">
      <w:pPr>
        <w:numPr>
          <w:ilvl w:val="0"/>
          <w:numId w:val="40"/>
        </w:numPr>
        <w:ind w:left="284" w:hanging="284"/>
        <w:rPr>
          <w:rFonts w:ascii="Calibri" w:eastAsia="Calibri" w:hAnsi="Calibri"/>
          <w:sz w:val="22"/>
          <w:szCs w:val="22"/>
        </w:rPr>
      </w:pPr>
      <w:r w:rsidRPr="00F67096">
        <w:rPr>
          <w:rFonts w:ascii="Calibri" w:eastAsia="Calibri" w:hAnsi="Calibri"/>
          <w:sz w:val="22"/>
          <w:szCs w:val="22"/>
        </w:rPr>
        <w:t xml:space="preserve">To prepare the draft annual budget </w:t>
      </w:r>
      <w:r w:rsidR="00C3027B">
        <w:rPr>
          <w:rFonts w:ascii="Calibri" w:eastAsia="Calibri" w:hAnsi="Calibri"/>
          <w:sz w:val="22"/>
          <w:szCs w:val="22"/>
        </w:rPr>
        <w:t xml:space="preserve">and </w:t>
      </w:r>
      <w:r w:rsidR="001C58CB">
        <w:rPr>
          <w:rFonts w:ascii="Calibri" w:eastAsia="Calibri" w:hAnsi="Calibri"/>
          <w:sz w:val="22"/>
          <w:szCs w:val="22"/>
        </w:rPr>
        <w:t>the three-year business plan</w:t>
      </w:r>
      <w:r w:rsidR="00C3027B">
        <w:rPr>
          <w:rFonts w:ascii="Calibri" w:eastAsia="Calibri" w:hAnsi="Calibri"/>
          <w:sz w:val="22"/>
          <w:szCs w:val="22"/>
        </w:rPr>
        <w:t xml:space="preserve"> in conjunction with</w:t>
      </w:r>
      <w:r w:rsidRPr="00F67096">
        <w:rPr>
          <w:rFonts w:ascii="Calibri" w:eastAsia="Calibri" w:hAnsi="Calibri"/>
          <w:sz w:val="22"/>
          <w:szCs w:val="22"/>
        </w:rPr>
        <w:t xml:space="preserve"> the Clerk/Responsible Financial Officer and make recommendations to the Council.</w:t>
      </w:r>
    </w:p>
    <w:p w14:paraId="2AC200A6" w14:textId="77777777" w:rsidR="00D14091" w:rsidRDefault="00D14091" w:rsidP="00D14091">
      <w:pPr>
        <w:pStyle w:val="ListParagraph"/>
        <w:rPr>
          <w:rFonts w:ascii="Calibri" w:hAnsi="Calibri"/>
          <w:sz w:val="22"/>
          <w:szCs w:val="22"/>
          <w:lang w:bidi="en-US"/>
        </w:rPr>
      </w:pPr>
    </w:p>
    <w:p w14:paraId="33909DC3" w14:textId="73A0B6C4" w:rsidR="00515C3C" w:rsidRPr="0019515C" w:rsidRDefault="00672DB6" w:rsidP="00791364">
      <w:pPr>
        <w:numPr>
          <w:ilvl w:val="0"/>
          <w:numId w:val="40"/>
        </w:numPr>
        <w:ind w:left="284" w:hanging="284"/>
        <w:rPr>
          <w:rFonts w:ascii="Calibri" w:hAnsi="Calibri" w:cs="Calibri"/>
          <w:sz w:val="22"/>
          <w:szCs w:val="22"/>
        </w:rPr>
      </w:pPr>
      <w:r w:rsidRPr="0019515C">
        <w:rPr>
          <w:rFonts w:ascii="Calibri" w:hAnsi="Calibri"/>
          <w:sz w:val="22"/>
          <w:szCs w:val="22"/>
          <w:lang w:bidi="en-US"/>
        </w:rPr>
        <w:t xml:space="preserve">To </w:t>
      </w:r>
      <w:r w:rsidR="003145BB" w:rsidRPr="0019515C">
        <w:rPr>
          <w:rFonts w:ascii="Calibri" w:hAnsi="Calibri"/>
          <w:sz w:val="22"/>
          <w:szCs w:val="22"/>
          <w:lang w:bidi="en-US"/>
        </w:rPr>
        <w:t>authorise r</w:t>
      </w:r>
      <w:r w:rsidR="005C4F9F" w:rsidRPr="0019515C">
        <w:rPr>
          <w:rFonts w:ascii="Calibri" w:hAnsi="Calibri"/>
          <w:sz w:val="22"/>
          <w:szCs w:val="22"/>
          <w:lang w:bidi="en-US"/>
        </w:rPr>
        <w:t xml:space="preserve">evenue expenditure </w:t>
      </w:r>
      <w:r w:rsidR="008D1528" w:rsidRPr="0019515C">
        <w:rPr>
          <w:rFonts w:ascii="Calibri" w:hAnsi="Calibri"/>
          <w:sz w:val="22"/>
          <w:szCs w:val="22"/>
          <w:lang w:bidi="en-US"/>
        </w:rPr>
        <w:t xml:space="preserve">within </w:t>
      </w:r>
      <w:r w:rsidR="003F5FE2" w:rsidRPr="0019515C">
        <w:rPr>
          <w:rFonts w:ascii="Calibri" w:hAnsi="Calibri"/>
          <w:sz w:val="22"/>
          <w:szCs w:val="22"/>
          <w:lang w:bidi="en-US"/>
        </w:rPr>
        <w:t xml:space="preserve">the agreed annual </w:t>
      </w:r>
      <w:r w:rsidR="008D1528" w:rsidRPr="0019515C">
        <w:rPr>
          <w:rFonts w:ascii="Calibri" w:hAnsi="Calibri"/>
          <w:sz w:val="22"/>
          <w:szCs w:val="22"/>
          <w:lang w:bidi="en-US"/>
        </w:rPr>
        <w:t>budget</w:t>
      </w:r>
      <w:r w:rsidR="00A80826" w:rsidRPr="0019515C">
        <w:rPr>
          <w:rFonts w:ascii="Calibri" w:hAnsi="Calibri"/>
          <w:sz w:val="22"/>
          <w:szCs w:val="22"/>
          <w:lang w:bidi="en-US"/>
        </w:rPr>
        <w:t>, subject to this action being confirmed at the next Parish Council meeting.</w:t>
      </w:r>
      <w:r w:rsidR="00AE18F5">
        <w:rPr>
          <w:rFonts w:ascii="Calibri" w:hAnsi="Calibri"/>
          <w:sz w:val="22"/>
          <w:szCs w:val="22"/>
          <w:lang w:bidi="en-US"/>
        </w:rPr>
        <w:t xml:space="preserve"> </w:t>
      </w:r>
    </w:p>
    <w:sectPr w:rsidR="00515C3C" w:rsidRPr="0019515C" w:rsidSect="002E520F">
      <w:footerReference w:type="default" r:id="rId11"/>
      <w:pgSz w:w="11900" w:h="16840"/>
      <w:pgMar w:top="709" w:right="84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FBE4" w14:textId="77777777" w:rsidR="002E520F" w:rsidRDefault="002E520F" w:rsidP="002D0FB9">
      <w:r>
        <w:separator/>
      </w:r>
    </w:p>
  </w:endnote>
  <w:endnote w:type="continuationSeparator" w:id="0">
    <w:p w14:paraId="134DA3CA" w14:textId="77777777" w:rsidR="002E520F" w:rsidRDefault="002E520F" w:rsidP="002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A8F2B" w14:textId="77777777" w:rsidR="002D0FB9" w:rsidRDefault="002D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60B77" w14:textId="77777777" w:rsidR="002E520F" w:rsidRDefault="002E520F" w:rsidP="002D0FB9">
      <w:r>
        <w:separator/>
      </w:r>
    </w:p>
  </w:footnote>
  <w:footnote w:type="continuationSeparator" w:id="0">
    <w:p w14:paraId="780FF55A" w14:textId="77777777" w:rsidR="002E520F" w:rsidRDefault="002E520F" w:rsidP="002D0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89687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2" w15:restartNumberingAfterBreak="0">
    <w:nsid w:val="078A61AF"/>
    <w:multiLevelType w:val="hybridMultilevel"/>
    <w:tmpl w:val="618E1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026E8"/>
    <w:multiLevelType w:val="hybridMultilevel"/>
    <w:tmpl w:val="B0F8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D0335"/>
    <w:multiLevelType w:val="hybridMultilevel"/>
    <w:tmpl w:val="5F54AB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347A2C"/>
    <w:multiLevelType w:val="hybridMultilevel"/>
    <w:tmpl w:val="72E4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A44BB"/>
    <w:multiLevelType w:val="hybridMultilevel"/>
    <w:tmpl w:val="0CCC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54D7E"/>
    <w:multiLevelType w:val="hybridMultilevel"/>
    <w:tmpl w:val="3B98C5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C43BD"/>
    <w:multiLevelType w:val="hybridMultilevel"/>
    <w:tmpl w:val="DF16D0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F79DF"/>
    <w:multiLevelType w:val="hybridMultilevel"/>
    <w:tmpl w:val="87B01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7C5F09"/>
    <w:multiLevelType w:val="hybridMultilevel"/>
    <w:tmpl w:val="5FD843AA"/>
    <w:lvl w:ilvl="0" w:tplc="46C2FB08">
      <w:start w:val="1"/>
      <w:numFmt w:val="bullet"/>
      <w:lvlText w:val="▪"/>
      <w:lvlJc w:val="left"/>
      <w:pPr>
        <w:tabs>
          <w:tab w:val="num" w:pos="1353"/>
        </w:tabs>
        <w:ind w:left="1065" w:hanging="72"/>
      </w:pPr>
      <w:rPr>
        <w:rFonts w:ascii="Times New Roman" w:hAnsi="Times New Roman" w:cs="Times New Roman" w:hint="default"/>
        <w:color w:val="auto"/>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15D8D"/>
    <w:multiLevelType w:val="hybridMultilevel"/>
    <w:tmpl w:val="BF522362"/>
    <w:lvl w:ilvl="0" w:tplc="85161ADC">
      <w:start w:val="1"/>
      <w:numFmt w:val="decimal"/>
      <w:pStyle w:val="Heading1"/>
      <w:lvlText w:val="%1."/>
      <w:lvlJc w:val="left"/>
      <w:pPr>
        <w:tabs>
          <w:tab w:val="num" w:pos="720"/>
        </w:tabs>
        <w:ind w:left="720" w:hanging="360"/>
      </w:pPr>
      <w:rPr>
        <w:rFonts w:hint="default"/>
      </w:rPr>
    </w:lvl>
    <w:lvl w:ilvl="1" w:tplc="77C43358">
      <w:start w:val="1"/>
      <w:numFmt w:val="bullet"/>
      <w:pStyle w:val="BodyTextIndent2"/>
      <w:lvlText w:val=""/>
      <w:lvlJc w:val="left"/>
      <w:pPr>
        <w:tabs>
          <w:tab w:val="num" w:pos="1477"/>
        </w:tabs>
        <w:ind w:left="1477" w:hanging="397"/>
      </w:pPr>
      <w:rPr>
        <w:rFonts w:ascii="Wingdings" w:hAnsi="Wingdings" w:hint="default"/>
      </w:rPr>
    </w:lvl>
    <w:lvl w:ilvl="2" w:tplc="B946657A">
      <w:start w:val="1"/>
      <w:numFmt w:val="upperLetter"/>
      <w:lvlText w:val="Appendix %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307BC1"/>
    <w:multiLevelType w:val="multilevel"/>
    <w:tmpl w:val="F1CCC3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48485D"/>
    <w:multiLevelType w:val="multilevel"/>
    <w:tmpl w:val="08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7853E8"/>
    <w:multiLevelType w:val="hybridMultilevel"/>
    <w:tmpl w:val="1FCC1ED4"/>
    <w:lvl w:ilvl="0" w:tplc="80D856FA">
      <w:start w:val="1"/>
      <w:numFmt w:val="lowerLetter"/>
      <w:lvlText w:val="%1."/>
      <w:lvlJc w:val="left"/>
      <w:pPr>
        <w:tabs>
          <w:tab w:val="num" w:pos="792"/>
        </w:tabs>
        <w:ind w:left="792" w:hanging="360"/>
      </w:pPr>
      <w:rPr>
        <w:b w:val="0"/>
        <w:i w:val="0"/>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F4FAE"/>
    <w:multiLevelType w:val="hybridMultilevel"/>
    <w:tmpl w:val="AFF4B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B41668"/>
    <w:multiLevelType w:val="multilevel"/>
    <w:tmpl w:val="B5F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3669C"/>
    <w:multiLevelType w:val="hybridMultilevel"/>
    <w:tmpl w:val="CE6EF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EA71F6"/>
    <w:multiLevelType w:val="hybridMultilevel"/>
    <w:tmpl w:val="45E82246"/>
    <w:lvl w:ilvl="0" w:tplc="4C8292BE">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DB0B30"/>
    <w:multiLevelType w:val="multilevel"/>
    <w:tmpl w:val="C0BEF15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988639A"/>
    <w:multiLevelType w:val="hybridMultilevel"/>
    <w:tmpl w:val="C77A0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737E9"/>
    <w:multiLevelType w:val="hybridMultilevel"/>
    <w:tmpl w:val="5912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250A9"/>
    <w:multiLevelType w:val="hybridMultilevel"/>
    <w:tmpl w:val="66868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56532B"/>
    <w:multiLevelType w:val="hybridMultilevel"/>
    <w:tmpl w:val="C56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42A3A"/>
    <w:multiLevelType w:val="hybridMultilevel"/>
    <w:tmpl w:val="72C8F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CA1D9D"/>
    <w:multiLevelType w:val="hybridMultilevel"/>
    <w:tmpl w:val="7FB26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755E2"/>
    <w:multiLevelType w:val="hybridMultilevel"/>
    <w:tmpl w:val="29FA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31BD6"/>
    <w:multiLevelType w:val="multilevel"/>
    <w:tmpl w:val="54B8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70B33"/>
    <w:multiLevelType w:val="hybridMultilevel"/>
    <w:tmpl w:val="4474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B2492"/>
    <w:multiLevelType w:val="hybridMultilevel"/>
    <w:tmpl w:val="B8CCEA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15039B"/>
    <w:multiLevelType w:val="hybridMultilevel"/>
    <w:tmpl w:val="FB80E3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30788"/>
    <w:multiLevelType w:val="hybridMultilevel"/>
    <w:tmpl w:val="3124B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473C0"/>
    <w:multiLevelType w:val="hybridMultilevel"/>
    <w:tmpl w:val="4E78C7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B229F5"/>
    <w:multiLevelType w:val="hybridMultilevel"/>
    <w:tmpl w:val="A540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5611D"/>
    <w:multiLevelType w:val="hybridMultilevel"/>
    <w:tmpl w:val="CFE89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0B67A5"/>
    <w:multiLevelType w:val="hybridMultilevel"/>
    <w:tmpl w:val="F094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577BA"/>
    <w:multiLevelType w:val="hybridMultilevel"/>
    <w:tmpl w:val="2CA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0D0BC5"/>
    <w:multiLevelType w:val="hybridMultilevel"/>
    <w:tmpl w:val="6CBA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64C0"/>
    <w:multiLevelType w:val="hybridMultilevel"/>
    <w:tmpl w:val="F266C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70C81"/>
    <w:multiLevelType w:val="hybridMultilevel"/>
    <w:tmpl w:val="19EA8700"/>
    <w:lvl w:ilvl="0" w:tplc="C76C091E">
      <w:start w:val="1"/>
      <w:numFmt w:val="lowerLetter"/>
      <w:lvlText w:val="%1."/>
      <w:lvlJc w:val="left"/>
      <w:pPr>
        <w:tabs>
          <w:tab w:val="num" w:pos="720"/>
        </w:tabs>
        <w:ind w:left="720" w:hanging="720"/>
      </w:pPr>
      <w:rPr>
        <w:rFonts w:hint="default"/>
      </w:rPr>
    </w:lvl>
    <w:lvl w:ilvl="1" w:tplc="8A86AFA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3258786">
    <w:abstractNumId w:val="13"/>
  </w:num>
  <w:num w:numId="2" w16cid:durableId="1373384616">
    <w:abstractNumId w:val="11"/>
  </w:num>
  <w:num w:numId="3" w16cid:durableId="1642609130">
    <w:abstractNumId w:val="15"/>
  </w:num>
  <w:num w:numId="4" w16cid:durableId="1926301526">
    <w:abstractNumId w:val="25"/>
  </w:num>
  <w:num w:numId="5" w16cid:durableId="1437215936">
    <w:abstractNumId w:val="2"/>
  </w:num>
  <w:num w:numId="6" w16cid:durableId="564072659">
    <w:abstractNumId w:val="31"/>
  </w:num>
  <w:num w:numId="7" w16cid:durableId="654918957">
    <w:abstractNumId w:val="30"/>
  </w:num>
  <w:num w:numId="8" w16cid:durableId="958033027">
    <w:abstractNumId w:val="10"/>
  </w:num>
  <w:num w:numId="9" w16cid:durableId="1596329130">
    <w:abstractNumId w:val="14"/>
    <w:lvlOverride w:ilvl="0">
      <w:startOverride w:val="1"/>
    </w:lvlOverride>
    <w:lvlOverride w:ilvl="1"/>
    <w:lvlOverride w:ilvl="2"/>
    <w:lvlOverride w:ilvl="3"/>
    <w:lvlOverride w:ilvl="4"/>
    <w:lvlOverride w:ilvl="5"/>
    <w:lvlOverride w:ilvl="6"/>
    <w:lvlOverride w:ilvl="7"/>
    <w:lvlOverride w:ilvl="8"/>
  </w:num>
  <w:num w:numId="10" w16cid:durableId="1985964724">
    <w:abstractNumId w:val="36"/>
  </w:num>
  <w:num w:numId="11" w16cid:durableId="1961719473">
    <w:abstractNumId w:val="9"/>
  </w:num>
  <w:num w:numId="12" w16cid:durableId="1256744814">
    <w:abstractNumId w:val="0"/>
  </w:num>
  <w:num w:numId="13" w16cid:durableId="365105314">
    <w:abstractNumId w:val="33"/>
  </w:num>
  <w:num w:numId="14" w16cid:durableId="1527134629">
    <w:abstractNumId w:val="39"/>
  </w:num>
  <w:num w:numId="15" w16cid:durableId="749085166">
    <w:abstractNumId w:val="23"/>
  </w:num>
  <w:num w:numId="16" w16cid:durableId="81415601">
    <w:abstractNumId w:val="5"/>
  </w:num>
  <w:num w:numId="17" w16cid:durableId="1122769245">
    <w:abstractNumId w:val="37"/>
  </w:num>
  <w:num w:numId="18" w16cid:durableId="1738359399">
    <w:abstractNumId w:val="22"/>
  </w:num>
  <w:num w:numId="19" w16cid:durableId="1083532632">
    <w:abstractNumId w:val="12"/>
  </w:num>
  <w:num w:numId="20" w16cid:durableId="1176338256">
    <w:abstractNumId w:val="21"/>
  </w:num>
  <w:num w:numId="21" w16cid:durableId="386220834">
    <w:abstractNumId w:val="28"/>
  </w:num>
  <w:num w:numId="22" w16cid:durableId="620963338">
    <w:abstractNumId w:val="3"/>
  </w:num>
  <w:num w:numId="23" w16cid:durableId="1066296723">
    <w:abstractNumId w:val="27"/>
  </w:num>
  <w:num w:numId="24" w16cid:durableId="232929354">
    <w:abstractNumId w:val="16"/>
  </w:num>
  <w:num w:numId="25" w16cid:durableId="105542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588654">
    <w:abstractNumId w:val="38"/>
  </w:num>
  <w:num w:numId="27" w16cid:durableId="334304455">
    <w:abstractNumId w:val="1"/>
  </w:num>
  <w:num w:numId="28" w16cid:durableId="1206983306">
    <w:abstractNumId w:val="4"/>
  </w:num>
  <w:num w:numId="29" w16cid:durableId="1744720248">
    <w:abstractNumId w:val="7"/>
  </w:num>
  <w:num w:numId="30" w16cid:durableId="1500148420">
    <w:abstractNumId w:val="8"/>
  </w:num>
  <w:num w:numId="31" w16cid:durableId="1917588151">
    <w:abstractNumId w:val="29"/>
  </w:num>
  <w:num w:numId="32" w16cid:durableId="272716445">
    <w:abstractNumId w:val="18"/>
  </w:num>
  <w:num w:numId="33" w16cid:durableId="864288830">
    <w:abstractNumId w:val="20"/>
  </w:num>
  <w:num w:numId="34" w16cid:durableId="96873194">
    <w:abstractNumId w:val="34"/>
  </w:num>
  <w:num w:numId="35" w16cid:durableId="484399237">
    <w:abstractNumId w:val="26"/>
  </w:num>
  <w:num w:numId="36" w16cid:durableId="636572345">
    <w:abstractNumId w:val="35"/>
  </w:num>
  <w:num w:numId="37" w16cid:durableId="2140878018">
    <w:abstractNumId w:val="32"/>
  </w:num>
  <w:num w:numId="38" w16cid:durableId="739593048">
    <w:abstractNumId w:val="24"/>
  </w:num>
  <w:num w:numId="39" w16cid:durableId="1959099541">
    <w:abstractNumId w:val="6"/>
  </w:num>
  <w:num w:numId="40" w16cid:durableId="1699308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3C"/>
    <w:rsid w:val="000244B5"/>
    <w:rsid w:val="000303E6"/>
    <w:rsid w:val="000964BC"/>
    <w:rsid w:val="000B5252"/>
    <w:rsid w:val="000B68B2"/>
    <w:rsid w:val="000D4BDB"/>
    <w:rsid w:val="000E7CDD"/>
    <w:rsid w:val="000F31EB"/>
    <w:rsid w:val="0011611D"/>
    <w:rsid w:val="00187E28"/>
    <w:rsid w:val="0019515C"/>
    <w:rsid w:val="001A2D22"/>
    <w:rsid w:val="001C58CB"/>
    <w:rsid w:val="0028353C"/>
    <w:rsid w:val="002D0FB9"/>
    <w:rsid w:val="002D319D"/>
    <w:rsid w:val="002E520F"/>
    <w:rsid w:val="002E6665"/>
    <w:rsid w:val="002F5990"/>
    <w:rsid w:val="002F6F29"/>
    <w:rsid w:val="003145BB"/>
    <w:rsid w:val="00320435"/>
    <w:rsid w:val="003423EF"/>
    <w:rsid w:val="003946D3"/>
    <w:rsid w:val="003F5FE2"/>
    <w:rsid w:val="004162A7"/>
    <w:rsid w:val="00440EC7"/>
    <w:rsid w:val="00477D74"/>
    <w:rsid w:val="004906B9"/>
    <w:rsid w:val="004D6D40"/>
    <w:rsid w:val="005008FE"/>
    <w:rsid w:val="00503AEE"/>
    <w:rsid w:val="00515C3C"/>
    <w:rsid w:val="00560FBB"/>
    <w:rsid w:val="0059177A"/>
    <w:rsid w:val="005A5457"/>
    <w:rsid w:val="005C4F9F"/>
    <w:rsid w:val="00672DB6"/>
    <w:rsid w:val="00694A83"/>
    <w:rsid w:val="006B33CB"/>
    <w:rsid w:val="006E52F9"/>
    <w:rsid w:val="00705C65"/>
    <w:rsid w:val="0072532E"/>
    <w:rsid w:val="007264A3"/>
    <w:rsid w:val="00786F0C"/>
    <w:rsid w:val="007A71A1"/>
    <w:rsid w:val="007C55B1"/>
    <w:rsid w:val="007D5565"/>
    <w:rsid w:val="007E2123"/>
    <w:rsid w:val="00847178"/>
    <w:rsid w:val="008635A7"/>
    <w:rsid w:val="008D1528"/>
    <w:rsid w:val="008F278B"/>
    <w:rsid w:val="009047FD"/>
    <w:rsid w:val="009328F9"/>
    <w:rsid w:val="0096385E"/>
    <w:rsid w:val="009706D3"/>
    <w:rsid w:val="009C3A0C"/>
    <w:rsid w:val="009C5546"/>
    <w:rsid w:val="00A058E6"/>
    <w:rsid w:val="00A1609F"/>
    <w:rsid w:val="00A36F48"/>
    <w:rsid w:val="00A5398C"/>
    <w:rsid w:val="00A80826"/>
    <w:rsid w:val="00AE18F5"/>
    <w:rsid w:val="00B00F49"/>
    <w:rsid w:val="00B6724D"/>
    <w:rsid w:val="00B765F2"/>
    <w:rsid w:val="00B928E4"/>
    <w:rsid w:val="00B96BFF"/>
    <w:rsid w:val="00BB14C1"/>
    <w:rsid w:val="00BF70A9"/>
    <w:rsid w:val="00C3027B"/>
    <w:rsid w:val="00C76895"/>
    <w:rsid w:val="00C91D1C"/>
    <w:rsid w:val="00CE7F59"/>
    <w:rsid w:val="00D14091"/>
    <w:rsid w:val="00D30C29"/>
    <w:rsid w:val="00D32F23"/>
    <w:rsid w:val="00D357C7"/>
    <w:rsid w:val="00D519A5"/>
    <w:rsid w:val="00D832B9"/>
    <w:rsid w:val="00D8413E"/>
    <w:rsid w:val="00DC60F5"/>
    <w:rsid w:val="00DD1DEC"/>
    <w:rsid w:val="00DD6C3C"/>
    <w:rsid w:val="00DF533C"/>
    <w:rsid w:val="00E423BB"/>
    <w:rsid w:val="00E8406B"/>
    <w:rsid w:val="00EF6759"/>
    <w:rsid w:val="00F06A41"/>
    <w:rsid w:val="00F27465"/>
    <w:rsid w:val="00F423D0"/>
    <w:rsid w:val="00F53CAA"/>
    <w:rsid w:val="00F67096"/>
    <w:rsid w:val="00F70131"/>
    <w:rsid w:val="00F800C9"/>
    <w:rsid w:val="00FE63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ECD1"/>
  <w14:defaultImageDpi w14:val="300"/>
  <w15:docId w15:val="{AF1FABF9-1FA6-4424-81CD-85A1350F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0FB9"/>
    <w:pPr>
      <w:keepNext/>
      <w:numPr>
        <w:numId w:val="2"/>
      </w:numPr>
      <w:tabs>
        <w:tab w:val="clear" w:pos="720"/>
      </w:tabs>
      <w:spacing w:before="240" w:after="60"/>
      <w:ind w:left="0" w:firstLine="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D0FB9"/>
    <w:pPr>
      <w:keepNext/>
      <w:numPr>
        <w:ilvl w:val="1"/>
        <w:numId w:val="1"/>
      </w:numPr>
      <w:jc w:val="both"/>
      <w:outlineLvl w:val="1"/>
    </w:pPr>
    <w:rPr>
      <w:rFonts w:ascii="Arial" w:eastAsia="Times New Roman" w:hAnsi="Arial" w:cs="Arial"/>
      <w:b/>
      <w:szCs w:val="20"/>
    </w:rPr>
  </w:style>
  <w:style w:type="paragraph" w:styleId="Heading3">
    <w:name w:val="heading 3"/>
    <w:basedOn w:val="Normal"/>
    <w:next w:val="Normal"/>
    <w:link w:val="Heading3Char1"/>
    <w:autoRedefine/>
    <w:qFormat/>
    <w:rsid w:val="002D0FB9"/>
    <w:pPr>
      <w:keepNext/>
      <w:spacing w:before="240" w:after="60"/>
      <w:outlineLvl w:val="2"/>
    </w:pPr>
    <w:rPr>
      <w:rFonts w:ascii="Calibri" w:eastAsia="Times New Roman" w:hAnsi="Calibri" w:cs="Arial"/>
      <w:b/>
      <w:bCs/>
      <w:color w:val="0070C0"/>
      <w:u w:val="single"/>
    </w:rPr>
  </w:style>
  <w:style w:type="paragraph" w:styleId="Heading5">
    <w:name w:val="heading 5"/>
    <w:basedOn w:val="Normal"/>
    <w:next w:val="Normal"/>
    <w:link w:val="Heading5Char"/>
    <w:semiHidden/>
    <w:unhideWhenUsed/>
    <w:qFormat/>
    <w:rsid w:val="002D0FB9"/>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2D0FB9"/>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semiHidden/>
    <w:unhideWhenUsed/>
    <w:qFormat/>
    <w:rsid w:val="002D0FB9"/>
    <w:pPr>
      <w:spacing w:before="240" w:after="60"/>
      <w:outlineLvl w:val="6"/>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C3C"/>
    <w:rPr>
      <w:rFonts w:ascii="Lucida Grande" w:hAnsi="Lucida Grande"/>
      <w:sz w:val="18"/>
      <w:szCs w:val="18"/>
    </w:rPr>
  </w:style>
  <w:style w:type="character" w:customStyle="1" w:styleId="BalloonTextChar">
    <w:name w:val="Balloon Text Char"/>
    <w:basedOn w:val="DefaultParagraphFont"/>
    <w:link w:val="BalloonText"/>
    <w:uiPriority w:val="99"/>
    <w:semiHidden/>
    <w:rsid w:val="00515C3C"/>
    <w:rPr>
      <w:rFonts w:ascii="Lucida Grande" w:hAnsi="Lucida Grande"/>
      <w:sz w:val="18"/>
      <w:szCs w:val="18"/>
    </w:rPr>
  </w:style>
  <w:style w:type="character" w:customStyle="1" w:styleId="Heading1Char">
    <w:name w:val="Heading 1 Char"/>
    <w:basedOn w:val="DefaultParagraphFont"/>
    <w:link w:val="Heading1"/>
    <w:rsid w:val="002D0FB9"/>
    <w:rPr>
      <w:rFonts w:ascii="Arial" w:eastAsia="Times New Roman" w:hAnsi="Arial" w:cs="Arial"/>
      <w:b/>
      <w:bCs/>
      <w:kern w:val="32"/>
      <w:sz w:val="32"/>
      <w:szCs w:val="32"/>
    </w:rPr>
  </w:style>
  <w:style w:type="character" w:customStyle="1" w:styleId="Heading2Char">
    <w:name w:val="Heading 2 Char"/>
    <w:basedOn w:val="DefaultParagraphFont"/>
    <w:link w:val="Heading2"/>
    <w:rsid w:val="002D0FB9"/>
    <w:rPr>
      <w:rFonts w:ascii="Arial" w:eastAsia="Times New Roman" w:hAnsi="Arial" w:cs="Arial"/>
      <w:b/>
      <w:szCs w:val="20"/>
    </w:rPr>
  </w:style>
  <w:style w:type="character" w:customStyle="1" w:styleId="Heading3Char">
    <w:name w:val="Heading 3 Char"/>
    <w:basedOn w:val="DefaultParagraphFont"/>
    <w:uiPriority w:val="9"/>
    <w:semiHidden/>
    <w:rsid w:val="002D0FB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semiHidden/>
    <w:rsid w:val="002D0FB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D0FB9"/>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2D0FB9"/>
    <w:rPr>
      <w:rFonts w:ascii="Calibri" w:eastAsia="Times New Roman" w:hAnsi="Calibri" w:cs="Times New Roman"/>
    </w:rPr>
  </w:style>
  <w:style w:type="character" w:styleId="Hyperlink">
    <w:name w:val="Hyperlink"/>
    <w:uiPriority w:val="99"/>
    <w:rsid w:val="002D0FB9"/>
    <w:rPr>
      <w:color w:val="0000FF"/>
      <w:u w:val="single"/>
    </w:rPr>
  </w:style>
  <w:style w:type="paragraph" w:styleId="BodyTextIndent2">
    <w:name w:val="Body Text Indent 2"/>
    <w:basedOn w:val="Normal"/>
    <w:link w:val="BodyTextIndent2Char"/>
    <w:rsid w:val="002D0FB9"/>
    <w:pPr>
      <w:numPr>
        <w:ilvl w:val="1"/>
        <w:numId w:val="2"/>
      </w:numPr>
      <w:tabs>
        <w:tab w:val="clear" w:pos="1477"/>
        <w:tab w:val="left" w:pos="-1440"/>
        <w:tab w:val="left" w:pos="-720"/>
        <w:tab w:val="left" w:pos="0"/>
        <w:tab w:val="left" w:pos="1080"/>
        <w:tab w:val="left" w:pos="1440"/>
      </w:tabs>
      <w:suppressAutoHyphens/>
      <w:spacing w:after="120"/>
      <w:ind w:left="2160" w:hanging="2160"/>
      <w:jc w:val="both"/>
    </w:pPr>
    <w:rPr>
      <w:rFonts w:ascii="Arial" w:eastAsia="Times New Roman" w:hAnsi="Arial" w:cs="Arial"/>
      <w:spacing w:val="-3"/>
    </w:rPr>
  </w:style>
  <w:style w:type="character" w:customStyle="1" w:styleId="BodyTextIndent2Char">
    <w:name w:val="Body Text Indent 2 Char"/>
    <w:basedOn w:val="DefaultParagraphFont"/>
    <w:link w:val="BodyTextIndent2"/>
    <w:rsid w:val="002D0FB9"/>
    <w:rPr>
      <w:rFonts w:ascii="Arial" w:eastAsia="Times New Roman" w:hAnsi="Arial" w:cs="Arial"/>
      <w:spacing w:val="-3"/>
    </w:rPr>
  </w:style>
  <w:style w:type="paragraph" w:styleId="BodyText">
    <w:name w:val="Body Text"/>
    <w:basedOn w:val="Normal"/>
    <w:link w:val="BodyTextChar"/>
    <w:rsid w:val="002D0FB9"/>
    <w:pPr>
      <w:tabs>
        <w:tab w:val="left" w:pos="-1440"/>
        <w:tab w:val="left" w:pos="-720"/>
        <w:tab w:val="left" w:pos="1080"/>
        <w:tab w:val="left" w:pos="1440"/>
      </w:tabs>
      <w:suppressAutoHyphens/>
      <w:spacing w:after="120"/>
      <w:jc w:val="both"/>
    </w:pPr>
    <w:rPr>
      <w:rFonts w:ascii="Arial" w:eastAsia="Times New Roman" w:hAnsi="Arial" w:cs="Arial"/>
      <w:spacing w:val="-3"/>
    </w:rPr>
  </w:style>
  <w:style w:type="character" w:customStyle="1" w:styleId="BodyTextChar">
    <w:name w:val="Body Text Char"/>
    <w:basedOn w:val="DefaultParagraphFont"/>
    <w:link w:val="BodyText"/>
    <w:rsid w:val="002D0FB9"/>
    <w:rPr>
      <w:rFonts w:ascii="Arial" w:eastAsia="Times New Roman" w:hAnsi="Arial" w:cs="Arial"/>
      <w:spacing w:val="-3"/>
    </w:rPr>
  </w:style>
  <w:style w:type="character" w:customStyle="1" w:styleId="Heading3Char1">
    <w:name w:val="Heading 3 Char1"/>
    <w:link w:val="Heading3"/>
    <w:rsid w:val="002D0FB9"/>
    <w:rPr>
      <w:rFonts w:ascii="Calibri" w:eastAsia="Times New Roman" w:hAnsi="Calibri" w:cs="Arial"/>
      <w:b/>
      <w:bCs/>
      <w:color w:val="0070C0"/>
      <w:u w:val="single"/>
    </w:rPr>
  </w:style>
  <w:style w:type="paragraph" w:customStyle="1" w:styleId="Appendix">
    <w:name w:val="Appendix"/>
    <w:basedOn w:val="Normal"/>
    <w:next w:val="BodyText"/>
    <w:rsid w:val="002D0FB9"/>
    <w:pPr>
      <w:tabs>
        <w:tab w:val="num" w:pos="2340"/>
      </w:tabs>
      <w:spacing w:before="360" w:after="120"/>
      <w:ind w:left="2340" w:hanging="360"/>
    </w:pPr>
    <w:rPr>
      <w:rFonts w:ascii="Arial" w:eastAsia="Times New Roman" w:hAnsi="Arial" w:cs="Arial"/>
      <w:b/>
      <w:sz w:val="28"/>
      <w:szCs w:val="28"/>
    </w:rPr>
  </w:style>
  <w:style w:type="paragraph" w:customStyle="1" w:styleId="Bullet">
    <w:name w:val="Bullet"/>
    <w:basedOn w:val="BodyText"/>
    <w:link w:val="BulletChar"/>
    <w:rsid w:val="002D0FB9"/>
    <w:pPr>
      <w:keepLines/>
      <w:tabs>
        <w:tab w:val="clear" w:pos="-1440"/>
        <w:tab w:val="clear" w:pos="-720"/>
        <w:tab w:val="clear" w:pos="1080"/>
        <w:tab w:val="clear" w:pos="1440"/>
        <w:tab w:val="num" w:pos="1477"/>
      </w:tabs>
      <w:suppressAutoHyphens w:val="0"/>
      <w:ind w:left="1477" w:hanging="397"/>
      <w:jc w:val="left"/>
    </w:pPr>
    <w:rPr>
      <w:rFonts w:cs="Times New Roman"/>
      <w:spacing w:val="0"/>
      <w:sz w:val="22"/>
      <w:szCs w:val="22"/>
    </w:rPr>
  </w:style>
  <w:style w:type="character" w:customStyle="1" w:styleId="BulletChar">
    <w:name w:val="Bullet Char"/>
    <w:link w:val="Bullet"/>
    <w:rsid w:val="002D0FB9"/>
    <w:rPr>
      <w:rFonts w:ascii="Arial" w:eastAsia="Times New Roman" w:hAnsi="Arial" w:cs="Times New Roman"/>
      <w:sz w:val="22"/>
      <w:szCs w:val="22"/>
    </w:rPr>
  </w:style>
  <w:style w:type="paragraph" w:styleId="Header">
    <w:name w:val="header"/>
    <w:basedOn w:val="Normal"/>
    <w:link w:val="HeaderChar"/>
    <w:uiPriority w:val="99"/>
    <w:unhideWhenUsed/>
    <w:rsid w:val="002D0FB9"/>
    <w:pPr>
      <w:tabs>
        <w:tab w:val="center" w:pos="4513"/>
        <w:tab w:val="right" w:pos="9026"/>
      </w:tabs>
    </w:pPr>
  </w:style>
  <w:style w:type="character" w:customStyle="1" w:styleId="HeaderChar">
    <w:name w:val="Header Char"/>
    <w:basedOn w:val="DefaultParagraphFont"/>
    <w:link w:val="Header"/>
    <w:uiPriority w:val="99"/>
    <w:rsid w:val="002D0FB9"/>
  </w:style>
  <w:style w:type="paragraph" w:styleId="Footer">
    <w:name w:val="footer"/>
    <w:basedOn w:val="Normal"/>
    <w:link w:val="FooterChar"/>
    <w:uiPriority w:val="99"/>
    <w:unhideWhenUsed/>
    <w:rsid w:val="002D0FB9"/>
    <w:pPr>
      <w:tabs>
        <w:tab w:val="center" w:pos="4513"/>
        <w:tab w:val="right" w:pos="9026"/>
      </w:tabs>
    </w:pPr>
  </w:style>
  <w:style w:type="character" w:customStyle="1" w:styleId="FooterChar">
    <w:name w:val="Footer Char"/>
    <w:basedOn w:val="DefaultParagraphFont"/>
    <w:link w:val="Footer"/>
    <w:uiPriority w:val="99"/>
    <w:rsid w:val="002D0FB9"/>
  </w:style>
  <w:style w:type="paragraph" w:styleId="ListParagraph">
    <w:name w:val="List Paragraph"/>
    <w:basedOn w:val="Normal"/>
    <w:uiPriority w:val="34"/>
    <w:qFormat/>
    <w:rsid w:val="00D519A5"/>
    <w:pPr>
      <w:ind w:left="720"/>
      <w:contextualSpacing/>
    </w:pPr>
    <w:rPr>
      <w:rFonts w:ascii="Times New Roman" w:eastAsia="Times New Roman" w:hAnsi="Times New Roman" w:cs="Times New Roman"/>
      <w:lang w:val="en-US"/>
    </w:rPr>
  </w:style>
  <w:style w:type="paragraph" w:styleId="ListBullet">
    <w:name w:val="List Bullet"/>
    <w:basedOn w:val="Normal"/>
    <w:rsid w:val="00A5398C"/>
    <w:pPr>
      <w:numPr>
        <w:numId w:val="12"/>
      </w:numPr>
      <w:contextualSpacing/>
    </w:pPr>
    <w:rPr>
      <w:rFonts w:ascii="Arial" w:eastAsia="Times New Roman" w:hAnsi="Arial" w:cs="Arial"/>
    </w:rPr>
  </w:style>
  <w:style w:type="paragraph" w:customStyle="1" w:styleId="Default">
    <w:name w:val="Default"/>
    <w:rsid w:val="00BB14C1"/>
    <w:pPr>
      <w:autoSpaceDE w:val="0"/>
      <w:autoSpaceDN w:val="0"/>
      <w:adjustRightInd w:val="0"/>
    </w:pPr>
    <w:rPr>
      <w:rFonts w:ascii="Arial" w:eastAsia="Times New Roman" w:hAnsi="Arial" w:cs="Arial"/>
      <w:color w:val="000000"/>
      <w:lang w:eastAsia="en-GB"/>
    </w:rPr>
  </w:style>
  <w:style w:type="paragraph" w:styleId="NoSpacing">
    <w:name w:val="No Spacing"/>
    <w:uiPriority w:val="1"/>
    <w:qFormat/>
    <w:rsid w:val="00705C65"/>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090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031A40E4DD40A8EB1FC00AF3D10A" ma:contentTypeVersion="13" ma:contentTypeDescription="Create a new document." ma:contentTypeScope="" ma:versionID="13d7ff44219ee10e7c1f8c5b04830f16">
  <xsd:schema xmlns:xsd="http://www.w3.org/2001/XMLSchema" xmlns:xs="http://www.w3.org/2001/XMLSchema" xmlns:p="http://schemas.microsoft.com/office/2006/metadata/properties" xmlns:ns2="26eeafea-0f07-42de-be6b-80974d0d0332" xmlns:ns3="41286119-f5f1-43d7-8664-8db0b1cea993" targetNamespace="http://schemas.microsoft.com/office/2006/metadata/properties" ma:root="true" ma:fieldsID="ac5ba1b8841db7e3b409455d3d364e2f" ns2:_="" ns3:_="">
    <xsd:import namespace="26eeafea-0f07-42de-be6b-80974d0d0332"/>
    <xsd:import namespace="41286119-f5f1-43d7-8664-8db0b1cea9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fea-0f07-42de-be6b-80974d0d033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e834eb-cd71-4f87-bf04-d9bb01b23f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86119-f5f1-43d7-8664-8db0b1cea9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025333-cb7a-4ed3-8d85-cd000b566775}" ma:internalName="TaxCatchAll" ma:showField="CatchAllData" ma:web="41286119-f5f1-43d7-8664-8db0b1cea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6eeafea-0f07-42de-be6b-80974d0d0332" xsi:nil="true"/>
    <lcf76f155ced4ddcb4097134ff3c332f xmlns="26eeafea-0f07-42de-be6b-80974d0d0332">
      <Terms xmlns="http://schemas.microsoft.com/office/infopath/2007/PartnerControls"/>
    </lcf76f155ced4ddcb4097134ff3c332f>
    <TaxCatchAll xmlns="41286119-f5f1-43d7-8664-8db0b1cea9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2EB94-977C-4760-9450-4802EA10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eafea-0f07-42de-be6b-80974d0d0332"/>
    <ds:schemaRef ds:uri="41286119-f5f1-43d7-8664-8db0b1ce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80EC1-44F3-40BC-9C0F-B3CC9652DB67}">
  <ds:schemaRefs>
    <ds:schemaRef ds:uri="http://schemas.microsoft.com/office/2006/metadata/properties"/>
    <ds:schemaRef ds:uri="http://schemas.microsoft.com/office/infopath/2007/PartnerControls"/>
    <ds:schemaRef ds:uri="26eeafea-0f07-42de-be6b-80974d0d0332"/>
    <ds:schemaRef ds:uri="41286119-f5f1-43d7-8664-8db0b1cea993"/>
  </ds:schemaRefs>
</ds:datastoreItem>
</file>

<file path=customXml/itemProps3.xml><?xml version="1.0" encoding="utf-8"?>
<ds:datastoreItem xmlns:ds="http://schemas.openxmlformats.org/officeDocument/2006/customXml" ds:itemID="{CE765BA4-2429-46C1-88CE-6470D02A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Ryde</dc:creator>
  <cp:lastModifiedBy>Mark Rochell</cp:lastModifiedBy>
  <cp:revision>2</cp:revision>
  <cp:lastPrinted>2021-06-21T10:53:00Z</cp:lastPrinted>
  <dcterms:created xsi:type="dcterms:W3CDTF">2024-04-15T13:48:00Z</dcterms:created>
  <dcterms:modified xsi:type="dcterms:W3CDTF">2024-04-15T13:48:00Z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0x0101004FE7031A40E4DD40A8EB1FC00AF3D10A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