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A3195" w14:textId="77777777" w:rsidR="004D1577" w:rsidRDefault="000A33F6">
      <w:r>
        <w:rPr>
          <w:noProof/>
        </w:rPr>
        <w:drawing>
          <wp:anchor distT="0" distB="0" distL="114300" distR="114300" simplePos="0" relativeHeight="251655168" behindDoc="1" locked="0" layoutInCell="1" allowOverlap="1" wp14:anchorId="5242FB6F" wp14:editId="6EB49FB2">
            <wp:simplePos x="0" y="0"/>
            <wp:positionH relativeFrom="column">
              <wp:posOffset>-200025</wp:posOffset>
            </wp:positionH>
            <wp:positionV relativeFrom="paragraph">
              <wp:posOffset>-334010</wp:posOffset>
            </wp:positionV>
            <wp:extent cx="6035675" cy="131064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0"/>
                    <a:srcRect/>
                    <a:stretch>
                      <a:fillRect/>
                    </a:stretch>
                  </pic:blipFill>
                  <pic:spPr>
                    <a:xfrm>
                      <a:off x="0" y="0"/>
                      <a:ext cx="6035675" cy="1310640"/>
                    </a:xfrm>
                    <a:prstGeom prst="rect">
                      <a:avLst/>
                    </a:prstGeom>
                    <a:noFill/>
                  </pic:spPr>
                </pic:pic>
              </a:graphicData>
            </a:graphic>
          </wp:anchor>
        </w:drawing>
      </w:r>
    </w:p>
    <w:p w14:paraId="324D2082" w14:textId="77777777" w:rsidR="004D1577" w:rsidRDefault="004D1577"/>
    <w:p w14:paraId="53E4ECF9" w14:textId="77777777" w:rsidR="004D1577" w:rsidRDefault="004D1577"/>
    <w:p w14:paraId="1063ECD1" w14:textId="77777777" w:rsidR="004D1577" w:rsidRDefault="004D1577"/>
    <w:p w14:paraId="6480D807" w14:textId="77777777" w:rsidR="004D1577" w:rsidRDefault="000A33F6">
      <w:pPr>
        <w:ind w:left="0" w:firstLine="0"/>
        <w:jc w:val="center"/>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Minutes of the Full Council meeting on Wednesday 20</w:t>
      </w:r>
      <w:r>
        <w:rPr>
          <w:rFonts w:ascii="Calibri" w:hAnsi="Calibri" w:cs="Calibri"/>
          <w:b/>
          <w:bCs/>
          <w:color w:val="2F5496" w:themeColor="accent1" w:themeShade="BF"/>
          <w:sz w:val="24"/>
          <w:szCs w:val="24"/>
          <w:vertAlign w:val="superscript"/>
        </w:rPr>
        <w:t>th</w:t>
      </w:r>
      <w:r>
        <w:rPr>
          <w:rFonts w:ascii="Calibri" w:hAnsi="Calibri" w:cs="Calibri"/>
          <w:b/>
          <w:bCs/>
          <w:color w:val="2F5496" w:themeColor="accent1" w:themeShade="BF"/>
          <w:sz w:val="24"/>
          <w:szCs w:val="24"/>
        </w:rPr>
        <w:t xml:space="preserve"> March 2024 at 7pm at Bembridge Village Hall.</w:t>
      </w:r>
    </w:p>
    <w:p w14:paraId="3DEC7709" w14:textId="77777777" w:rsidR="004D1577" w:rsidRDefault="004D1577">
      <w:pPr>
        <w:ind w:left="0" w:firstLine="0"/>
        <w:rPr>
          <w:rFonts w:ascii="Calibri" w:hAnsi="Calibri" w:cs="Calibri"/>
          <w:b/>
          <w:bCs/>
          <w:color w:val="2F5496" w:themeColor="accent1" w:themeShade="BF"/>
          <w:sz w:val="24"/>
          <w:szCs w:val="24"/>
        </w:rPr>
      </w:pPr>
    </w:p>
    <w:p w14:paraId="339F5CBA" w14:textId="77777777" w:rsidR="004D1577" w:rsidRDefault="000A33F6">
      <w:pPr>
        <w:ind w:left="0" w:firstLine="0"/>
        <w:rPr>
          <w:rFonts w:ascii="Calibri" w:hAnsi="Calibri" w:cs="Calibri"/>
          <w:sz w:val="24"/>
          <w:szCs w:val="24"/>
        </w:rPr>
      </w:pPr>
      <w:r>
        <w:rPr>
          <w:rFonts w:ascii="Calibri" w:hAnsi="Calibri" w:cs="Calibri"/>
          <w:b/>
          <w:bCs/>
          <w:color w:val="2F5496" w:themeColor="accent1" w:themeShade="BF"/>
          <w:sz w:val="24"/>
          <w:szCs w:val="24"/>
        </w:rPr>
        <w:t>Present</w:t>
      </w:r>
      <w:r>
        <w:rPr>
          <w:rFonts w:ascii="Calibri" w:hAnsi="Calibri" w:cs="Calibri"/>
          <w:sz w:val="24"/>
          <w:szCs w:val="24"/>
        </w:rPr>
        <w:t>: Cllr L White (Chair), Cllr C Adams, Cllr H Brabazon, Cllr I Davies, Cllr M Groom,</w:t>
      </w:r>
    </w:p>
    <w:p w14:paraId="03B517DA" w14:textId="77777777" w:rsidR="004D1577" w:rsidRDefault="000A33F6">
      <w:pPr>
        <w:ind w:left="0" w:firstLine="0"/>
        <w:rPr>
          <w:rFonts w:ascii="Calibri" w:hAnsi="Calibri" w:cs="Calibri"/>
          <w:sz w:val="24"/>
          <w:szCs w:val="24"/>
        </w:rPr>
      </w:pPr>
      <w:r>
        <w:rPr>
          <w:rFonts w:ascii="Calibri" w:hAnsi="Calibri" w:cs="Calibri"/>
          <w:sz w:val="24"/>
          <w:szCs w:val="24"/>
        </w:rPr>
        <w:t xml:space="preserve">Cllr M Humphray, Cllr P Kenny, Cllr S Noyes, Cllr S Philipsborn, Cllr G Stoddart-Stones, </w:t>
      </w:r>
    </w:p>
    <w:p w14:paraId="5560B639" w14:textId="77777777" w:rsidR="004D1577" w:rsidRDefault="000A33F6">
      <w:pPr>
        <w:ind w:left="0" w:firstLine="0"/>
        <w:rPr>
          <w:rFonts w:ascii="Calibri" w:hAnsi="Calibri" w:cs="Calibri"/>
          <w:sz w:val="24"/>
          <w:szCs w:val="24"/>
        </w:rPr>
      </w:pPr>
      <w:r>
        <w:rPr>
          <w:rFonts w:ascii="Calibri" w:hAnsi="Calibri" w:cs="Calibri"/>
          <w:sz w:val="24"/>
          <w:szCs w:val="24"/>
        </w:rPr>
        <w:t>Cllr M Sullivan.</w:t>
      </w:r>
    </w:p>
    <w:p w14:paraId="7A3B931A" w14:textId="77777777" w:rsidR="004D1577" w:rsidRDefault="000A33F6">
      <w:pPr>
        <w:ind w:left="0" w:firstLine="0"/>
        <w:rPr>
          <w:rFonts w:ascii="Calibri" w:hAnsi="Calibri" w:cs="Calibri"/>
          <w:sz w:val="24"/>
          <w:szCs w:val="24"/>
        </w:rPr>
      </w:pPr>
      <w:r>
        <w:rPr>
          <w:rFonts w:ascii="Calibri" w:hAnsi="Calibri" w:cs="Calibri"/>
          <w:b/>
          <w:bCs/>
          <w:color w:val="2F5496" w:themeColor="accent1" w:themeShade="BF"/>
          <w:sz w:val="24"/>
          <w:szCs w:val="24"/>
        </w:rPr>
        <w:t>Officers:</w:t>
      </w:r>
      <w:r>
        <w:rPr>
          <w:rFonts w:ascii="Calibri" w:hAnsi="Calibri" w:cs="Calibri"/>
          <w:sz w:val="24"/>
          <w:szCs w:val="24"/>
        </w:rPr>
        <w:t xml:space="preserve"> Mr M Rochell (Acting Clerk and RFO).</w:t>
      </w:r>
    </w:p>
    <w:p w14:paraId="5A8749F3" w14:textId="77777777" w:rsidR="004D1577" w:rsidRDefault="000A33F6">
      <w:pPr>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Public Forum:</w:t>
      </w:r>
      <w:r>
        <w:rPr>
          <w:rFonts w:ascii="Calibri" w:hAnsi="Calibri" w:cs="Calibri"/>
          <w:color w:val="2F5496" w:themeColor="accent1" w:themeShade="BF"/>
          <w:sz w:val="24"/>
          <w:szCs w:val="24"/>
        </w:rPr>
        <w:t xml:space="preserve"> </w:t>
      </w:r>
      <w:r>
        <w:rPr>
          <w:rFonts w:ascii="Calibri" w:hAnsi="Calibri" w:cs="Calibri"/>
          <w:sz w:val="24"/>
          <w:szCs w:val="24"/>
        </w:rPr>
        <w:t>There were 2 members of the public present who do not wish to make any comments.</w:t>
      </w:r>
    </w:p>
    <w:p w14:paraId="132CD2B6" w14:textId="77777777" w:rsidR="004D1577" w:rsidRDefault="000A33F6">
      <w:pPr>
        <w:ind w:left="0" w:firstLine="0"/>
        <w:jc w:val="center"/>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Minutes</w:t>
      </w:r>
    </w:p>
    <w:p w14:paraId="399C4504"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32/24. Apologies for Absence </w:t>
      </w:r>
    </w:p>
    <w:p w14:paraId="3B108D6F" w14:textId="77777777" w:rsidR="004D1577" w:rsidRDefault="000A33F6">
      <w:pPr>
        <w:pStyle w:val="Default"/>
        <w:spacing w:after="120"/>
        <w:ind w:left="0"/>
      </w:pPr>
      <w:r>
        <w:t>To receive and accept apologies for absence.</w:t>
      </w:r>
    </w:p>
    <w:p w14:paraId="050EB325" w14:textId="77777777" w:rsidR="004D1577" w:rsidRDefault="000A33F6">
      <w:pPr>
        <w:pStyle w:val="Default"/>
        <w:spacing w:after="120"/>
        <w:ind w:left="0"/>
      </w:pPr>
      <w:r>
        <w:rPr>
          <w:b/>
          <w:bCs/>
          <w:color w:val="2F5496" w:themeColor="accent1" w:themeShade="BF"/>
        </w:rPr>
        <w:t>Resolved:</w:t>
      </w:r>
      <w:r>
        <w:rPr>
          <w:color w:val="2F5496" w:themeColor="accent1" w:themeShade="BF"/>
        </w:rPr>
        <w:t xml:space="preserve"> </w:t>
      </w:r>
      <w:r>
        <w:t>To accept apologies from Cllr Lake.</w:t>
      </w:r>
    </w:p>
    <w:p w14:paraId="1FFB416C"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33/24. Declarations of Interest </w:t>
      </w:r>
    </w:p>
    <w:p w14:paraId="0509A1CE" w14:textId="77777777" w:rsidR="004D1577" w:rsidRDefault="000A33F6">
      <w:pPr>
        <w:ind w:left="0"/>
        <w:rPr>
          <w:rFonts w:ascii="Calibri" w:hAnsi="Calibri" w:cs="Calibri"/>
          <w:sz w:val="24"/>
          <w:szCs w:val="24"/>
        </w:rPr>
      </w:pPr>
      <w:r>
        <w:rPr>
          <w:rFonts w:ascii="Calibri" w:hAnsi="Calibri" w:cs="Calibri"/>
          <w:sz w:val="24"/>
          <w:szCs w:val="24"/>
        </w:rPr>
        <w:t>To receive and record any declarations of interest.</w:t>
      </w:r>
    </w:p>
    <w:p w14:paraId="5D911FF2" w14:textId="77777777" w:rsidR="004D1577" w:rsidRDefault="000A33F6">
      <w:pPr>
        <w:ind w:left="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None received.</w:t>
      </w:r>
    </w:p>
    <w:p w14:paraId="23836507"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34/24. Minutes of the previous meeting of the Council </w:t>
      </w:r>
    </w:p>
    <w:p w14:paraId="02C7766B" w14:textId="77777777" w:rsidR="004D1577" w:rsidRDefault="000A33F6">
      <w:pPr>
        <w:ind w:left="0"/>
        <w:rPr>
          <w:rFonts w:ascii="Calibri" w:hAnsi="Calibri" w:cs="Calibri"/>
          <w:sz w:val="24"/>
          <w:szCs w:val="24"/>
        </w:rPr>
      </w:pPr>
      <w:r>
        <w:rPr>
          <w:rFonts w:ascii="Calibri" w:hAnsi="Calibri" w:cs="Calibri"/>
          <w:sz w:val="24"/>
          <w:szCs w:val="24"/>
        </w:rPr>
        <w:t>To receive and accept the minutes of 21</w:t>
      </w:r>
      <w:r>
        <w:rPr>
          <w:rFonts w:ascii="Calibri" w:hAnsi="Calibri" w:cs="Calibri"/>
          <w:sz w:val="24"/>
          <w:szCs w:val="24"/>
          <w:vertAlign w:val="superscript"/>
        </w:rPr>
        <w:t>st</w:t>
      </w:r>
      <w:r>
        <w:rPr>
          <w:rFonts w:ascii="Calibri" w:hAnsi="Calibri" w:cs="Calibri"/>
          <w:sz w:val="24"/>
          <w:szCs w:val="24"/>
        </w:rPr>
        <w:t xml:space="preserve"> February 2024 Full Council Meeting.</w:t>
      </w:r>
    </w:p>
    <w:p w14:paraId="3916952D" w14:textId="77777777" w:rsidR="004D1577" w:rsidRDefault="000A33F6">
      <w:pPr>
        <w:ind w:left="0"/>
        <w:rPr>
          <w:rFonts w:ascii="Calibri" w:hAnsi="Calibri" w:cs="Calibri"/>
          <w:b/>
          <w:bCs/>
          <w:color w:val="4472C4" w:themeColor="accent1"/>
          <w:sz w:val="24"/>
          <w:szCs w:val="24"/>
        </w:rPr>
      </w:pPr>
      <w:r>
        <w:rPr>
          <w:rFonts w:ascii="Calibri" w:hAnsi="Calibri" w:cs="Calibri"/>
          <w:b/>
          <w:bCs/>
          <w:color w:val="2F5496" w:themeColor="accent1" w:themeShade="BF"/>
          <w:sz w:val="24"/>
          <w:szCs w:val="24"/>
        </w:rPr>
        <w:t>Resolved:</w:t>
      </w:r>
      <w:r>
        <w:rPr>
          <w:rFonts w:ascii="Calibri" w:hAnsi="Calibri" w:cs="Calibri"/>
          <w:color w:val="2F5496" w:themeColor="accent1" w:themeShade="BF"/>
          <w:sz w:val="24"/>
          <w:szCs w:val="24"/>
        </w:rPr>
        <w:t xml:space="preserve"> </w:t>
      </w:r>
      <w:r>
        <w:rPr>
          <w:rFonts w:ascii="Calibri" w:hAnsi="Calibri" w:cs="Calibri"/>
          <w:sz w:val="24"/>
          <w:szCs w:val="24"/>
        </w:rPr>
        <w:t>To</w:t>
      </w:r>
      <w:r>
        <w:rPr>
          <w:rFonts w:ascii="Calibri" w:hAnsi="Calibri" w:cs="Calibri"/>
          <w:color w:val="2F5496" w:themeColor="accent1" w:themeShade="BF"/>
          <w:sz w:val="24"/>
          <w:szCs w:val="24"/>
        </w:rPr>
        <w:t xml:space="preserve"> </w:t>
      </w:r>
      <w:r>
        <w:rPr>
          <w:rFonts w:ascii="Calibri" w:hAnsi="Calibri" w:cs="Calibri"/>
          <w:sz w:val="24"/>
          <w:szCs w:val="24"/>
        </w:rPr>
        <w:t>Accept and Sign.</w:t>
      </w:r>
    </w:p>
    <w:p w14:paraId="3265C2EE"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35/24. Chair’s Announcements </w:t>
      </w:r>
    </w:p>
    <w:p w14:paraId="04F3FE4E" w14:textId="77777777" w:rsidR="004D1577" w:rsidRDefault="000A33F6">
      <w:pPr>
        <w:ind w:left="0"/>
        <w:rPr>
          <w:rFonts w:ascii="Calibri" w:hAnsi="Calibri" w:cs="Calibri"/>
          <w:sz w:val="24"/>
          <w:szCs w:val="24"/>
        </w:rPr>
      </w:pPr>
      <w:r>
        <w:rPr>
          <w:rFonts w:ascii="Calibri" w:hAnsi="Calibri" w:cs="Calibri"/>
          <w:sz w:val="24"/>
          <w:szCs w:val="24"/>
        </w:rPr>
        <w:t>To receive the Chair’s announcements</w:t>
      </w:r>
    </w:p>
    <w:p w14:paraId="1F6FA1A6" w14:textId="77777777" w:rsidR="004D1577" w:rsidRDefault="000A33F6">
      <w:pPr>
        <w:ind w:left="0"/>
        <w:rPr>
          <w:rFonts w:ascii="Calibri" w:hAnsi="Calibri" w:cs="Calibri"/>
          <w:sz w:val="24"/>
          <w:szCs w:val="24"/>
        </w:rPr>
      </w:pPr>
      <w:r>
        <w:rPr>
          <w:rFonts w:ascii="Calibri" w:hAnsi="Calibri" w:cs="Calibri"/>
          <w:sz w:val="24"/>
          <w:szCs w:val="24"/>
        </w:rPr>
        <w:t>The Chair gave an update on activity since previous announcement:</w:t>
      </w:r>
    </w:p>
    <w:p w14:paraId="18991055" w14:textId="77777777" w:rsidR="004D1577" w:rsidRDefault="000A33F6">
      <w:pPr>
        <w:ind w:left="0"/>
        <w:rPr>
          <w:rFonts w:ascii="Calibri" w:hAnsi="Calibri" w:cs="Calibri"/>
          <w:sz w:val="24"/>
          <w:szCs w:val="24"/>
        </w:rPr>
      </w:pPr>
      <w:r>
        <w:rPr>
          <w:rFonts w:ascii="Calibri" w:hAnsi="Calibri" w:cs="Calibri"/>
          <w:sz w:val="24"/>
          <w:szCs w:val="24"/>
        </w:rPr>
        <w:t>The National Trust had planted a ‘Community Orchard’ at Bembridge windmill.</w:t>
      </w:r>
    </w:p>
    <w:p w14:paraId="43145B1B" w14:textId="77777777" w:rsidR="004D1577" w:rsidRDefault="000A33F6">
      <w:pPr>
        <w:ind w:firstLine="0"/>
        <w:rPr>
          <w:rFonts w:ascii="Calibri" w:hAnsi="Calibri" w:cs="Calibri"/>
          <w:b/>
          <w:bCs/>
          <w:color w:val="4472C4" w:themeColor="accent1"/>
          <w:sz w:val="24"/>
          <w:szCs w:val="24"/>
        </w:rPr>
      </w:pPr>
      <w:r>
        <w:rPr>
          <w:rFonts w:ascii="Calibri" w:hAnsi="Calibri" w:cs="Calibri"/>
          <w:sz w:val="24"/>
          <w:szCs w:val="24"/>
        </w:rPr>
        <w:t>Meetings had been held with Ian Middleton of Island Roads regarding vehicle speeds on Embankment Road &amp; road safety, Donna Jones the Hampshire Police and Crime Commissioner regarding the BPC speed watch campaign, and James Brewer from Isle of Wight Council and Vickey Spencer of the Environment Agency regarding PFR (Property Flood Resilience Fund) potential flood support &amp; advice for up to 10 residential properties.</w:t>
      </w:r>
    </w:p>
    <w:p w14:paraId="7EF7E68F"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36/24. Finance </w:t>
      </w:r>
    </w:p>
    <w:p w14:paraId="0754EE4B" w14:textId="77777777" w:rsidR="004D1577" w:rsidRDefault="000A33F6">
      <w:pPr>
        <w:pStyle w:val="Default"/>
        <w:ind w:left="0"/>
        <w:rPr>
          <w:color w:val="auto"/>
        </w:rPr>
      </w:pPr>
      <w:r>
        <w:t xml:space="preserve">36.24.1 To receive bank reconciliation and cash </w:t>
      </w:r>
      <w:r>
        <w:rPr>
          <w:color w:val="auto"/>
        </w:rPr>
        <w:t>balances to 29</w:t>
      </w:r>
      <w:r>
        <w:rPr>
          <w:color w:val="auto"/>
          <w:vertAlign w:val="superscript"/>
        </w:rPr>
        <w:t>th</w:t>
      </w:r>
      <w:r>
        <w:rPr>
          <w:color w:val="auto"/>
        </w:rPr>
        <w:t xml:space="preserve"> February 2024,</w:t>
      </w:r>
    </w:p>
    <w:p w14:paraId="60466DEA" w14:textId="77777777" w:rsidR="004D1577" w:rsidRDefault="000A33F6">
      <w:pPr>
        <w:pStyle w:val="Default"/>
        <w:ind w:left="0"/>
        <w:rPr>
          <w:color w:val="auto"/>
        </w:rPr>
      </w:pPr>
      <w:r>
        <w:rPr>
          <w:b/>
          <w:bCs/>
          <w:color w:val="2F5496" w:themeColor="accent1" w:themeShade="BF"/>
        </w:rPr>
        <w:t>Resolved:</w:t>
      </w:r>
      <w:r>
        <w:rPr>
          <w:color w:val="auto"/>
        </w:rPr>
        <w:t xml:space="preserve"> Received.</w:t>
      </w:r>
    </w:p>
    <w:p w14:paraId="08F38C78" w14:textId="77777777" w:rsidR="004D1577" w:rsidRDefault="000A33F6">
      <w:pPr>
        <w:pStyle w:val="Default"/>
        <w:spacing w:after="120"/>
        <w:ind w:left="0"/>
        <w:rPr>
          <w:color w:val="auto"/>
        </w:rPr>
      </w:pPr>
      <w:r>
        <w:rPr>
          <w:color w:val="auto"/>
        </w:rPr>
        <w:t xml:space="preserve">36.24.2 To approve schedule of payments (£22,046.97) and receipts (£1,462.20) to </w:t>
      </w:r>
    </w:p>
    <w:p w14:paraId="02607EA3" w14:textId="77777777" w:rsidR="004D1577" w:rsidRDefault="000A33F6">
      <w:pPr>
        <w:pStyle w:val="Default"/>
        <w:spacing w:after="120"/>
        <w:ind w:left="0"/>
        <w:rPr>
          <w:color w:val="auto"/>
        </w:rPr>
      </w:pPr>
      <w:r>
        <w:rPr>
          <w:color w:val="auto"/>
        </w:rPr>
        <w:t>29</w:t>
      </w:r>
      <w:r>
        <w:rPr>
          <w:color w:val="auto"/>
          <w:vertAlign w:val="superscript"/>
        </w:rPr>
        <w:t>th</w:t>
      </w:r>
      <w:r>
        <w:rPr>
          <w:color w:val="auto"/>
        </w:rPr>
        <w:t xml:space="preserve"> February 2024.</w:t>
      </w:r>
    </w:p>
    <w:p w14:paraId="4AE6D8AE" w14:textId="77777777" w:rsidR="004D1577" w:rsidRDefault="000A33F6">
      <w:pPr>
        <w:pStyle w:val="Default"/>
        <w:spacing w:after="120"/>
        <w:ind w:left="0"/>
        <w:rPr>
          <w:color w:val="auto"/>
        </w:rPr>
      </w:pPr>
      <w:r>
        <w:rPr>
          <w:b/>
          <w:bCs/>
          <w:color w:val="2F5496" w:themeColor="accent1" w:themeShade="BF"/>
        </w:rPr>
        <w:t>Resolved:</w:t>
      </w:r>
      <w:r>
        <w:rPr>
          <w:color w:val="2F5496" w:themeColor="accent1" w:themeShade="BF"/>
        </w:rPr>
        <w:t xml:space="preserve"> </w:t>
      </w:r>
      <w:r>
        <w:rPr>
          <w:color w:val="auto"/>
        </w:rPr>
        <w:t>Approved.</w:t>
      </w:r>
    </w:p>
    <w:p w14:paraId="15135E29" w14:textId="77777777" w:rsidR="004D1577" w:rsidRDefault="000A33F6">
      <w:pPr>
        <w:spacing w:after="0"/>
        <w:ind w:left="0" w:firstLine="0"/>
        <w:rPr>
          <w:rFonts w:ascii="Calibri" w:hAnsi="Calibri" w:cs="Calibri"/>
          <w:b/>
          <w:bCs/>
          <w:color w:val="4472C4" w:themeColor="accent1"/>
          <w:sz w:val="24"/>
          <w:szCs w:val="24"/>
        </w:rPr>
      </w:pPr>
      <w:r>
        <w:rPr>
          <w:rFonts w:ascii="Calibri" w:hAnsi="Calibri" w:cs="Calibri"/>
          <w:b/>
          <w:bCs/>
          <w:color w:val="2F5496" w:themeColor="accent1" w:themeShade="BF"/>
          <w:sz w:val="24"/>
          <w:szCs w:val="24"/>
        </w:rPr>
        <w:t xml:space="preserve">37/24. Reports from other Authorities </w:t>
      </w:r>
    </w:p>
    <w:p w14:paraId="2310184C" w14:textId="77777777" w:rsidR="004D1577" w:rsidRDefault="000A33F6">
      <w:pPr>
        <w:pStyle w:val="Default"/>
        <w:spacing w:after="120"/>
        <w:ind w:firstLine="0"/>
      </w:pPr>
      <w:r>
        <w:lastRenderedPageBreak/>
        <w:t>37.24.1 To receive a report from IoW Councillor Joe Robertson.</w:t>
      </w:r>
    </w:p>
    <w:p w14:paraId="3B80E770" w14:textId="77777777" w:rsidR="004D1577" w:rsidRDefault="000A33F6">
      <w:pPr>
        <w:pStyle w:val="Default"/>
        <w:spacing w:after="120"/>
        <w:ind w:firstLine="0"/>
      </w:pPr>
      <w:r>
        <w:t>Written report from Cllr J Robertson read out to Council by the Chair.</w:t>
      </w:r>
    </w:p>
    <w:p w14:paraId="5B3B86A2" w14:textId="77777777" w:rsidR="004D1577" w:rsidRDefault="004D1577">
      <w:pPr>
        <w:pStyle w:val="Default"/>
        <w:spacing w:after="120"/>
        <w:ind w:firstLine="0"/>
        <w:rPr>
          <w:b/>
          <w:bCs/>
        </w:rPr>
      </w:pPr>
    </w:p>
    <w:p w14:paraId="15A8D19E" w14:textId="77777777" w:rsidR="004D1577" w:rsidRDefault="000A33F6">
      <w:pPr>
        <w:spacing w:after="0"/>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38/24. Reports from Representatives on Outside Bodies </w:t>
      </w:r>
    </w:p>
    <w:p w14:paraId="087E48EF" w14:textId="77777777" w:rsidR="004D1577" w:rsidRDefault="000A33F6">
      <w:pPr>
        <w:ind w:firstLine="0"/>
        <w:rPr>
          <w:rFonts w:ascii="Calibri" w:hAnsi="Calibri" w:cs="Calibri"/>
          <w:sz w:val="24"/>
          <w:szCs w:val="24"/>
        </w:rPr>
      </w:pPr>
      <w:r>
        <w:rPr>
          <w:rFonts w:ascii="Calibri" w:hAnsi="Calibri" w:cs="Calibri"/>
          <w:sz w:val="24"/>
          <w:szCs w:val="24"/>
        </w:rPr>
        <w:t>To receive reports from Council representatives attending outside bodies’ meetings.</w:t>
      </w:r>
    </w:p>
    <w:p w14:paraId="6FC0A494" w14:textId="77777777" w:rsidR="004D1577" w:rsidRDefault="000A33F6">
      <w:pPr>
        <w:ind w:firstLine="0"/>
        <w:rPr>
          <w:rFonts w:ascii="Calibri" w:hAnsi="Calibri" w:cs="Calibri"/>
          <w:sz w:val="24"/>
          <w:szCs w:val="24"/>
        </w:rPr>
      </w:pPr>
      <w:r>
        <w:rPr>
          <w:rFonts w:ascii="Calibri" w:hAnsi="Calibri" w:cs="Calibri"/>
          <w:sz w:val="24"/>
          <w:szCs w:val="24"/>
        </w:rPr>
        <w:t>Updates provided:</w:t>
      </w:r>
    </w:p>
    <w:p w14:paraId="4C76C4F7" w14:textId="77777777" w:rsidR="004D1577" w:rsidRDefault="000A33F6">
      <w:pPr>
        <w:ind w:firstLine="0"/>
        <w:rPr>
          <w:rFonts w:ascii="Calibri" w:hAnsi="Calibri" w:cs="Calibri"/>
          <w:sz w:val="24"/>
          <w:szCs w:val="24"/>
        </w:rPr>
      </w:pPr>
      <w:r>
        <w:rPr>
          <w:rFonts w:ascii="Calibri" w:hAnsi="Calibri" w:cs="Calibri"/>
          <w:sz w:val="24"/>
          <w:szCs w:val="24"/>
        </w:rPr>
        <w:t xml:space="preserve">BHAG by Cllr Groom and Adams - A clearance of Sea Buckthorn will possibly take place to coincide with the next beach clean. </w:t>
      </w:r>
    </w:p>
    <w:p w14:paraId="036F13AC" w14:textId="77777777" w:rsidR="004D1577" w:rsidRDefault="000A33F6">
      <w:pPr>
        <w:ind w:firstLine="0"/>
        <w:rPr>
          <w:rFonts w:ascii="Calibri" w:hAnsi="Calibri" w:cs="Calibri"/>
          <w:sz w:val="24"/>
          <w:szCs w:val="24"/>
        </w:rPr>
      </w:pPr>
      <w:r>
        <w:rPr>
          <w:rFonts w:ascii="Calibri" w:hAnsi="Calibri" w:cs="Calibri"/>
          <w:sz w:val="24"/>
          <w:szCs w:val="24"/>
        </w:rPr>
        <w:t>Hampshire Police Marine Unit have a new boat in operation, and a representative may be available to visit the Council to deliver a talk on their work.</w:t>
      </w:r>
    </w:p>
    <w:p w14:paraId="57525C17" w14:textId="77777777" w:rsidR="004D1577" w:rsidRDefault="000A33F6">
      <w:pPr>
        <w:ind w:firstLine="0"/>
        <w:rPr>
          <w:rFonts w:ascii="Calibri" w:hAnsi="Calibri" w:cs="Calibri"/>
          <w:sz w:val="24"/>
          <w:szCs w:val="24"/>
        </w:rPr>
      </w:pPr>
      <w:r>
        <w:rPr>
          <w:rFonts w:ascii="Calibri" w:hAnsi="Calibri" w:cs="Calibri"/>
          <w:sz w:val="24"/>
          <w:szCs w:val="24"/>
        </w:rPr>
        <w:t xml:space="preserve">BPC </w:t>
      </w:r>
      <w:proofErr w:type="spellStart"/>
      <w:r>
        <w:rPr>
          <w:rFonts w:ascii="Calibri" w:hAnsi="Calibri" w:cs="Calibri"/>
          <w:sz w:val="24"/>
          <w:szCs w:val="24"/>
        </w:rPr>
        <w:t>Speedwatch</w:t>
      </w:r>
      <w:proofErr w:type="spellEnd"/>
      <w:r>
        <w:rPr>
          <w:rFonts w:ascii="Calibri" w:hAnsi="Calibri" w:cs="Calibri"/>
          <w:sz w:val="24"/>
          <w:szCs w:val="24"/>
        </w:rPr>
        <w:t xml:space="preserve"> group by Cllr Adams – 4 sessions held to date. The next induction will be 26</w:t>
      </w:r>
      <w:r>
        <w:rPr>
          <w:rFonts w:ascii="Calibri" w:hAnsi="Calibri" w:cs="Calibri"/>
          <w:sz w:val="24"/>
          <w:szCs w:val="24"/>
          <w:vertAlign w:val="superscript"/>
        </w:rPr>
        <w:t>th</w:t>
      </w:r>
      <w:r>
        <w:rPr>
          <w:rFonts w:ascii="Calibri" w:hAnsi="Calibri" w:cs="Calibri"/>
          <w:sz w:val="24"/>
          <w:szCs w:val="24"/>
        </w:rPr>
        <w:t xml:space="preserve"> March. The group have so far attracted 8 volunteers.</w:t>
      </w:r>
    </w:p>
    <w:p w14:paraId="0DA3B773" w14:textId="77777777" w:rsidR="004D1577" w:rsidRDefault="000A33F6">
      <w:pPr>
        <w:ind w:firstLine="0"/>
        <w:rPr>
          <w:rFonts w:ascii="Calibri" w:hAnsi="Calibri" w:cs="Calibri"/>
          <w:sz w:val="24"/>
          <w:szCs w:val="24"/>
        </w:rPr>
      </w:pPr>
      <w:r>
        <w:rPr>
          <w:rFonts w:ascii="Calibri" w:hAnsi="Calibri" w:cs="Calibri"/>
          <w:sz w:val="24"/>
          <w:szCs w:val="24"/>
        </w:rPr>
        <w:t>Ryde Sea Cadets by Cllr Brabazon – The cadets have agreed to be involved in the planned D-Day beacon lighting event.</w:t>
      </w:r>
    </w:p>
    <w:p w14:paraId="5CC16921" w14:textId="77777777" w:rsidR="004D1577" w:rsidRDefault="000A33F6">
      <w:pPr>
        <w:spacing w:after="0"/>
        <w:ind w:left="0" w:firstLine="0"/>
        <w:rPr>
          <w:rFonts w:ascii="Calibri" w:hAnsi="Calibri" w:cs="Calibri"/>
          <w:b/>
          <w:bCs/>
          <w:color w:val="4472C4" w:themeColor="accent1"/>
          <w:sz w:val="24"/>
          <w:szCs w:val="24"/>
        </w:rPr>
      </w:pPr>
      <w:r>
        <w:rPr>
          <w:rFonts w:ascii="Calibri" w:hAnsi="Calibri" w:cs="Calibri"/>
          <w:b/>
          <w:bCs/>
          <w:color w:val="2F5496" w:themeColor="accent1" w:themeShade="BF"/>
          <w:sz w:val="24"/>
          <w:szCs w:val="24"/>
        </w:rPr>
        <w:t>39.24. Matters Arising from Previous Meetings</w:t>
      </w:r>
    </w:p>
    <w:p w14:paraId="02EAF33B" w14:textId="77777777" w:rsidR="004D1577" w:rsidRDefault="000A33F6">
      <w:pPr>
        <w:spacing w:after="0"/>
        <w:ind w:left="0" w:firstLine="0"/>
        <w:rPr>
          <w:rFonts w:ascii="Calibri" w:hAnsi="Calibri" w:cs="Calibri"/>
          <w:sz w:val="24"/>
          <w:szCs w:val="24"/>
        </w:rPr>
      </w:pPr>
      <w:r>
        <w:rPr>
          <w:rFonts w:ascii="Calibri" w:hAnsi="Calibri" w:cs="Calibri"/>
          <w:b/>
          <w:bCs/>
          <w:color w:val="4472C4" w:themeColor="accent1"/>
          <w:sz w:val="24"/>
          <w:szCs w:val="24"/>
        </w:rPr>
        <w:tab/>
      </w:r>
      <w:r>
        <w:rPr>
          <w:rFonts w:ascii="Calibri" w:hAnsi="Calibri" w:cs="Calibri"/>
          <w:sz w:val="24"/>
          <w:szCs w:val="24"/>
        </w:rPr>
        <w:t>To receive and note updates from previous meeting:</w:t>
      </w:r>
    </w:p>
    <w:p w14:paraId="0A81C28D" w14:textId="77777777" w:rsidR="004D1577" w:rsidRDefault="000A33F6">
      <w:pPr>
        <w:spacing w:after="0"/>
        <w:ind w:left="1440" w:firstLine="0"/>
      </w:pPr>
      <w:r>
        <w:rPr>
          <w:rFonts w:ascii="Calibri" w:hAnsi="Calibri" w:cs="Calibri"/>
          <w:sz w:val="24"/>
          <w:szCs w:val="24"/>
        </w:rPr>
        <w:t xml:space="preserve">Minute No 23/24: Flag flying for </w:t>
      </w:r>
      <w:r>
        <w:t>Commonwealth Day was held on Mon 11</w:t>
      </w:r>
      <w:r>
        <w:rPr>
          <w:vertAlign w:val="superscript"/>
        </w:rPr>
        <w:t>th</w:t>
      </w:r>
      <w:r>
        <w:t xml:space="preserve"> March 2024.</w:t>
      </w:r>
    </w:p>
    <w:p w14:paraId="2F1163D5" w14:textId="77777777" w:rsidR="004D1577" w:rsidRDefault="000A33F6">
      <w:pPr>
        <w:spacing w:after="0"/>
        <w:ind w:left="0" w:firstLine="0"/>
      </w:pPr>
      <w:r>
        <w:tab/>
      </w:r>
      <w:r>
        <w:tab/>
        <w:t>Minute No 24/24: King’s Portrait Scheme – Application has been entered.</w:t>
      </w:r>
    </w:p>
    <w:p w14:paraId="492FAD39" w14:textId="77777777" w:rsidR="004D1577" w:rsidRDefault="000A33F6">
      <w:pPr>
        <w:spacing w:after="0"/>
        <w:ind w:left="1440" w:firstLine="0"/>
      </w:pPr>
      <w:r>
        <w:t>Minute No 25/24.1: proposed date of 24</w:t>
      </w:r>
      <w:r>
        <w:rPr>
          <w:vertAlign w:val="superscript"/>
        </w:rPr>
        <w:t>th</w:t>
      </w:r>
      <w:r>
        <w:t xml:space="preserve"> April for Annual Parish Meeting unavailable. Village Hall provisionally booked for Wednesday 1</w:t>
      </w:r>
      <w:r>
        <w:rPr>
          <w:vertAlign w:val="superscript"/>
        </w:rPr>
        <w:t>st</w:t>
      </w:r>
      <w:r>
        <w:t xml:space="preserve"> May 18:30. Update: Theo Vickers booked to give presentation.</w:t>
      </w:r>
    </w:p>
    <w:p w14:paraId="45153FE8" w14:textId="77777777" w:rsidR="004D1577" w:rsidRDefault="000A33F6">
      <w:pPr>
        <w:spacing w:after="0"/>
        <w:ind w:left="1440" w:firstLine="0"/>
      </w:pPr>
      <w:r>
        <w:t>Minute No 26/24.1: Village Hall provisionally booked for Saturday 20</w:t>
      </w:r>
      <w:r>
        <w:rPr>
          <w:vertAlign w:val="superscript"/>
        </w:rPr>
        <w:t>th</w:t>
      </w:r>
      <w:r>
        <w:t xml:space="preserve"> July up to 13:00hrs for BPC Have Your Say Day.</w:t>
      </w:r>
    </w:p>
    <w:p w14:paraId="5B41817E" w14:textId="77777777" w:rsidR="004D1577" w:rsidRDefault="000A33F6">
      <w:pPr>
        <w:spacing w:after="0"/>
        <w:ind w:left="1440" w:firstLine="0"/>
      </w:pPr>
      <w:r>
        <w:t xml:space="preserve">Minute No 31/24.1 and 2: New arrangements for Toilet cleaning and </w:t>
      </w:r>
      <w:proofErr w:type="spellStart"/>
      <w:r>
        <w:t>Steyne</w:t>
      </w:r>
      <w:proofErr w:type="spellEnd"/>
      <w:r>
        <w:t xml:space="preserve"> Park maintenance to begin in April.</w:t>
      </w:r>
    </w:p>
    <w:p w14:paraId="7B11B349" w14:textId="77777777" w:rsidR="004D1577" w:rsidRDefault="000A33F6">
      <w:pPr>
        <w:spacing w:after="0"/>
        <w:ind w:firstLine="0"/>
        <w:rPr>
          <w:b/>
          <w:bCs/>
          <w:color w:val="2F5496" w:themeColor="accent1" w:themeShade="BF"/>
          <w:sz w:val="24"/>
          <w:szCs w:val="24"/>
        </w:rPr>
      </w:pPr>
      <w:r>
        <w:rPr>
          <w:b/>
          <w:bCs/>
          <w:color w:val="2F5496" w:themeColor="accent1" w:themeShade="BF"/>
          <w:sz w:val="24"/>
          <w:szCs w:val="24"/>
        </w:rPr>
        <w:t>Noted.</w:t>
      </w:r>
    </w:p>
    <w:p w14:paraId="7117E2AA" w14:textId="77777777" w:rsidR="004D1577" w:rsidRDefault="000A33F6">
      <w:pPr>
        <w:spacing w:after="0"/>
        <w:ind w:left="0" w:firstLine="0"/>
      </w:pPr>
      <w:r>
        <w:tab/>
      </w:r>
      <w:r>
        <w:tab/>
      </w:r>
    </w:p>
    <w:p w14:paraId="3C5F8A5F" w14:textId="77777777" w:rsidR="004D1577" w:rsidRDefault="000A33F6">
      <w:pPr>
        <w:ind w:left="0" w:firstLine="0"/>
        <w:rPr>
          <w:b/>
          <w:bCs/>
          <w:color w:val="2F5496" w:themeColor="accent1" w:themeShade="BF"/>
          <w:sz w:val="24"/>
          <w:szCs w:val="24"/>
        </w:rPr>
      </w:pPr>
      <w:r>
        <w:rPr>
          <w:b/>
          <w:bCs/>
          <w:color w:val="2F5496" w:themeColor="accent1" w:themeShade="BF"/>
          <w:sz w:val="24"/>
          <w:szCs w:val="24"/>
        </w:rPr>
        <w:t>40/24. Finance &amp; Governance Committee Recommendations</w:t>
      </w:r>
    </w:p>
    <w:p w14:paraId="384C26AB" w14:textId="77777777" w:rsidR="004D1577" w:rsidRDefault="000A33F6">
      <w:pPr>
        <w:ind w:firstLine="0"/>
        <w:rPr>
          <w:rFonts w:ascii="Calibri" w:hAnsi="Calibri" w:cs="Calibri"/>
          <w:sz w:val="24"/>
          <w:szCs w:val="24"/>
        </w:rPr>
      </w:pPr>
      <w:r>
        <w:rPr>
          <w:rFonts w:ascii="Calibri" w:hAnsi="Calibri" w:cs="Calibri"/>
          <w:sz w:val="24"/>
          <w:szCs w:val="24"/>
        </w:rPr>
        <w:t>To receive recommendations from Finance and Governance Committee meeting held on Thursday 7</w:t>
      </w:r>
      <w:r>
        <w:rPr>
          <w:rFonts w:ascii="Calibri" w:hAnsi="Calibri" w:cs="Calibri"/>
          <w:sz w:val="24"/>
          <w:szCs w:val="24"/>
          <w:vertAlign w:val="superscript"/>
        </w:rPr>
        <w:t>th</w:t>
      </w:r>
      <w:r>
        <w:rPr>
          <w:rFonts w:ascii="Calibri" w:hAnsi="Calibri" w:cs="Calibri"/>
          <w:sz w:val="24"/>
          <w:szCs w:val="24"/>
        </w:rPr>
        <w:t xml:space="preserve"> March 2024.</w:t>
      </w:r>
    </w:p>
    <w:p w14:paraId="5C7444E3" w14:textId="77777777" w:rsidR="004D1577" w:rsidRDefault="000A33F6">
      <w:pPr>
        <w:ind w:firstLine="0"/>
        <w:rPr>
          <w:sz w:val="24"/>
          <w:szCs w:val="24"/>
        </w:rPr>
      </w:pPr>
      <w:r>
        <w:rPr>
          <w:sz w:val="24"/>
          <w:szCs w:val="24"/>
        </w:rPr>
        <w:t>40.24.1. Service fees – Pitch/Changing room hire and Cemetery fees.</w:t>
      </w:r>
    </w:p>
    <w:p w14:paraId="73839F57" w14:textId="77777777" w:rsidR="004D1577" w:rsidRDefault="000A33F6">
      <w:pPr>
        <w:ind w:firstLine="0"/>
        <w:rPr>
          <w:sz w:val="24"/>
          <w:szCs w:val="24"/>
        </w:rPr>
      </w:pPr>
      <w:r>
        <w:rPr>
          <w:b/>
          <w:bCs/>
          <w:color w:val="2F5496" w:themeColor="accent1" w:themeShade="BF"/>
          <w:sz w:val="24"/>
          <w:szCs w:val="24"/>
        </w:rPr>
        <w:t>Resolved:</w:t>
      </w:r>
      <w:r>
        <w:rPr>
          <w:sz w:val="24"/>
          <w:szCs w:val="24"/>
        </w:rPr>
        <w:t xml:space="preserve"> To Agree to recommendation to increase pitch/changing room fees by 10% for non-Bembridge teams, and to keep at 23/24 rates for Bembridge clubs. Casual hire will increase to £75 for adults and £40 for juniors. </w:t>
      </w:r>
    </w:p>
    <w:p w14:paraId="1B84B582" w14:textId="77777777" w:rsidR="004D1577" w:rsidRDefault="000A33F6">
      <w:pPr>
        <w:ind w:firstLine="0"/>
        <w:rPr>
          <w:sz w:val="24"/>
          <w:szCs w:val="24"/>
        </w:rPr>
      </w:pPr>
      <w:r>
        <w:rPr>
          <w:sz w:val="24"/>
          <w:szCs w:val="24"/>
        </w:rPr>
        <w:t>Cemetery fees will be increased by 3%.</w:t>
      </w:r>
    </w:p>
    <w:p w14:paraId="4D33FB17" w14:textId="77777777" w:rsidR="004D1577" w:rsidRDefault="000A33F6">
      <w:pPr>
        <w:ind w:firstLine="0"/>
        <w:rPr>
          <w:sz w:val="24"/>
          <w:szCs w:val="24"/>
        </w:rPr>
      </w:pPr>
      <w:r>
        <w:rPr>
          <w:sz w:val="24"/>
          <w:szCs w:val="24"/>
        </w:rPr>
        <w:t>40.24.2. Financial Regulations 2023-24.</w:t>
      </w:r>
    </w:p>
    <w:p w14:paraId="5E348A67" w14:textId="77777777" w:rsidR="004D1577" w:rsidRDefault="000A33F6">
      <w:pPr>
        <w:ind w:firstLine="0"/>
        <w:rPr>
          <w:sz w:val="24"/>
          <w:szCs w:val="24"/>
        </w:rPr>
      </w:pPr>
      <w:r>
        <w:rPr>
          <w:b/>
          <w:bCs/>
          <w:color w:val="2F5496" w:themeColor="accent1" w:themeShade="BF"/>
          <w:sz w:val="24"/>
          <w:szCs w:val="24"/>
        </w:rPr>
        <w:t xml:space="preserve">Resolved: </w:t>
      </w:r>
      <w:r>
        <w:rPr>
          <w:sz w:val="24"/>
          <w:szCs w:val="24"/>
        </w:rPr>
        <w:t>To Agree and Adopt.</w:t>
      </w:r>
    </w:p>
    <w:p w14:paraId="20AE8496" w14:textId="77777777" w:rsidR="004D1577" w:rsidRDefault="000A33F6">
      <w:pPr>
        <w:ind w:firstLine="0"/>
        <w:rPr>
          <w:sz w:val="24"/>
          <w:szCs w:val="24"/>
        </w:rPr>
      </w:pPr>
      <w:r>
        <w:rPr>
          <w:sz w:val="24"/>
          <w:szCs w:val="24"/>
        </w:rPr>
        <w:t>40.24.3. Bembridge Parish Council Risk Assessment 2023-24</w:t>
      </w:r>
    </w:p>
    <w:p w14:paraId="622128EF" w14:textId="77777777" w:rsidR="004D1577" w:rsidRDefault="000A33F6">
      <w:pPr>
        <w:ind w:firstLine="0"/>
        <w:rPr>
          <w:sz w:val="24"/>
          <w:szCs w:val="24"/>
        </w:rPr>
      </w:pPr>
      <w:r>
        <w:rPr>
          <w:b/>
          <w:bCs/>
          <w:color w:val="2F5496" w:themeColor="accent1" w:themeShade="BF"/>
          <w:sz w:val="24"/>
          <w:szCs w:val="24"/>
        </w:rPr>
        <w:t>Resolved:</w:t>
      </w:r>
      <w:r>
        <w:rPr>
          <w:color w:val="2F5496" w:themeColor="accent1" w:themeShade="BF"/>
          <w:sz w:val="24"/>
          <w:szCs w:val="24"/>
        </w:rPr>
        <w:t xml:space="preserve"> </w:t>
      </w:r>
      <w:r>
        <w:rPr>
          <w:sz w:val="24"/>
          <w:szCs w:val="24"/>
        </w:rPr>
        <w:t>To Agree and Approve.</w:t>
      </w:r>
    </w:p>
    <w:p w14:paraId="2D2C4CBD" w14:textId="77777777" w:rsidR="004D1577" w:rsidRDefault="000A33F6">
      <w:pPr>
        <w:ind w:firstLine="0"/>
        <w:rPr>
          <w:sz w:val="24"/>
          <w:szCs w:val="24"/>
        </w:rPr>
      </w:pPr>
      <w:r>
        <w:rPr>
          <w:sz w:val="24"/>
          <w:szCs w:val="24"/>
        </w:rPr>
        <w:t>40.24.4. Bembridge Parish Council Financial Risk Assessment 2023-24</w:t>
      </w:r>
    </w:p>
    <w:p w14:paraId="1788C86D" w14:textId="77777777" w:rsidR="004D1577" w:rsidRDefault="000A33F6">
      <w:pPr>
        <w:ind w:firstLine="0"/>
        <w:rPr>
          <w:sz w:val="24"/>
          <w:szCs w:val="24"/>
        </w:rPr>
      </w:pPr>
      <w:r>
        <w:rPr>
          <w:b/>
          <w:bCs/>
          <w:color w:val="2F5496" w:themeColor="accent1" w:themeShade="BF"/>
          <w:sz w:val="24"/>
          <w:szCs w:val="24"/>
        </w:rPr>
        <w:t>Resolved:</w:t>
      </w:r>
      <w:r>
        <w:rPr>
          <w:sz w:val="24"/>
          <w:szCs w:val="24"/>
        </w:rPr>
        <w:t xml:space="preserve"> To Agree and Approve.</w:t>
      </w:r>
    </w:p>
    <w:p w14:paraId="757DC84C" w14:textId="77777777" w:rsidR="004D1577" w:rsidRDefault="000A33F6">
      <w:pPr>
        <w:ind w:firstLine="0"/>
        <w:rPr>
          <w:sz w:val="24"/>
          <w:szCs w:val="24"/>
        </w:rPr>
      </w:pPr>
      <w:r>
        <w:rPr>
          <w:sz w:val="24"/>
          <w:szCs w:val="24"/>
        </w:rPr>
        <w:t>40.24.5 Asset Register and Inventory 2023 -24</w:t>
      </w:r>
    </w:p>
    <w:p w14:paraId="757A0F7B" w14:textId="77777777" w:rsidR="004D1577" w:rsidRDefault="000A33F6">
      <w:pPr>
        <w:ind w:firstLine="0"/>
        <w:rPr>
          <w:sz w:val="24"/>
          <w:szCs w:val="24"/>
        </w:rPr>
      </w:pPr>
      <w:r>
        <w:rPr>
          <w:b/>
          <w:bCs/>
          <w:color w:val="2F5496" w:themeColor="accent1" w:themeShade="BF"/>
          <w:sz w:val="24"/>
          <w:szCs w:val="24"/>
        </w:rPr>
        <w:lastRenderedPageBreak/>
        <w:t xml:space="preserve">Resolved: </w:t>
      </w:r>
      <w:r>
        <w:rPr>
          <w:sz w:val="24"/>
          <w:szCs w:val="24"/>
        </w:rPr>
        <w:t>To Agree and Approve.</w:t>
      </w:r>
    </w:p>
    <w:p w14:paraId="66B0D5E5" w14:textId="77777777" w:rsidR="004D1577" w:rsidRDefault="000A33F6">
      <w:pPr>
        <w:ind w:firstLine="0"/>
        <w:rPr>
          <w:sz w:val="24"/>
          <w:szCs w:val="24"/>
        </w:rPr>
      </w:pPr>
      <w:r>
        <w:rPr>
          <w:sz w:val="24"/>
          <w:szCs w:val="24"/>
        </w:rPr>
        <w:t>Note: See agenda item 44/24, it was suggested that the results of this process should be used to update figures for the 2024-25 Asset Register.</w:t>
      </w:r>
    </w:p>
    <w:p w14:paraId="290AA7E8" w14:textId="77777777" w:rsidR="004D1577" w:rsidRDefault="004D1577">
      <w:pPr>
        <w:ind w:firstLine="0"/>
        <w:rPr>
          <w:sz w:val="24"/>
          <w:szCs w:val="24"/>
        </w:rPr>
      </w:pPr>
    </w:p>
    <w:p w14:paraId="38C8467C" w14:textId="77777777" w:rsidR="004D1577" w:rsidRDefault="004D1577">
      <w:pPr>
        <w:ind w:firstLine="0"/>
        <w:rPr>
          <w:sz w:val="24"/>
          <w:szCs w:val="24"/>
        </w:rPr>
      </w:pPr>
    </w:p>
    <w:p w14:paraId="7644C32F" w14:textId="77777777" w:rsidR="004D1577" w:rsidRDefault="000A33F6">
      <w:pPr>
        <w:ind w:left="0" w:firstLine="0"/>
        <w:rPr>
          <w:b/>
          <w:bCs/>
          <w:color w:val="2F5496" w:themeColor="accent1" w:themeShade="BF"/>
          <w:sz w:val="24"/>
          <w:szCs w:val="24"/>
        </w:rPr>
      </w:pPr>
      <w:r>
        <w:rPr>
          <w:b/>
          <w:bCs/>
          <w:color w:val="2F5496" w:themeColor="accent1" w:themeShade="BF"/>
          <w:sz w:val="24"/>
          <w:szCs w:val="24"/>
        </w:rPr>
        <w:t>41/24. Village Hall</w:t>
      </w:r>
    </w:p>
    <w:p w14:paraId="4700CE7F" w14:textId="77777777" w:rsidR="004D1577" w:rsidRDefault="000A33F6">
      <w:pPr>
        <w:ind w:firstLine="0"/>
        <w:rPr>
          <w:sz w:val="24"/>
          <w:szCs w:val="24"/>
        </w:rPr>
      </w:pPr>
      <w:r>
        <w:rPr>
          <w:sz w:val="24"/>
          <w:szCs w:val="24"/>
        </w:rPr>
        <w:t>41.24.1. To review and agree final draft lease agreement between Bembridge Parish Council and the Village Hall Management Committee.</w:t>
      </w:r>
    </w:p>
    <w:p w14:paraId="04FEB1B0" w14:textId="77777777" w:rsidR="004D1577" w:rsidRDefault="000A33F6">
      <w:pPr>
        <w:ind w:firstLine="0"/>
        <w:rPr>
          <w:sz w:val="24"/>
          <w:szCs w:val="24"/>
        </w:rPr>
      </w:pPr>
      <w:r>
        <w:rPr>
          <w:b/>
          <w:bCs/>
          <w:color w:val="2F5496" w:themeColor="accent1" w:themeShade="BF"/>
          <w:sz w:val="24"/>
          <w:szCs w:val="24"/>
        </w:rPr>
        <w:t>Resolved:</w:t>
      </w:r>
      <w:r>
        <w:rPr>
          <w:sz w:val="24"/>
          <w:szCs w:val="24"/>
        </w:rPr>
        <w:t xml:space="preserve"> Reviewed and Agreed</w:t>
      </w:r>
    </w:p>
    <w:p w14:paraId="39F34E5B" w14:textId="77777777" w:rsidR="004D1577" w:rsidRDefault="000A33F6">
      <w:pPr>
        <w:ind w:firstLine="0"/>
        <w:rPr>
          <w:sz w:val="24"/>
          <w:szCs w:val="24"/>
        </w:rPr>
      </w:pPr>
      <w:r>
        <w:rPr>
          <w:sz w:val="24"/>
          <w:szCs w:val="24"/>
        </w:rPr>
        <w:t>41.24.2. To review and agree to grant permission as per item 4.5 of lease agreement for VHMC proposed improvements to Village Hall kitchen area.</w:t>
      </w:r>
    </w:p>
    <w:p w14:paraId="4611D359" w14:textId="77777777" w:rsidR="004D1577" w:rsidRDefault="000A33F6">
      <w:pPr>
        <w:ind w:firstLine="0"/>
        <w:rPr>
          <w:sz w:val="24"/>
          <w:szCs w:val="24"/>
        </w:rPr>
      </w:pPr>
      <w:r>
        <w:rPr>
          <w:b/>
          <w:bCs/>
          <w:color w:val="2F5496" w:themeColor="accent1" w:themeShade="BF"/>
          <w:sz w:val="24"/>
          <w:szCs w:val="24"/>
        </w:rPr>
        <w:t>Resolved:</w:t>
      </w:r>
      <w:r>
        <w:rPr>
          <w:sz w:val="24"/>
          <w:szCs w:val="24"/>
        </w:rPr>
        <w:t xml:space="preserve"> Reviewed and Agreed</w:t>
      </w:r>
    </w:p>
    <w:p w14:paraId="34E5D274" w14:textId="77777777" w:rsidR="004D1577" w:rsidRDefault="000A33F6">
      <w:pPr>
        <w:ind w:firstLine="0"/>
        <w:rPr>
          <w:rFonts w:ascii="Calibri" w:hAnsi="Calibri" w:cs="Calibri"/>
          <w:sz w:val="24"/>
          <w:szCs w:val="24"/>
        </w:rPr>
      </w:pPr>
      <w:r>
        <w:rPr>
          <w:sz w:val="24"/>
          <w:szCs w:val="24"/>
        </w:rPr>
        <w:t>Note: Due to current fire regulations the proposed improvements to the positioning of the cooker were essential from a health and safety aspect.</w:t>
      </w:r>
    </w:p>
    <w:p w14:paraId="6FC76CCD" w14:textId="77777777" w:rsidR="004D1577" w:rsidRDefault="000A33F6">
      <w:pPr>
        <w:ind w:left="0" w:firstLine="0"/>
        <w:rPr>
          <w:rFonts w:ascii="Calibri" w:hAnsi="Calibri" w:cs="Calibri"/>
          <w:b/>
          <w:bCs/>
          <w:sz w:val="24"/>
          <w:szCs w:val="24"/>
        </w:rPr>
      </w:pPr>
      <w:r>
        <w:rPr>
          <w:rFonts w:ascii="Calibri" w:hAnsi="Calibri" w:cs="Calibri"/>
          <w:b/>
          <w:bCs/>
          <w:sz w:val="24"/>
          <w:szCs w:val="24"/>
        </w:rPr>
        <w:t xml:space="preserve">42/24. Confidential Matters: </w:t>
      </w:r>
    </w:p>
    <w:p w14:paraId="50A5EB4F" w14:textId="77777777" w:rsidR="004D1577" w:rsidRDefault="000A33F6">
      <w:pPr>
        <w:ind w:firstLine="0"/>
        <w:rPr>
          <w:rFonts w:ascii="Calibri" w:hAnsi="Calibri" w:cs="Calibri"/>
          <w:b/>
          <w:bCs/>
          <w:sz w:val="24"/>
          <w:szCs w:val="24"/>
        </w:rPr>
      </w:pPr>
      <w:r>
        <w:rPr>
          <w:rFonts w:ascii="Calibri" w:hAnsi="Calibri" w:cs="Calibri"/>
          <w:b/>
          <w:bCs/>
          <w:sz w:val="24"/>
          <w:szCs w:val="24"/>
        </w:rPr>
        <w:t>Members are asked to Resolve that in view of the confidential nature of the following items, the press and public be excluded under section 1(2) of the Public Bodies (Admission to Meetings) Act 1960.</w:t>
      </w:r>
    </w:p>
    <w:p w14:paraId="084112D7" w14:textId="77777777" w:rsidR="004D1577" w:rsidRDefault="000A33F6">
      <w:pPr>
        <w:ind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2 members of the public left the meeting.</w:t>
      </w:r>
    </w:p>
    <w:p w14:paraId="437C6D1D" w14:textId="77777777" w:rsidR="004D1577" w:rsidRDefault="000A33F6">
      <w:pPr>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43/24. Staffing Committee Recommendations</w:t>
      </w:r>
    </w:p>
    <w:p w14:paraId="1772D56B" w14:textId="77777777" w:rsidR="004D1577" w:rsidRDefault="000A33F6">
      <w:pPr>
        <w:ind w:firstLine="0"/>
        <w:rPr>
          <w:rFonts w:ascii="Calibri" w:hAnsi="Calibri" w:cs="Calibri"/>
          <w:sz w:val="24"/>
          <w:szCs w:val="24"/>
        </w:rPr>
      </w:pPr>
      <w:r>
        <w:rPr>
          <w:rFonts w:ascii="Calibri" w:hAnsi="Calibri" w:cs="Calibri"/>
          <w:sz w:val="24"/>
          <w:szCs w:val="24"/>
        </w:rPr>
        <w:t>To receive recommendations from Staffing Committee meeting held on Thursday 7</w:t>
      </w:r>
      <w:r>
        <w:rPr>
          <w:rFonts w:ascii="Calibri" w:hAnsi="Calibri" w:cs="Calibri"/>
          <w:sz w:val="24"/>
          <w:szCs w:val="24"/>
          <w:vertAlign w:val="superscript"/>
        </w:rPr>
        <w:t>th</w:t>
      </w:r>
      <w:r>
        <w:rPr>
          <w:rFonts w:ascii="Calibri" w:hAnsi="Calibri" w:cs="Calibri"/>
          <w:sz w:val="24"/>
          <w:szCs w:val="24"/>
        </w:rPr>
        <w:t xml:space="preserve"> March 2024.</w:t>
      </w:r>
    </w:p>
    <w:p w14:paraId="2B722238" w14:textId="77777777" w:rsidR="004D1577" w:rsidRDefault="000A33F6">
      <w:pPr>
        <w:ind w:firstLine="0"/>
        <w:rPr>
          <w:rFonts w:ascii="Calibri" w:hAnsi="Calibri" w:cs="Calibri"/>
          <w:sz w:val="24"/>
          <w:szCs w:val="24"/>
        </w:rPr>
      </w:pPr>
      <w:r>
        <w:rPr>
          <w:rFonts w:ascii="Calibri" w:hAnsi="Calibri" w:cs="Calibri"/>
          <w:sz w:val="24"/>
          <w:szCs w:val="24"/>
        </w:rPr>
        <w:t>43.24.1 Staffing arrangements for 2023-24.</w:t>
      </w:r>
    </w:p>
    <w:p w14:paraId="54978899" w14:textId="77777777" w:rsidR="004D1577" w:rsidRDefault="000A33F6">
      <w:pPr>
        <w:ind w:firstLine="0"/>
        <w:rPr>
          <w:rFonts w:ascii="Calibri" w:hAnsi="Calibri" w:cs="Calibri"/>
          <w:sz w:val="24"/>
          <w:szCs w:val="24"/>
        </w:rPr>
      </w:pPr>
      <w:r>
        <w:rPr>
          <w:rFonts w:ascii="Calibri" w:hAnsi="Calibri" w:cs="Calibri"/>
          <w:b/>
          <w:bCs/>
          <w:color w:val="2F5496" w:themeColor="accent1" w:themeShade="BF"/>
          <w:sz w:val="24"/>
          <w:szCs w:val="24"/>
        </w:rPr>
        <w:t>Resolved:</w:t>
      </w:r>
      <w:r>
        <w:rPr>
          <w:rFonts w:ascii="Calibri" w:hAnsi="Calibri" w:cs="Calibri"/>
          <w:sz w:val="24"/>
          <w:szCs w:val="24"/>
        </w:rPr>
        <w:t xml:space="preserve"> To agree to recommendations for Mr Mark Rochell to be offered the full-time position of Clerk and Responsible Financial Officer on salary scale 32. To also advertise the part-time role of Office Administrative Assistant on salary scale 12.</w:t>
      </w:r>
    </w:p>
    <w:p w14:paraId="54602FA5" w14:textId="77777777" w:rsidR="004D1577" w:rsidRDefault="000A33F6">
      <w:pPr>
        <w:ind w:firstLine="0"/>
        <w:rPr>
          <w:rFonts w:ascii="Calibri" w:hAnsi="Calibri" w:cs="Calibri"/>
          <w:sz w:val="24"/>
          <w:szCs w:val="24"/>
        </w:rPr>
      </w:pPr>
      <w:r>
        <w:rPr>
          <w:rFonts w:ascii="Calibri" w:hAnsi="Calibri" w:cs="Calibri"/>
          <w:sz w:val="24"/>
          <w:szCs w:val="24"/>
        </w:rPr>
        <w:t>Note that Mr Mark Rochell left the meeting during discussions and returned to accept the offered role of Clerk/RFO.</w:t>
      </w:r>
    </w:p>
    <w:p w14:paraId="0910B386" w14:textId="77777777" w:rsidR="004D1577" w:rsidRDefault="000A33F6">
      <w:pPr>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44/24. Finance and Governance Committee Recommendations (Confidential)</w:t>
      </w:r>
    </w:p>
    <w:p w14:paraId="60C3C257" w14:textId="77777777" w:rsidR="004D1577" w:rsidRDefault="000A33F6">
      <w:pPr>
        <w:ind w:firstLine="0"/>
        <w:rPr>
          <w:rFonts w:ascii="Calibri" w:hAnsi="Calibri" w:cs="Calibri"/>
          <w:sz w:val="24"/>
          <w:szCs w:val="24"/>
        </w:rPr>
      </w:pPr>
      <w:r>
        <w:rPr>
          <w:rFonts w:ascii="Calibri" w:hAnsi="Calibri" w:cs="Calibri"/>
          <w:sz w:val="24"/>
          <w:szCs w:val="24"/>
        </w:rPr>
        <w:t>To receive confidential recommendations from Finance and Governance Committee meeting held on Thursday 7</w:t>
      </w:r>
      <w:r>
        <w:rPr>
          <w:rFonts w:ascii="Calibri" w:hAnsi="Calibri" w:cs="Calibri"/>
          <w:sz w:val="24"/>
          <w:szCs w:val="24"/>
          <w:vertAlign w:val="superscript"/>
        </w:rPr>
        <w:t>th</w:t>
      </w:r>
      <w:r>
        <w:rPr>
          <w:rFonts w:ascii="Calibri" w:hAnsi="Calibri" w:cs="Calibri"/>
          <w:sz w:val="24"/>
          <w:szCs w:val="24"/>
        </w:rPr>
        <w:t xml:space="preserve"> March 2024.</w:t>
      </w:r>
    </w:p>
    <w:p w14:paraId="51037951" w14:textId="77777777" w:rsidR="004D1577" w:rsidRDefault="000A33F6">
      <w:pPr>
        <w:ind w:firstLine="0"/>
        <w:rPr>
          <w:rFonts w:ascii="Calibri" w:hAnsi="Calibri" w:cs="Calibri"/>
          <w:sz w:val="24"/>
          <w:szCs w:val="24"/>
        </w:rPr>
      </w:pPr>
      <w:r>
        <w:rPr>
          <w:rFonts w:ascii="Calibri" w:hAnsi="Calibri" w:cs="Calibri"/>
          <w:sz w:val="24"/>
          <w:szCs w:val="24"/>
        </w:rPr>
        <w:t>44.24.1. Asset Revaluation contract.</w:t>
      </w:r>
    </w:p>
    <w:p w14:paraId="0D51FFFB" w14:textId="77777777" w:rsidR="004D1577" w:rsidRDefault="000A33F6">
      <w:pPr>
        <w:ind w:firstLine="0"/>
        <w:rPr>
          <w:rFonts w:ascii="Calibri" w:hAnsi="Calibri" w:cs="Calibri"/>
          <w:sz w:val="24"/>
          <w:szCs w:val="24"/>
        </w:rPr>
      </w:pPr>
      <w:r>
        <w:rPr>
          <w:rFonts w:ascii="Calibri" w:hAnsi="Calibri" w:cs="Calibri"/>
          <w:b/>
          <w:bCs/>
          <w:color w:val="2F5496" w:themeColor="accent1" w:themeShade="BF"/>
          <w:sz w:val="24"/>
          <w:szCs w:val="24"/>
        </w:rPr>
        <w:t>Resolved:</w:t>
      </w:r>
      <w:r>
        <w:rPr>
          <w:rFonts w:ascii="Calibri" w:hAnsi="Calibri" w:cs="Calibri"/>
          <w:color w:val="2F5496" w:themeColor="accent1" w:themeShade="BF"/>
          <w:sz w:val="24"/>
          <w:szCs w:val="24"/>
        </w:rPr>
        <w:t xml:space="preserve"> </w:t>
      </w:r>
      <w:r>
        <w:rPr>
          <w:rFonts w:ascii="Calibri" w:hAnsi="Calibri" w:cs="Calibri"/>
          <w:sz w:val="24"/>
          <w:szCs w:val="24"/>
        </w:rPr>
        <w:t>To agree to recommendation to contract Tim Smart of Smart Surveyors to carry out insurance asset revaluation at an estimated cost of £2,200.00.</w:t>
      </w:r>
    </w:p>
    <w:p w14:paraId="1DD5F4B6" w14:textId="77777777" w:rsidR="004D1577" w:rsidRDefault="000A33F6">
      <w:pPr>
        <w:ind w:left="0"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 xml:space="preserve">45/24. Island Planning Strategy </w:t>
      </w:r>
    </w:p>
    <w:p w14:paraId="3419AA42" w14:textId="77777777" w:rsidR="004D1577" w:rsidRDefault="000A33F6">
      <w:pPr>
        <w:ind w:firstLine="0"/>
        <w:rPr>
          <w:rFonts w:ascii="Calibri" w:hAnsi="Calibri" w:cs="Calibri"/>
          <w:sz w:val="24"/>
          <w:szCs w:val="24"/>
        </w:rPr>
      </w:pPr>
      <w:r>
        <w:rPr>
          <w:rFonts w:ascii="Calibri" w:hAnsi="Calibri" w:cs="Calibri"/>
          <w:sz w:val="24"/>
          <w:szCs w:val="24"/>
        </w:rPr>
        <w:t>45.24.1. To agree preferred planning consultant to aid the Council in its reply to the forthcoming draft Island Planning Strategy.</w:t>
      </w:r>
    </w:p>
    <w:p w14:paraId="57A56C09" w14:textId="77777777" w:rsidR="004D1577" w:rsidRDefault="000A33F6">
      <w:pPr>
        <w:ind w:firstLine="0"/>
        <w:rPr>
          <w:rFonts w:ascii="Calibri" w:hAnsi="Calibri" w:cs="Calibri"/>
          <w:sz w:val="24"/>
          <w:szCs w:val="24"/>
        </w:rPr>
      </w:pPr>
      <w:r>
        <w:rPr>
          <w:rFonts w:ascii="Calibri" w:hAnsi="Calibri" w:cs="Calibri"/>
          <w:b/>
          <w:bCs/>
          <w:color w:val="2F5496" w:themeColor="accent1" w:themeShade="BF"/>
          <w:sz w:val="24"/>
          <w:szCs w:val="24"/>
        </w:rPr>
        <w:t>Resolved:</w:t>
      </w:r>
      <w:r>
        <w:rPr>
          <w:rFonts w:ascii="Calibri" w:hAnsi="Calibri" w:cs="Calibri"/>
          <w:sz w:val="24"/>
          <w:szCs w:val="24"/>
        </w:rPr>
        <w:t xml:space="preserve"> To contract Plan Research to aid the council in its Regulation 19 submission for the Island Planning Strategy at an estimated cost of £1,500 - £2,250.00. </w:t>
      </w:r>
    </w:p>
    <w:p w14:paraId="002E68BE" w14:textId="77777777" w:rsidR="004D1577" w:rsidRDefault="000A33F6">
      <w:pPr>
        <w:ind w:firstLine="0"/>
        <w:rPr>
          <w:rFonts w:ascii="Calibri" w:hAnsi="Calibri" w:cs="Calibri"/>
          <w:sz w:val="24"/>
          <w:szCs w:val="24"/>
        </w:rPr>
      </w:pPr>
      <w:r>
        <w:rPr>
          <w:rFonts w:ascii="Calibri" w:hAnsi="Calibri" w:cs="Calibri"/>
          <w:b/>
          <w:bCs/>
          <w:color w:val="2F5496" w:themeColor="accent1" w:themeShade="BF"/>
          <w:sz w:val="24"/>
          <w:szCs w:val="24"/>
        </w:rPr>
        <w:lastRenderedPageBreak/>
        <w:t>Resolved:</w:t>
      </w:r>
      <w:r>
        <w:rPr>
          <w:rFonts w:ascii="Calibri" w:hAnsi="Calibri" w:cs="Calibri"/>
          <w:sz w:val="24"/>
          <w:szCs w:val="24"/>
        </w:rPr>
        <w:t xml:space="preserve"> To also hire Martha James at Plan Research to provide a planning training event for the Parish Council at a cost of £300.00</w:t>
      </w:r>
    </w:p>
    <w:p w14:paraId="0F7501D7" w14:textId="77777777" w:rsidR="004D1577" w:rsidRDefault="000A33F6">
      <w:pPr>
        <w:ind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Meeting Closed at 8:11pm</w:t>
      </w:r>
    </w:p>
    <w:p w14:paraId="16D44D28" w14:textId="77777777" w:rsidR="004D1577" w:rsidRDefault="000A33F6">
      <w:pPr>
        <w:ind w:firstLine="0"/>
        <w:rPr>
          <w:rFonts w:ascii="Calibri" w:hAnsi="Calibri" w:cs="Calibri"/>
          <w:b/>
          <w:bCs/>
          <w:color w:val="2F5496" w:themeColor="accent1" w:themeShade="BF"/>
          <w:sz w:val="24"/>
          <w:szCs w:val="24"/>
        </w:rPr>
      </w:pPr>
      <w:r>
        <w:rPr>
          <w:rFonts w:ascii="Calibri" w:hAnsi="Calibri" w:cs="Calibri"/>
          <w:b/>
          <w:bCs/>
          <w:color w:val="2F5496" w:themeColor="accent1" w:themeShade="BF"/>
          <w:sz w:val="24"/>
          <w:szCs w:val="24"/>
        </w:rPr>
        <w:t>Date of Next Meeting – 17</w:t>
      </w:r>
      <w:r>
        <w:rPr>
          <w:rFonts w:ascii="Calibri" w:hAnsi="Calibri" w:cs="Calibri"/>
          <w:b/>
          <w:bCs/>
          <w:color w:val="2F5496" w:themeColor="accent1" w:themeShade="BF"/>
          <w:sz w:val="24"/>
          <w:szCs w:val="24"/>
          <w:vertAlign w:val="superscript"/>
        </w:rPr>
        <w:t>th</w:t>
      </w:r>
      <w:r>
        <w:rPr>
          <w:rFonts w:ascii="Calibri" w:hAnsi="Calibri" w:cs="Calibri"/>
          <w:b/>
          <w:bCs/>
          <w:color w:val="2F5496" w:themeColor="accent1" w:themeShade="BF"/>
          <w:sz w:val="24"/>
          <w:szCs w:val="24"/>
        </w:rPr>
        <w:t xml:space="preserve"> April 2024 7:00pm</w:t>
      </w:r>
    </w:p>
    <w:p w14:paraId="69A0B447" w14:textId="77777777" w:rsidR="004D1577" w:rsidRDefault="004D1577">
      <w:pPr>
        <w:ind w:firstLine="0"/>
        <w:rPr>
          <w:rFonts w:ascii="Calibri" w:hAnsi="Calibri" w:cs="Calibri"/>
          <w:b/>
          <w:bCs/>
          <w:sz w:val="24"/>
          <w:szCs w:val="24"/>
        </w:rPr>
      </w:pPr>
    </w:p>
    <w:p w14:paraId="5530F565" w14:textId="77777777" w:rsidR="004D1577" w:rsidRDefault="004D1577">
      <w:pPr>
        <w:ind w:firstLine="0"/>
        <w:rPr>
          <w:rFonts w:ascii="Calibri" w:hAnsi="Calibri" w:cs="Calibri"/>
          <w:b/>
          <w:bCs/>
          <w:sz w:val="24"/>
          <w:szCs w:val="24"/>
        </w:rPr>
      </w:pPr>
    </w:p>
    <w:sectPr w:rsidR="004D1577">
      <w:headerReference w:type="even" r:id="rId11"/>
      <w:headerReference w:type="default" r:id="rId12"/>
      <w:footerReference w:type="even" r:id="rId13"/>
      <w:footerReference w:type="default" r:id="rId14"/>
      <w:headerReference w:type="first" r:id="rId15"/>
      <w:footerReference w:type="first" r:id="rId16"/>
      <w:pgSz w:w="11906" w:h="16838"/>
      <w:pgMar w:top="737" w:right="964" w:bottom="567"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10AA3" w14:textId="77777777" w:rsidR="000A33F6" w:rsidRDefault="000A33F6" w:rsidP="000A33F6">
      <w:pPr>
        <w:spacing w:after="0"/>
      </w:pPr>
      <w:r>
        <w:separator/>
      </w:r>
    </w:p>
  </w:endnote>
  <w:endnote w:type="continuationSeparator" w:id="0">
    <w:p w14:paraId="4764C5C7" w14:textId="77777777" w:rsidR="000A33F6" w:rsidRDefault="000A33F6" w:rsidP="000A33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EF4C3" w14:textId="77777777" w:rsidR="000A33F6" w:rsidRDefault="000A33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B31A" w14:textId="77777777" w:rsidR="000A33F6" w:rsidRDefault="000A33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CBEAD" w14:textId="77777777" w:rsidR="000A33F6" w:rsidRDefault="000A33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7C338" w14:textId="77777777" w:rsidR="000A33F6" w:rsidRDefault="000A33F6" w:rsidP="000A33F6">
      <w:pPr>
        <w:spacing w:after="0"/>
      </w:pPr>
      <w:r>
        <w:separator/>
      </w:r>
    </w:p>
  </w:footnote>
  <w:footnote w:type="continuationSeparator" w:id="0">
    <w:p w14:paraId="3FE47827" w14:textId="77777777" w:rsidR="000A33F6" w:rsidRDefault="000A33F6" w:rsidP="000A33F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1398C" w14:textId="77777777" w:rsidR="000A33F6" w:rsidRDefault="000A33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2527027"/>
      <w:docPartObj>
        <w:docPartGallery w:val="Watermarks"/>
        <w:docPartUnique/>
      </w:docPartObj>
    </w:sdtPr>
    <w:sdtEndPr/>
    <w:sdtContent>
      <w:p w14:paraId="53B66F3A" w14:textId="28C849A3" w:rsidR="000A33F6" w:rsidRDefault="00EA63E4">
        <w:pPr>
          <w:pStyle w:val="Header"/>
        </w:pPr>
        <w:r>
          <w:rPr>
            <w:noProof/>
          </w:rPr>
          <w:pict w14:anchorId="0B3BD2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0F5BD" w14:textId="77777777" w:rsidR="000A33F6" w:rsidRDefault="000A33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2AB3"/>
    <w:multiLevelType w:val="multilevel"/>
    <w:tmpl w:val="BECE74F2"/>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1" w15:restartNumberingAfterBreak="0">
    <w:nsid w:val="03435092"/>
    <w:multiLevelType w:val="hybridMultilevel"/>
    <w:tmpl w:val="8DA0D118"/>
    <w:lvl w:ilvl="0" w:tplc="2D4035F6">
      <w:start w:val="1"/>
      <w:numFmt w:val="bullet"/>
      <w:lvlText w:val=""/>
      <w:lvlJc w:val="left"/>
      <w:pPr>
        <w:ind w:left="1800" w:hanging="360"/>
      </w:pPr>
      <w:rPr>
        <w:rFonts w:ascii="Symbol" w:hAnsi="Symbol" w:hint="default"/>
      </w:rPr>
    </w:lvl>
    <w:lvl w:ilvl="1" w:tplc="73F88FF4">
      <w:start w:val="1"/>
      <w:numFmt w:val="bullet"/>
      <w:lvlText w:val="o"/>
      <w:lvlJc w:val="left"/>
      <w:pPr>
        <w:ind w:left="2520" w:hanging="360"/>
      </w:pPr>
      <w:rPr>
        <w:rFonts w:ascii="Courier New" w:hAnsi="Courier New" w:cs="Courier New" w:hint="default"/>
      </w:rPr>
    </w:lvl>
    <w:lvl w:ilvl="2" w:tplc="ECFE6912" w:tentative="1">
      <w:start w:val="1"/>
      <w:numFmt w:val="bullet"/>
      <w:lvlText w:val=""/>
      <w:lvlJc w:val="left"/>
      <w:pPr>
        <w:ind w:left="3240" w:hanging="360"/>
      </w:pPr>
      <w:rPr>
        <w:rFonts w:ascii="Wingdings" w:hAnsi="Wingdings" w:hint="default"/>
      </w:rPr>
    </w:lvl>
    <w:lvl w:ilvl="3" w:tplc="65BC5A34" w:tentative="1">
      <w:start w:val="1"/>
      <w:numFmt w:val="bullet"/>
      <w:lvlText w:val=""/>
      <w:lvlJc w:val="left"/>
      <w:pPr>
        <w:ind w:left="3960" w:hanging="360"/>
      </w:pPr>
      <w:rPr>
        <w:rFonts w:ascii="Symbol" w:hAnsi="Symbol" w:hint="default"/>
      </w:rPr>
    </w:lvl>
    <w:lvl w:ilvl="4" w:tplc="E872FA4A" w:tentative="1">
      <w:start w:val="1"/>
      <w:numFmt w:val="bullet"/>
      <w:lvlText w:val="o"/>
      <w:lvlJc w:val="left"/>
      <w:pPr>
        <w:ind w:left="4680" w:hanging="360"/>
      </w:pPr>
      <w:rPr>
        <w:rFonts w:ascii="Courier New" w:hAnsi="Courier New" w:cs="Courier New" w:hint="default"/>
      </w:rPr>
    </w:lvl>
    <w:lvl w:ilvl="5" w:tplc="A85EC1DE" w:tentative="1">
      <w:start w:val="1"/>
      <w:numFmt w:val="bullet"/>
      <w:lvlText w:val=""/>
      <w:lvlJc w:val="left"/>
      <w:pPr>
        <w:ind w:left="5400" w:hanging="360"/>
      </w:pPr>
      <w:rPr>
        <w:rFonts w:ascii="Wingdings" w:hAnsi="Wingdings" w:hint="default"/>
      </w:rPr>
    </w:lvl>
    <w:lvl w:ilvl="6" w:tplc="E5F6B0E0" w:tentative="1">
      <w:start w:val="1"/>
      <w:numFmt w:val="bullet"/>
      <w:lvlText w:val=""/>
      <w:lvlJc w:val="left"/>
      <w:pPr>
        <w:ind w:left="6120" w:hanging="360"/>
      </w:pPr>
      <w:rPr>
        <w:rFonts w:ascii="Symbol" w:hAnsi="Symbol" w:hint="default"/>
      </w:rPr>
    </w:lvl>
    <w:lvl w:ilvl="7" w:tplc="F972577E" w:tentative="1">
      <w:start w:val="1"/>
      <w:numFmt w:val="bullet"/>
      <w:lvlText w:val="o"/>
      <w:lvlJc w:val="left"/>
      <w:pPr>
        <w:ind w:left="6840" w:hanging="360"/>
      </w:pPr>
      <w:rPr>
        <w:rFonts w:ascii="Courier New" w:hAnsi="Courier New" w:cs="Courier New" w:hint="default"/>
      </w:rPr>
    </w:lvl>
    <w:lvl w:ilvl="8" w:tplc="0C06A810" w:tentative="1">
      <w:start w:val="1"/>
      <w:numFmt w:val="bullet"/>
      <w:lvlText w:val=""/>
      <w:lvlJc w:val="left"/>
      <w:pPr>
        <w:ind w:left="7560" w:hanging="360"/>
      </w:pPr>
      <w:rPr>
        <w:rFonts w:ascii="Wingdings" w:hAnsi="Wingdings" w:hint="default"/>
      </w:rPr>
    </w:lvl>
  </w:abstractNum>
  <w:abstractNum w:abstractNumId="2" w15:restartNumberingAfterBreak="0">
    <w:nsid w:val="08F312C7"/>
    <w:multiLevelType w:val="multilevel"/>
    <w:tmpl w:val="0CEAC4EA"/>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ECA7C74"/>
    <w:multiLevelType w:val="multilevel"/>
    <w:tmpl w:val="A2786AA6"/>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10F52E2D"/>
    <w:multiLevelType w:val="hybridMultilevel"/>
    <w:tmpl w:val="7F48741A"/>
    <w:lvl w:ilvl="0" w:tplc="9F980B52">
      <w:start w:val="1"/>
      <w:numFmt w:val="bullet"/>
      <w:lvlText w:val=""/>
      <w:lvlJc w:val="left"/>
      <w:pPr>
        <w:ind w:left="720" w:hanging="360"/>
      </w:pPr>
      <w:rPr>
        <w:rFonts w:ascii="Symbol" w:hAnsi="Symbol" w:hint="default"/>
      </w:rPr>
    </w:lvl>
    <w:lvl w:ilvl="1" w:tplc="BB6E1994">
      <w:start w:val="1"/>
      <w:numFmt w:val="bullet"/>
      <w:lvlText w:val="o"/>
      <w:lvlJc w:val="left"/>
      <w:pPr>
        <w:ind w:left="1440" w:hanging="360"/>
      </w:pPr>
      <w:rPr>
        <w:rFonts w:ascii="Courier New" w:hAnsi="Courier New" w:cs="Courier New" w:hint="default"/>
      </w:rPr>
    </w:lvl>
    <w:lvl w:ilvl="2" w:tplc="857422DA" w:tentative="1">
      <w:start w:val="1"/>
      <w:numFmt w:val="bullet"/>
      <w:lvlText w:val=""/>
      <w:lvlJc w:val="left"/>
      <w:pPr>
        <w:ind w:left="2160" w:hanging="360"/>
      </w:pPr>
      <w:rPr>
        <w:rFonts w:ascii="Wingdings" w:hAnsi="Wingdings" w:hint="default"/>
      </w:rPr>
    </w:lvl>
    <w:lvl w:ilvl="3" w:tplc="60C4A796" w:tentative="1">
      <w:start w:val="1"/>
      <w:numFmt w:val="bullet"/>
      <w:lvlText w:val=""/>
      <w:lvlJc w:val="left"/>
      <w:pPr>
        <w:ind w:left="2880" w:hanging="360"/>
      </w:pPr>
      <w:rPr>
        <w:rFonts w:ascii="Symbol" w:hAnsi="Symbol" w:hint="default"/>
      </w:rPr>
    </w:lvl>
    <w:lvl w:ilvl="4" w:tplc="B09A9F48" w:tentative="1">
      <w:start w:val="1"/>
      <w:numFmt w:val="bullet"/>
      <w:lvlText w:val="o"/>
      <w:lvlJc w:val="left"/>
      <w:pPr>
        <w:ind w:left="3600" w:hanging="360"/>
      </w:pPr>
      <w:rPr>
        <w:rFonts w:ascii="Courier New" w:hAnsi="Courier New" w:cs="Courier New" w:hint="default"/>
      </w:rPr>
    </w:lvl>
    <w:lvl w:ilvl="5" w:tplc="1250D144" w:tentative="1">
      <w:start w:val="1"/>
      <w:numFmt w:val="bullet"/>
      <w:lvlText w:val=""/>
      <w:lvlJc w:val="left"/>
      <w:pPr>
        <w:ind w:left="4320" w:hanging="360"/>
      </w:pPr>
      <w:rPr>
        <w:rFonts w:ascii="Wingdings" w:hAnsi="Wingdings" w:hint="default"/>
      </w:rPr>
    </w:lvl>
    <w:lvl w:ilvl="6" w:tplc="DEF60F80" w:tentative="1">
      <w:start w:val="1"/>
      <w:numFmt w:val="bullet"/>
      <w:lvlText w:val=""/>
      <w:lvlJc w:val="left"/>
      <w:pPr>
        <w:ind w:left="5040" w:hanging="360"/>
      </w:pPr>
      <w:rPr>
        <w:rFonts w:ascii="Symbol" w:hAnsi="Symbol" w:hint="default"/>
      </w:rPr>
    </w:lvl>
    <w:lvl w:ilvl="7" w:tplc="243C7632" w:tentative="1">
      <w:start w:val="1"/>
      <w:numFmt w:val="bullet"/>
      <w:lvlText w:val="o"/>
      <w:lvlJc w:val="left"/>
      <w:pPr>
        <w:ind w:left="5760" w:hanging="360"/>
      </w:pPr>
      <w:rPr>
        <w:rFonts w:ascii="Courier New" w:hAnsi="Courier New" w:cs="Courier New" w:hint="default"/>
      </w:rPr>
    </w:lvl>
    <w:lvl w:ilvl="8" w:tplc="CE5AE016" w:tentative="1">
      <w:start w:val="1"/>
      <w:numFmt w:val="bullet"/>
      <w:lvlText w:val=""/>
      <w:lvlJc w:val="left"/>
      <w:pPr>
        <w:ind w:left="6480" w:hanging="360"/>
      </w:pPr>
      <w:rPr>
        <w:rFonts w:ascii="Wingdings" w:hAnsi="Wingdings" w:hint="default"/>
      </w:rPr>
    </w:lvl>
  </w:abstractNum>
  <w:abstractNum w:abstractNumId="5" w15:restartNumberingAfterBreak="0">
    <w:nsid w:val="13B8318C"/>
    <w:multiLevelType w:val="hybridMultilevel"/>
    <w:tmpl w:val="2504573E"/>
    <w:lvl w:ilvl="0" w:tplc="4008BC72">
      <w:start w:val="1"/>
      <w:numFmt w:val="lowerLetter"/>
      <w:lvlText w:val="%1)"/>
      <w:lvlJc w:val="left"/>
      <w:pPr>
        <w:ind w:left="1800" w:hanging="360"/>
      </w:pPr>
    </w:lvl>
    <w:lvl w:ilvl="1" w:tplc="03DEB05C" w:tentative="1">
      <w:start w:val="1"/>
      <w:numFmt w:val="lowerLetter"/>
      <w:lvlText w:val="%2."/>
      <w:lvlJc w:val="left"/>
      <w:pPr>
        <w:ind w:left="2520" w:hanging="360"/>
      </w:pPr>
    </w:lvl>
    <w:lvl w:ilvl="2" w:tplc="4D225F08" w:tentative="1">
      <w:start w:val="1"/>
      <w:numFmt w:val="lowerRoman"/>
      <w:lvlText w:val="%3."/>
      <w:lvlJc w:val="right"/>
      <w:pPr>
        <w:ind w:left="3240" w:hanging="180"/>
      </w:pPr>
    </w:lvl>
    <w:lvl w:ilvl="3" w:tplc="45DEE4EE" w:tentative="1">
      <w:start w:val="1"/>
      <w:numFmt w:val="decimal"/>
      <w:lvlText w:val="%4."/>
      <w:lvlJc w:val="left"/>
      <w:pPr>
        <w:ind w:left="3960" w:hanging="360"/>
      </w:pPr>
    </w:lvl>
    <w:lvl w:ilvl="4" w:tplc="FE1868FC" w:tentative="1">
      <w:start w:val="1"/>
      <w:numFmt w:val="lowerLetter"/>
      <w:lvlText w:val="%5."/>
      <w:lvlJc w:val="left"/>
      <w:pPr>
        <w:ind w:left="4680" w:hanging="360"/>
      </w:pPr>
    </w:lvl>
    <w:lvl w:ilvl="5" w:tplc="1A046634" w:tentative="1">
      <w:start w:val="1"/>
      <w:numFmt w:val="lowerRoman"/>
      <w:lvlText w:val="%6."/>
      <w:lvlJc w:val="right"/>
      <w:pPr>
        <w:ind w:left="5400" w:hanging="180"/>
      </w:pPr>
    </w:lvl>
    <w:lvl w:ilvl="6" w:tplc="3998096E" w:tentative="1">
      <w:start w:val="1"/>
      <w:numFmt w:val="decimal"/>
      <w:lvlText w:val="%7."/>
      <w:lvlJc w:val="left"/>
      <w:pPr>
        <w:ind w:left="6120" w:hanging="360"/>
      </w:pPr>
    </w:lvl>
    <w:lvl w:ilvl="7" w:tplc="FAF40FD8" w:tentative="1">
      <w:start w:val="1"/>
      <w:numFmt w:val="lowerLetter"/>
      <w:lvlText w:val="%8."/>
      <w:lvlJc w:val="left"/>
      <w:pPr>
        <w:ind w:left="6840" w:hanging="360"/>
      </w:pPr>
    </w:lvl>
    <w:lvl w:ilvl="8" w:tplc="255478B6" w:tentative="1">
      <w:start w:val="1"/>
      <w:numFmt w:val="lowerRoman"/>
      <w:lvlText w:val="%9."/>
      <w:lvlJc w:val="right"/>
      <w:pPr>
        <w:ind w:left="7560" w:hanging="180"/>
      </w:pPr>
    </w:lvl>
  </w:abstractNum>
  <w:abstractNum w:abstractNumId="6" w15:restartNumberingAfterBreak="0">
    <w:nsid w:val="1FFB232B"/>
    <w:multiLevelType w:val="hybridMultilevel"/>
    <w:tmpl w:val="CAC8DD22"/>
    <w:lvl w:ilvl="0" w:tplc="08DADB10">
      <w:start w:val="1"/>
      <w:numFmt w:val="bullet"/>
      <w:lvlText w:val=""/>
      <w:lvlJc w:val="left"/>
      <w:pPr>
        <w:ind w:left="1800" w:hanging="360"/>
      </w:pPr>
      <w:rPr>
        <w:rFonts w:ascii="Symbol" w:hAnsi="Symbol" w:hint="default"/>
      </w:rPr>
    </w:lvl>
    <w:lvl w:ilvl="1" w:tplc="9F447CD0" w:tentative="1">
      <w:start w:val="1"/>
      <w:numFmt w:val="bullet"/>
      <w:lvlText w:val="o"/>
      <w:lvlJc w:val="left"/>
      <w:pPr>
        <w:ind w:left="2520" w:hanging="360"/>
      </w:pPr>
      <w:rPr>
        <w:rFonts w:ascii="Courier New" w:hAnsi="Courier New" w:cs="Courier New" w:hint="default"/>
      </w:rPr>
    </w:lvl>
    <w:lvl w:ilvl="2" w:tplc="C3CC105E" w:tentative="1">
      <w:start w:val="1"/>
      <w:numFmt w:val="bullet"/>
      <w:lvlText w:val=""/>
      <w:lvlJc w:val="left"/>
      <w:pPr>
        <w:ind w:left="3240" w:hanging="360"/>
      </w:pPr>
      <w:rPr>
        <w:rFonts w:ascii="Wingdings" w:hAnsi="Wingdings" w:hint="default"/>
      </w:rPr>
    </w:lvl>
    <w:lvl w:ilvl="3" w:tplc="2376B976" w:tentative="1">
      <w:start w:val="1"/>
      <w:numFmt w:val="bullet"/>
      <w:lvlText w:val=""/>
      <w:lvlJc w:val="left"/>
      <w:pPr>
        <w:ind w:left="3960" w:hanging="360"/>
      </w:pPr>
      <w:rPr>
        <w:rFonts w:ascii="Symbol" w:hAnsi="Symbol" w:hint="default"/>
      </w:rPr>
    </w:lvl>
    <w:lvl w:ilvl="4" w:tplc="52061D7A" w:tentative="1">
      <w:start w:val="1"/>
      <w:numFmt w:val="bullet"/>
      <w:lvlText w:val="o"/>
      <w:lvlJc w:val="left"/>
      <w:pPr>
        <w:ind w:left="4680" w:hanging="360"/>
      </w:pPr>
      <w:rPr>
        <w:rFonts w:ascii="Courier New" w:hAnsi="Courier New" w:cs="Courier New" w:hint="default"/>
      </w:rPr>
    </w:lvl>
    <w:lvl w:ilvl="5" w:tplc="5296A21A" w:tentative="1">
      <w:start w:val="1"/>
      <w:numFmt w:val="bullet"/>
      <w:lvlText w:val=""/>
      <w:lvlJc w:val="left"/>
      <w:pPr>
        <w:ind w:left="5400" w:hanging="360"/>
      </w:pPr>
      <w:rPr>
        <w:rFonts w:ascii="Wingdings" w:hAnsi="Wingdings" w:hint="default"/>
      </w:rPr>
    </w:lvl>
    <w:lvl w:ilvl="6" w:tplc="5922CAE6" w:tentative="1">
      <w:start w:val="1"/>
      <w:numFmt w:val="bullet"/>
      <w:lvlText w:val=""/>
      <w:lvlJc w:val="left"/>
      <w:pPr>
        <w:ind w:left="6120" w:hanging="360"/>
      </w:pPr>
      <w:rPr>
        <w:rFonts w:ascii="Symbol" w:hAnsi="Symbol" w:hint="default"/>
      </w:rPr>
    </w:lvl>
    <w:lvl w:ilvl="7" w:tplc="897E08BC" w:tentative="1">
      <w:start w:val="1"/>
      <w:numFmt w:val="bullet"/>
      <w:lvlText w:val="o"/>
      <w:lvlJc w:val="left"/>
      <w:pPr>
        <w:ind w:left="6840" w:hanging="360"/>
      </w:pPr>
      <w:rPr>
        <w:rFonts w:ascii="Courier New" w:hAnsi="Courier New" w:cs="Courier New" w:hint="default"/>
      </w:rPr>
    </w:lvl>
    <w:lvl w:ilvl="8" w:tplc="78C0D3B4" w:tentative="1">
      <w:start w:val="1"/>
      <w:numFmt w:val="bullet"/>
      <w:lvlText w:val=""/>
      <w:lvlJc w:val="left"/>
      <w:pPr>
        <w:ind w:left="7560" w:hanging="360"/>
      </w:pPr>
      <w:rPr>
        <w:rFonts w:ascii="Wingdings" w:hAnsi="Wingdings" w:hint="default"/>
      </w:rPr>
    </w:lvl>
  </w:abstractNum>
  <w:abstractNum w:abstractNumId="7" w15:restartNumberingAfterBreak="0">
    <w:nsid w:val="21236908"/>
    <w:multiLevelType w:val="multilevel"/>
    <w:tmpl w:val="61E64FE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8" w15:restartNumberingAfterBreak="0">
    <w:nsid w:val="220E1F51"/>
    <w:multiLevelType w:val="hybridMultilevel"/>
    <w:tmpl w:val="59C66F36"/>
    <w:lvl w:ilvl="0" w:tplc="EC8408B8">
      <w:start w:val="1"/>
      <w:numFmt w:val="lowerRoman"/>
      <w:lvlText w:val="%1)"/>
      <w:lvlJc w:val="left"/>
      <w:pPr>
        <w:ind w:left="2160" w:hanging="720"/>
      </w:pPr>
      <w:rPr>
        <w:rFonts w:hint="default"/>
      </w:rPr>
    </w:lvl>
    <w:lvl w:ilvl="1" w:tplc="DFDECB48" w:tentative="1">
      <w:start w:val="1"/>
      <w:numFmt w:val="lowerLetter"/>
      <w:lvlText w:val="%2."/>
      <w:lvlJc w:val="left"/>
      <w:pPr>
        <w:ind w:left="2520" w:hanging="360"/>
      </w:pPr>
    </w:lvl>
    <w:lvl w:ilvl="2" w:tplc="3576637C" w:tentative="1">
      <w:start w:val="1"/>
      <w:numFmt w:val="lowerRoman"/>
      <w:lvlText w:val="%3."/>
      <w:lvlJc w:val="right"/>
      <w:pPr>
        <w:ind w:left="3240" w:hanging="180"/>
      </w:pPr>
    </w:lvl>
    <w:lvl w:ilvl="3" w:tplc="E25A41E2" w:tentative="1">
      <w:start w:val="1"/>
      <w:numFmt w:val="decimal"/>
      <w:lvlText w:val="%4."/>
      <w:lvlJc w:val="left"/>
      <w:pPr>
        <w:ind w:left="3960" w:hanging="360"/>
      </w:pPr>
    </w:lvl>
    <w:lvl w:ilvl="4" w:tplc="E512A5F6" w:tentative="1">
      <w:start w:val="1"/>
      <w:numFmt w:val="lowerLetter"/>
      <w:lvlText w:val="%5."/>
      <w:lvlJc w:val="left"/>
      <w:pPr>
        <w:ind w:left="4680" w:hanging="360"/>
      </w:pPr>
    </w:lvl>
    <w:lvl w:ilvl="5" w:tplc="7D2A310C" w:tentative="1">
      <w:start w:val="1"/>
      <w:numFmt w:val="lowerRoman"/>
      <w:lvlText w:val="%6."/>
      <w:lvlJc w:val="right"/>
      <w:pPr>
        <w:ind w:left="5400" w:hanging="180"/>
      </w:pPr>
    </w:lvl>
    <w:lvl w:ilvl="6" w:tplc="FF180090" w:tentative="1">
      <w:start w:val="1"/>
      <w:numFmt w:val="decimal"/>
      <w:lvlText w:val="%7."/>
      <w:lvlJc w:val="left"/>
      <w:pPr>
        <w:ind w:left="6120" w:hanging="360"/>
      </w:pPr>
    </w:lvl>
    <w:lvl w:ilvl="7" w:tplc="DE3AF72A" w:tentative="1">
      <w:start w:val="1"/>
      <w:numFmt w:val="lowerLetter"/>
      <w:lvlText w:val="%8."/>
      <w:lvlJc w:val="left"/>
      <w:pPr>
        <w:ind w:left="6840" w:hanging="360"/>
      </w:pPr>
    </w:lvl>
    <w:lvl w:ilvl="8" w:tplc="9114207E" w:tentative="1">
      <w:start w:val="1"/>
      <w:numFmt w:val="lowerRoman"/>
      <w:lvlText w:val="%9."/>
      <w:lvlJc w:val="right"/>
      <w:pPr>
        <w:ind w:left="7560" w:hanging="180"/>
      </w:pPr>
    </w:lvl>
  </w:abstractNum>
  <w:abstractNum w:abstractNumId="9" w15:restartNumberingAfterBreak="0">
    <w:nsid w:val="2493425C"/>
    <w:multiLevelType w:val="hybridMultilevel"/>
    <w:tmpl w:val="0C9C10F4"/>
    <w:lvl w:ilvl="0" w:tplc="9D3C98B6">
      <w:start w:val="1"/>
      <w:numFmt w:val="lowerLetter"/>
      <w:lvlText w:val="%1)"/>
      <w:lvlJc w:val="left"/>
      <w:pPr>
        <w:ind w:left="720" w:hanging="360"/>
      </w:pPr>
    </w:lvl>
    <w:lvl w:ilvl="1" w:tplc="0A2A5F62">
      <w:start w:val="1"/>
      <w:numFmt w:val="lowerLetter"/>
      <w:lvlText w:val="%2."/>
      <w:lvlJc w:val="left"/>
      <w:pPr>
        <w:ind w:left="1440" w:hanging="360"/>
      </w:pPr>
    </w:lvl>
    <w:lvl w:ilvl="2" w:tplc="C5C2489E">
      <w:start w:val="1"/>
      <w:numFmt w:val="lowerRoman"/>
      <w:lvlText w:val="%3."/>
      <w:lvlJc w:val="right"/>
      <w:pPr>
        <w:ind w:left="2160" w:hanging="180"/>
      </w:pPr>
    </w:lvl>
    <w:lvl w:ilvl="3" w:tplc="6478AF1E">
      <w:start w:val="1"/>
      <w:numFmt w:val="decimal"/>
      <w:lvlText w:val="%4."/>
      <w:lvlJc w:val="left"/>
      <w:pPr>
        <w:ind w:left="2880" w:hanging="360"/>
      </w:pPr>
    </w:lvl>
    <w:lvl w:ilvl="4" w:tplc="A1DADA24">
      <w:start w:val="1"/>
      <w:numFmt w:val="lowerLetter"/>
      <w:lvlText w:val="%5."/>
      <w:lvlJc w:val="left"/>
      <w:pPr>
        <w:ind w:left="3600" w:hanging="360"/>
      </w:pPr>
    </w:lvl>
    <w:lvl w:ilvl="5" w:tplc="1C2E6244">
      <w:start w:val="1"/>
      <w:numFmt w:val="lowerRoman"/>
      <w:lvlText w:val="%6."/>
      <w:lvlJc w:val="right"/>
      <w:pPr>
        <w:ind w:left="4320" w:hanging="180"/>
      </w:pPr>
    </w:lvl>
    <w:lvl w:ilvl="6" w:tplc="68D88C82">
      <w:start w:val="1"/>
      <w:numFmt w:val="decimal"/>
      <w:lvlText w:val="%7."/>
      <w:lvlJc w:val="left"/>
      <w:pPr>
        <w:ind w:left="5040" w:hanging="360"/>
      </w:pPr>
    </w:lvl>
    <w:lvl w:ilvl="7" w:tplc="B9CEA28A">
      <w:start w:val="1"/>
      <w:numFmt w:val="lowerLetter"/>
      <w:lvlText w:val="%8."/>
      <w:lvlJc w:val="left"/>
      <w:pPr>
        <w:ind w:left="5760" w:hanging="360"/>
      </w:pPr>
    </w:lvl>
    <w:lvl w:ilvl="8" w:tplc="29E479F4">
      <w:start w:val="1"/>
      <w:numFmt w:val="lowerRoman"/>
      <w:lvlText w:val="%9."/>
      <w:lvlJc w:val="right"/>
      <w:pPr>
        <w:ind w:left="6480" w:hanging="180"/>
      </w:pPr>
    </w:lvl>
  </w:abstractNum>
  <w:abstractNum w:abstractNumId="10" w15:restartNumberingAfterBreak="0">
    <w:nsid w:val="347407C8"/>
    <w:multiLevelType w:val="hybridMultilevel"/>
    <w:tmpl w:val="4BFA438E"/>
    <w:lvl w:ilvl="0" w:tplc="2242CAA2">
      <w:start w:val="1"/>
      <w:numFmt w:val="lowerRoman"/>
      <w:lvlText w:val="%1)"/>
      <w:lvlJc w:val="left"/>
      <w:pPr>
        <w:ind w:left="2160" w:hanging="720"/>
      </w:pPr>
      <w:rPr>
        <w:rFonts w:hint="default"/>
      </w:rPr>
    </w:lvl>
    <w:lvl w:ilvl="1" w:tplc="5C3E38C0" w:tentative="1">
      <w:start w:val="1"/>
      <w:numFmt w:val="lowerLetter"/>
      <w:lvlText w:val="%2."/>
      <w:lvlJc w:val="left"/>
      <w:pPr>
        <w:ind w:left="2520" w:hanging="360"/>
      </w:pPr>
    </w:lvl>
    <w:lvl w:ilvl="2" w:tplc="662410FA" w:tentative="1">
      <w:start w:val="1"/>
      <w:numFmt w:val="lowerRoman"/>
      <w:lvlText w:val="%3."/>
      <w:lvlJc w:val="right"/>
      <w:pPr>
        <w:ind w:left="3240" w:hanging="180"/>
      </w:pPr>
    </w:lvl>
    <w:lvl w:ilvl="3" w:tplc="AAC83E0A" w:tentative="1">
      <w:start w:val="1"/>
      <w:numFmt w:val="decimal"/>
      <w:lvlText w:val="%4."/>
      <w:lvlJc w:val="left"/>
      <w:pPr>
        <w:ind w:left="3960" w:hanging="360"/>
      </w:pPr>
    </w:lvl>
    <w:lvl w:ilvl="4" w:tplc="814CD6C6" w:tentative="1">
      <w:start w:val="1"/>
      <w:numFmt w:val="lowerLetter"/>
      <w:lvlText w:val="%5."/>
      <w:lvlJc w:val="left"/>
      <w:pPr>
        <w:ind w:left="4680" w:hanging="360"/>
      </w:pPr>
    </w:lvl>
    <w:lvl w:ilvl="5" w:tplc="180E3342" w:tentative="1">
      <w:start w:val="1"/>
      <w:numFmt w:val="lowerRoman"/>
      <w:lvlText w:val="%6."/>
      <w:lvlJc w:val="right"/>
      <w:pPr>
        <w:ind w:left="5400" w:hanging="180"/>
      </w:pPr>
    </w:lvl>
    <w:lvl w:ilvl="6" w:tplc="B6A2D76E" w:tentative="1">
      <w:start w:val="1"/>
      <w:numFmt w:val="decimal"/>
      <w:lvlText w:val="%7."/>
      <w:lvlJc w:val="left"/>
      <w:pPr>
        <w:ind w:left="6120" w:hanging="360"/>
      </w:pPr>
    </w:lvl>
    <w:lvl w:ilvl="7" w:tplc="0EC05B24" w:tentative="1">
      <w:start w:val="1"/>
      <w:numFmt w:val="lowerLetter"/>
      <w:lvlText w:val="%8."/>
      <w:lvlJc w:val="left"/>
      <w:pPr>
        <w:ind w:left="6840" w:hanging="360"/>
      </w:pPr>
    </w:lvl>
    <w:lvl w:ilvl="8" w:tplc="03FAECA2" w:tentative="1">
      <w:start w:val="1"/>
      <w:numFmt w:val="lowerRoman"/>
      <w:lvlText w:val="%9."/>
      <w:lvlJc w:val="right"/>
      <w:pPr>
        <w:ind w:left="7560" w:hanging="180"/>
      </w:pPr>
    </w:lvl>
  </w:abstractNum>
  <w:abstractNum w:abstractNumId="11" w15:restartNumberingAfterBreak="0">
    <w:nsid w:val="3D4837BF"/>
    <w:multiLevelType w:val="hybridMultilevel"/>
    <w:tmpl w:val="9D5C7B0E"/>
    <w:lvl w:ilvl="0" w:tplc="26D2AAFC">
      <w:start w:val="1"/>
      <w:numFmt w:val="decimal"/>
      <w:lvlText w:val="%1."/>
      <w:lvlJc w:val="left"/>
      <w:pPr>
        <w:ind w:left="1800" w:hanging="360"/>
      </w:pPr>
      <w:rPr>
        <w:rFonts w:hint="default"/>
      </w:rPr>
    </w:lvl>
    <w:lvl w:ilvl="1" w:tplc="1E76E248" w:tentative="1">
      <w:start w:val="1"/>
      <w:numFmt w:val="lowerLetter"/>
      <w:lvlText w:val="%2."/>
      <w:lvlJc w:val="left"/>
      <w:pPr>
        <w:ind w:left="2520" w:hanging="360"/>
      </w:pPr>
    </w:lvl>
    <w:lvl w:ilvl="2" w:tplc="6CB262EA" w:tentative="1">
      <w:start w:val="1"/>
      <w:numFmt w:val="lowerRoman"/>
      <w:lvlText w:val="%3."/>
      <w:lvlJc w:val="right"/>
      <w:pPr>
        <w:ind w:left="3240" w:hanging="180"/>
      </w:pPr>
    </w:lvl>
    <w:lvl w:ilvl="3" w:tplc="07AE1870" w:tentative="1">
      <w:start w:val="1"/>
      <w:numFmt w:val="decimal"/>
      <w:lvlText w:val="%4."/>
      <w:lvlJc w:val="left"/>
      <w:pPr>
        <w:ind w:left="3960" w:hanging="360"/>
      </w:pPr>
    </w:lvl>
    <w:lvl w:ilvl="4" w:tplc="DA928C8C" w:tentative="1">
      <w:start w:val="1"/>
      <w:numFmt w:val="lowerLetter"/>
      <w:lvlText w:val="%5."/>
      <w:lvlJc w:val="left"/>
      <w:pPr>
        <w:ind w:left="4680" w:hanging="360"/>
      </w:pPr>
    </w:lvl>
    <w:lvl w:ilvl="5" w:tplc="795AE42E" w:tentative="1">
      <w:start w:val="1"/>
      <w:numFmt w:val="lowerRoman"/>
      <w:lvlText w:val="%6."/>
      <w:lvlJc w:val="right"/>
      <w:pPr>
        <w:ind w:left="5400" w:hanging="180"/>
      </w:pPr>
    </w:lvl>
    <w:lvl w:ilvl="6" w:tplc="788C0FAA" w:tentative="1">
      <w:start w:val="1"/>
      <w:numFmt w:val="decimal"/>
      <w:lvlText w:val="%7."/>
      <w:lvlJc w:val="left"/>
      <w:pPr>
        <w:ind w:left="6120" w:hanging="360"/>
      </w:pPr>
    </w:lvl>
    <w:lvl w:ilvl="7" w:tplc="47503A66" w:tentative="1">
      <w:start w:val="1"/>
      <w:numFmt w:val="lowerLetter"/>
      <w:lvlText w:val="%8."/>
      <w:lvlJc w:val="left"/>
      <w:pPr>
        <w:ind w:left="6840" w:hanging="360"/>
      </w:pPr>
    </w:lvl>
    <w:lvl w:ilvl="8" w:tplc="C226B546" w:tentative="1">
      <w:start w:val="1"/>
      <w:numFmt w:val="lowerRoman"/>
      <w:lvlText w:val="%9."/>
      <w:lvlJc w:val="right"/>
      <w:pPr>
        <w:ind w:left="7560" w:hanging="180"/>
      </w:pPr>
    </w:lvl>
  </w:abstractNum>
  <w:abstractNum w:abstractNumId="12" w15:restartNumberingAfterBreak="0">
    <w:nsid w:val="54C12555"/>
    <w:multiLevelType w:val="hybridMultilevel"/>
    <w:tmpl w:val="B2CAA650"/>
    <w:lvl w:ilvl="0" w:tplc="F5BA7C8A">
      <w:start w:val="1"/>
      <w:numFmt w:val="bullet"/>
      <w:lvlText w:val=""/>
      <w:lvlJc w:val="left"/>
      <w:pPr>
        <w:ind w:left="1440" w:hanging="360"/>
      </w:pPr>
      <w:rPr>
        <w:rFonts w:ascii="Symbol" w:hAnsi="Symbol" w:hint="default"/>
      </w:rPr>
    </w:lvl>
    <w:lvl w:ilvl="1" w:tplc="44529160" w:tentative="1">
      <w:start w:val="1"/>
      <w:numFmt w:val="bullet"/>
      <w:lvlText w:val="o"/>
      <w:lvlJc w:val="left"/>
      <w:pPr>
        <w:ind w:left="2160" w:hanging="360"/>
      </w:pPr>
      <w:rPr>
        <w:rFonts w:ascii="Courier New" w:hAnsi="Courier New" w:cs="Courier New" w:hint="default"/>
      </w:rPr>
    </w:lvl>
    <w:lvl w:ilvl="2" w:tplc="88E4005E" w:tentative="1">
      <w:start w:val="1"/>
      <w:numFmt w:val="bullet"/>
      <w:lvlText w:val=""/>
      <w:lvlJc w:val="left"/>
      <w:pPr>
        <w:ind w:left="2880" w:hanging="360"/>
      </w:pPr>
      <w:rPr>
        <w:rFonts w:ascii="Wingdings" w:hAnsi="Wingdings" w:hint="default"/>
      </w:rPr>
    </w:lvl>
    <w:lvl w:ilvl="3" w:tplc="5CCEDD32" w:tentative="1">
      <w:start w:val="1"/>
      <w:numFmt w:val="bullet"/>
      <w:lvlText w:val=""/>
      <w:lvlJc w:val="left"/>
      <w:pPr>
        <w:ind w:left="3600" w:hanging="360"/>
      </w:pPr>
      <w:rPr>
        <w:rFonts w:ascii="Symbol" w:hAnsi="Symbol" w:hint="default"/>
      </w:rPr>
    </w:lvl>
    <w:lvl w:ilvl="4" w:tplc="429020F8" w:tentative="1">
      <w:start w:val="1"/>
      <w:numFmt w:val="bullet"/>
      <w:lvlText w:val="o"/>
      <w:lvlJc w:val="left"/>
      <w:pPr>
        <w:ind w:left="4320" w:hanging="360"/>
      </w:pPr>
      <w:rPr>
        <w:rFonts w:ascii="Courier New" w:hAnsi="Courier New" w:cs="Courier New" w:hint="default"/>
      </w:rPr>
    </w:lvl>
    <w:lvl w:ilvl="5" w:tplc="22EAEB28" w:tentative="1">
      <w:start w:val="1"/>
      <w:numFmt w:val="bullet"/>
      <w:lvlText w:val=""/>
      <w:lvlJc w:val="left"/>
      <w:pPr>
        <w:ind w:left="5040" w:hanging="360"/>
      </w:pPr>
      <w:rPr>
        <w:rFonts w:ascii="Wingdings" w:hAnsi="Wingdings" w:hint="default"/>
      </w:rPr>
    </w:lvl>
    <w:lvl w:ilvl="6" w:tplc="F370A3B0" w:tentative="1">
      <w:start w:val="1"/>
      <w:numFmt w:val="bullet"/>
      <w:lvlText w:val=""/>
      <w:lvlJc w:val="left"/>
      <w:pPr>
        <w:ind w:left="5760" w:hanging="360"/>
      </w:pPr>
      <w:rPr>
        <w:rFonts w:ascii="Symbol" w:hAnsi="Symbol" w:hint="default"/>
      </w:rPr>
    </w:lvl>
    <w:lvl w:ilvl="7" w:tplc="195E93C0" w:tentative="1">
      <w:start w:val="1"/>
      <w:numFmt w:val="bullet"/>
      <w:lvlText w:val="o"/>
      <w:lvlJc w:val="left"/>
      <w:pPr>
        <w:ind w:left="6480" w:hanging="360"/>
      </w:pPr>
      <w:rPr>
        <w:rFonts w:ascii="Courier New" w:hAnsi="Courier New" w:cs="Courier New" w:hint="default"/>
      </w:rPr>
    </w:lvl>
    <w:lvl w:ilvl="8" w:tplc="D61CB138" w:tentative="1">
      <w:start w:val="1"/>
      <w:numFmt w:val="bullet"/>
      <w:lvlText w:val=""/>
      <w:lvlJc w:val="left"/>
      <w:pPr>
        <w:ind w:left="7200" w:hanging="360"/>
      </w:pPr>
      <w:rPr>
        <w:rFonts w:ascii="Wingdings" w:hAnsi="Wingdings" w:hint="default"/>
      </w:rPr>
    </w:lvl>
  </w:abstractNum>
  <w:abstractNum w:abstractNumId="13" w15:restartNumberingAfterBreak="0">
    <w:nsid w:val="6E1B605D"/>
    <w:multiLevelType w:val="hybridMultilevel"/>
    <w:tmpl w:val="1AD00DD0"/>
    <w:lvl w:ilvl="0" w:tplc="53E863E4">
      <w:start w:val="1"/>
      <w:numFmt w:val="decimal"/>
      <w:lvlText w:val="%1."/>
      <w:lvlJc w:val="left"/>
      <w:pPr>
        <w:ind w:left="720" w:hanging="360"/>
      </w:pPr>
    </w:lvl>
    <w:lvl w:ilvl="1" w:tplc="A490C730">
      <w:start w:val="1"/>
      <w:numFmt w:val="lowerLetter"/>
      <w:lvlText w:val="%2."/>
      <w:lvlJc w:val="left"/>
      <w:pPr>
        <w:ind w:left="1440" w:hanging="360"/>
      </w:pPr>
    </w:lvl>
    <w:lvl w:ilvl="2" w:tplc="FCC81A3A">
      <w:start w:val="1"/>
      <w:numFmt w:val="lowerRoman"/>
      <w:lvlText w:val="%3."/>
      <w:lvlJc w:val="right"/>
      <w:pPr>
        <w:ind w:left="2160" w:hanging="180"/>
      </w:pPr>
    </w:lvl>
    <w:lvl w:ilvl="3" w:tplc="AC26D3C8">
      <w:start w:val="1"/>
      <w:numFmt w:val="decimal"/>
      <w:lvlText w:val="%4."/>
      <w:lvlJc w:val="left"/>
      <w:pPr>
        <w:ind w:left="2880" w:hanging="360"/>
      </w:pPr>
    </w:lvl>
    <w:lvl w:ilvl="4" w:tplc="5FD6E7E6">
      <w:start w:val="1"/>
      <w:numFmt w:val="lowerLetter"/>
      <w:lvlText w:val="%5."/>
      <w:lvlJc w:val="left"/>
      <w:pPr>
        <w:ind w:left="3600" w:hanging="360"/>
      </w:pPr>
    </w:lvl>
    <w:lvl w:ilvl="5" w:tplc="E2E8A19A">
      <w:start w:val="1"/>
      <w:numFmt w:val="lowerRoman"/>
      <w:lvlText w:val="%6."/>
      <w:lvlJc w:val="right"/>
      <w:pPr>
        <w:ind w:left="4320" w:hanging="180"/>
      </w:pPr>
    </w:lvl>
    <w:lvl w:ilvl="6" w:tplc="4004269C">
      <w:start w:val="1"/>
      <w:numFmt w:val="decimal"/>
      <w:lvlText w:val="%7."/>
      <w:lvlJc w:val="left"/>
      <w:pPr>
        <w:ind w:left="5040" w:hanging="360"/>
      </w:pPr>
    </w:lvl>
    <w:lvl w:ilvl="7" w:tplc="A0D0F2D0">
      <w:start w:val="1"/>
      <w:numFmt w:val="lowerLetter"/>
      <w:lvlText w:val="%8."/>
      <w:lvlJc w:val="left"/>
      <w:pPr>
        <w:ind w:left="5760" w:hanging="360"/>
      </w:pPr>
    </w:lvl>
    <w:lvl w:ilvl="8" w:tplc="C2109AF4">
      <w:start w:val="1"/>
      <w:numFmt w:val="lowerRoman"/>
      <w:lvlText w:val="%9."/>
      <w:lvlJc w:val="right"/>
      <w:pPr>
        <w:ind w:left="6480" w:hanging="180"/>
      </w:pPr>
    </w:lvl>
  </w:abstractNum>
  <w:abstractNum w:abstractNumId="14" w15:restartNumberingAfterBreak="0">
    <w:nsid w:val="7221381D"/>
    <w:multiLevelType w:val="multilevel"/>
    <w:tmpl w:val="D846A1DE"/>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15" w15:restartNumberingAfterBreak="0">
    <w:nsid w:val="789F4478"/>
    <w:multiLevelType w:val="hybridMultilevel"/>
    <w:tmpl w:val="E97618A0"/>
    <w:lvl w:ilvl="0" w:tplc="FDB6F19A">
      <w:start w:val="1"/>
      <w:numFmt w:val="lowerRoman"/>
      <w:lvlText w:val="%1)"/>
      <w:lvlJc w:val="left"/>
      <w:pPr>
        <w:ind w:left="2160" w:hanging="720"/>
      </w:pPr>
      <w:rPr>
        <w:rFonts w:hint="default"/>
      </w:rPr>
    </w:lvl>
    <w:lvl w:ilvl="1" w:tplc="47A4D1B8" w:tentative="1">
      <w:start w:val="1"/>
      <w:numFmt w:val="lowerLetter"/>
      <w:lvlText w:val="%2."/>
      <w:lvlJc w:val="left"/>
      <w:pPr>
        <w:ind w:left="2520" w:hanging="360"/>
      </w:pPr>
    </w:lvl>
    <w:lvl w:ilvl="2" w:tplc="11A8D134" w:tentative="1">
      <w:start w:val="1"/>
      <w:numFmt w:val="lowerRoman"/>
      <w:lvlText w:val="%3."/>
      <w:lvlJc w:val="right"/>
      <w:pPr>
        <w:ind w:left="3240" w:hanging="180"/>
      </w:pPr>
    </w:lvl>
    <w:lvl w:ilvl="3" w:tplc="793A226C" w:tentative="1">
      <w:start w:val="1"/>
      <w:numFmt w:val="decimal"/>
      <w:lvlText w:val="%4."/>
      <w:lvlJc w:val="left"/>
      <w:pPr>
        <w:ind w:left="3960" w:hanging="360"/>
      </w:pPr>
    </w:lvl>
    <w:lvl w:ilvl="4" w:tplc="D02231B2" w:tentative="1">
      <w:start w:val="1"/>
      <w:numFmt w:val="lowerLetter"/>
      <w:lvlText w:val="%5."/>
      <w:lvlJc w:val="left"/>
      <w:pPr>
        <w:ind w:left="4680" w:hanging="360"/>
      </w:pPr>
    </w:lvl>
    <w:lvl w:ilvl="5" w:tplc="D43A3CAE" w:tentative="1">
      <w:start w:val="1"/>
      <w:numFmt w:val="lowerRoman"/>
      <w:lvlText w:val="%6."/>
      <w:lvlJc w:val="right"/>
      <w:pPr>
        <w:ind w:left="5400" w:hanging="180"/>
      </w:pPr>
    </w:lvl>
    <w:lvl w:ilvl="6" w:tplc="5CF8279E" w:tentative="1">
      <w:start w:val="1"/>
      <w:numFmt w:val="decimal"/>
      <w:lvlText w:val="%7."/>
      <w:lvlJc w:val="left"/>
      <w:pPr>
        <w:ind w:left="6120" w:hanging="360"/>
      </w:pPr>
    </w:lvl>
    <w:lvl w:ilvl="7" w:tplc="4FE0B776" w:tentative="1">
      <w:start w:val="1"/>
      <w:numFmt w:val="lowerLetter"/>
      <w:lvlText w:val="%8."/>
      <w:lvlJc w:val="left"/>
      <w:pPr>
        <w:ind w:left="6840" w:hanging="360"/>
      </w:pPr>
    </w:lvl>
    <w:lvl w:ilvl="8" w:tplc="ABB23E5C" w:tentative="1">
      <w:start w:val="1"/>
      <w:numFmt w:val="lowerRoman"/>
      <w:lvlText w:val="%9."/>
      <w:lvlJc w:val="right"/>
      <w:pPr>
        <w:ind w:left="7560" w:hanging="180"/>
      </w:pPr>
    </w:lvl>
  </w:abstractNum>
  <w:num w:numId="1" w16cid:durableId="1536388443">
    <w:abstractNumId w:val="15"/>
  </w:num>
  <w:num w:numId="2" w16cid:durableId="20844446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79861460">
    <w:abstractNumId w:val="13"/>
  </w:num>
  <w:num w:numId="4" w16cid:durableId="482477244">
    <w:abstractNumId w:val="12"/>
  </w:num>
  <w:num w:numId="5" w16cid:durableId="21160949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49762128">
    <w:abstractNumId w:val="14"/>
  </w:num>
  <w:num w:numId="7" w16cid:durableId="1172261839">
    <w:abstractNumId w:val="0"/>
  </w:num>
  <w:num w:numId="8" w16cid:durableId="260648333">
    <w:abstractNumId w:val="9"/>
  </w:num>
  <w:num w:numId="9" w16cid:durableId="1336499514">
    <w:abstractNumId w:val="4"/>
  </w:num>
  <w:num w:numId="10" w16cid:durableId="1757052585">
    <w:abstractNumId w:val="6"/>
  </w:num>
  <w:num w:numId="11" w16cid:durableId="880441360">
    <w:abstractNumId w:val="5"/>
  </w:num>
  <w:num w:numId="12" w16cid:durableId="406460834">
    <w:abstractNumId w:val="11"/>
  </w:num>
  <w:num w:numId="13" w16cid:durableId="2072925661">
    <w:abstractNumId w:val="1"/>
  </w:num>
  <w:num w:numId="14" w16cid:durableId="304899575">
    <w:abstractNumId w:val="7"/>
  </w:num>
  <w:num w:numId="15" w16cid:durableId="1503886907">
    <w:abstractNumId w:val="3"/>
  </w:num>
  <w:num w:numId="16" w16cid:durableId="2085832902">
    <w:abstractNumId w:val="2"/>
  </w:num>
  <w:num w:numId="17" w16cid:durableId="203256185">
    <w:abstractNumId w:val="10"/>
  </w:num>
  <w:num w:numId="18" w16cid:durableId="195921598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450E"/>
    <w:rsid w:val="00020FF3"/>
    <w:rsid w:val="00021C07"/>
    <w:rsid w:val="0003017A"/>
    <w:rsid w:val="000303C5"/>
    <w:rsid w:val="000321B3"/>
    <w:rsid w:val="00032315"/>
    <w:rsid w:val="00034D0C"/>
    <w:rsid w:val="0004007A"/>
    <w:rsid w:val="0004107A"/>
    <w:rsid w:val="0004485E"/>
    <w:rsid w:val="00044E39"/>
    <w:rsid w:val="00047DDE"/>
    <w:rsid w:val="00050BC1"/>
    <w:rsid w:val="00050BE1"/>
    <w:rsid w:val="00064576"/>
    <w:rsid w:val="00066325"/>
    <w:rsid w:val="0006752C"/>
    <w:rsid w:val="00073368"/>
    <w:rsid w:val="00075543"/>
    <w:rsid w:val="0007794D"/>
    <w:rsid w:val="00080241"/>
    <w:rsid w:val="00081176"/>
    <w:rsid w:val="0008356F"/>
    <w:rsid w:val="00084AFC"/>
    <w:rsid w:val="0008608D"/>
    <w:rsid w:val="000874E6"/>
    <w:rsid w:val="00091956"/>
    <w:rsid w:val="000A33F6"/>
    <w:rsid w:val="000A4721"/>
    <w:rsid w:val="000A560A"/>
    <w:rsid w:val="000A5FE3"/>
    <w:rsid w:val="000A70EF"/>
    <w:rsid w:val="000B4652"/>
    <w:rsid w:val="000B614C"/>
    <w:rsid w:val="000C1B87"/>
    <w:rsid w:val="000C1EAA"/>
    <w:rsid w:val="000C4BC4"/>
    <w:rsid w:val="000C644E"/>
    <w:rsid w:val="000D01B1"/>
    <w:rsid w:val="000D051F"/>
    <w:rsid w:val="000D2607"/>
    <w:rsid w:val="000D3257"/>
    <w:rsid w:val="000E2509"/>
    <w:rsid w:val="000E6CAA"/>
    <w:rsid w:val="000F6104"/>
    <w:rsid w:val="000F6773"/>
    <w:rsid w:val="0010738F"/>
    <w:rsid w:val="00117611"/>
    <w:rsid w:val="0011765A"/>
    <w:rsid w:val="00121503"/>
    <w:rsid w:val="00123B2F"/>
    <w:rsid w:val="00123C66"/>
    <w:rsid w:val="001534AA"/>
    <w:rsid w:val="0015409A"/>
    <w:rsid w:val="00156F2F"/>
    <w:rsid w:val="00177CA8"/>
    <w:rsid w:val="00190022"/>
    <w:rsid w:val="0019217B"/>
    <w:rsid w:val="00194099"/>
    <w:rsid w:val="001B3B32"/>
    <w:rsid w:val="001B4D4D"/>
    <w:rsid w:val="001C4183"/>
    <w:rsid w:val="001D46CD"/>
    <w:rsid w:val="001D7B60"/>
    <w:rsid w:val="001E49E9"/>
    <w:rsid w:val="001E5FDF"/>
    <w:rsid w:val="001F0062"/>
    <w:rsid w:val="0020149B"/>
    <w:rsid w:val="0020534F"/>
    <w:rsid w:val="00206292"/>
    <w:rsid w:val="00211185"/>
    <w:rsid w:val="002132D9"/>
    <w:rsid w:val="0021514E"/>
    <w:rsid w:val="0022589D"/>
    <w:rsid w:val="00233047"/>
    <w:rsid w:val="0023311D"/>
    <w:rsid w:val="002372C8"/>
    <w:rsid w:val="00244A99"/>
    <w:rsid w:val="002561AC"/>
    <w:rsid w:val="002643D2"/>
    <w:rsid w:val="002647DB"/>
    <w:rsid w:val="002668A9"/>
    <w:rsid w:val="00270D8A"/>
    <w:rsid w:val="00284FBE"/>
    <w:rsid w:val="00293232"/>
    <w:rsid w:val="002A2686"/>
    <w:rsid w:val="002A4906"/>
    <w:rsid w:val="002A56CA"/>
    <w:rsid w:val="002A778F"/>
    <w:rsid w:val="002B209F"/>
    <w:rsid w:val="002C5AF3"/>
    <w:rsid w:val="002D0780"/>
    <w:rsid w:val="002D295E"/>
    <w:rsid w:val="002E7674"/>
    <w:rsid w:val="002F5E08"/>
    <w:rsid w:val="003011B1"/>
    <w:rsid w:val="00316C35"/>
    <w:rsid w:val="00322A30"/>
    <w:rsid w:val="00330BFC"/>
    <w:rsid w:val="00333820"/>
    <w:rsid w:val="003359F6"/>
    <w:rsid w:val="003367BD"/>
    <w:rsid w:val="003467F3"/>
    <w:rsid w:val="00351EF1"/>
    <w:rsid w:val="003539E0"/>
    <w:rsid w:val="00373EDD"/>
    <w:rsid w:val="00382A8E"/>
    <w:rsid w:val="003859E2"/>
    <w:rsid w:val="003867B7"/>
    <w:rsid w:val="0039297F"/>
    <w:rsid w:val="00397A13"/>
    <w:rsid w:val="003B202D"/>
    <w:rsid w:val="003B4046"/>
    <w:rsid w:val="003B7837"/>
    <w:rsid w:val="003D0972"/>
    <w:rsid w:val="003D5970"/>
    <w:rsid w:val="003E58C5"/>
    <w:rsid w:val="003E6CB5"/>
    <w:rsid w:val="003E7353"/>
    <w:rsid w:val="003F16FB"/>
    <w:rsid w:val="0040719C"/>
    <w:rsid w:val="004156C9"/>
    <w:rsid w:val="00417F1D"/>
    <w:rsid w:val="00422882"/>
    <w:rsid w:val="00425D3D"/>
    <w:rsid w:val="0043114D"/>
    <w:rsid w:val="0044555B"/>
    <w:rsid w:val="004464A3"/>
    <w:rsid w:val="004534AA"/>
    <w:rsid w:val="004540E1"/>
    <w:rsid w:val="00455D51"/>
    <w:rsid w:val="00456BCC"/>
    <w:rsid w:val="00462357"/>
    <w:rsid w:val="00465DF6"/>
    <w:rsid w:val="00471A8B"/>
    <w:rsid w:val="00477E16"/>
    <w:rsid w:val="004848DB"/>
    <w:rsid w:val="004961B0"/>
    <w:rsid w:val="004C2087"/>
    <w:rsid w:val="004C5DCC"/>
    <w:rsid w:val="004D1577"/>
    <w:rsid w:val="004D6FF7"/>
    <w:rsid w:val="004E05A1"/>
    <w:rsid w:val="004E349B"/>
    <w:rsid w:val="004F5BB3"/>
    <w:rsid w:val="0050148B"/>
    <w:rsid w:val="005025EB"/>
    <w:rsid w:val="005238DA"/>
    <w:rsid w:val="00524331"/>
    <w:rsid w:val="00540ADB"/>
    <w:rsid w:val="00540FED"/>
    <w:rsid w:val="00541054"/>
    <w:rsid w:val="0054529C"/>
    <w:rsid w:val="00546C1F"/>
    <w:rsid w:val="00552500"/>
    <w:rsid w:val="00553119"/>
    <w:rsid w:val="00554BBD"/>
    <w:rsid w:val="00555856"/>
    <w:rsid w:val="00561024"/>
    <w:rsid w:val="005620B0"/>
    <w:rsid w:val="00562930"/>
    <w:rsid w:val="005758FB"/>
    <w:rsid w:val="00577FFE"/>
    <w:rsid w:val="0058082E"/>
    <w:rsid w:val="00586314"/>
    <w:rsid w:val="00593A28"/>
    <w:rsid w:val="00595EFC"/>
    <w:rsid w:val="00597050"/>
    <w:rsid w:val="005A2257"/>
    <w:rsid w:val="005B1FF2"/>
    <w:rsid w:val="005B565B"/>
    <w:rsid w:val="005B5792"/>
    <w:rsid w:val="005C3CEA"/>
    <w:rsid w:val="005C7C5D"/>
    <w:rsid w:val="005D0B2C"/>
    <w:rsid w:val="005D3DE8"/>
    <w:rsid w:val="005D5EF5"/>
    <w:rsid w:val="005D6A11"/>
    <w:rsid w:val="005E1B36"/>
    <w:rsid w:val="005E2D97"/>
    <w:rsid w:val="005E7E63"/>
    <w:rsid w:val="00600944"/>
    <w:rsid w:val="00604E14"/>
    <w:rsid w:val="00605736"/>
    <w:rsid w:val="00614898"/>
    <w:rsid w:val="006169AC"/>
    <w:rsid w:val="00617723"/>
    <w:rsid w:val="006231F4"/>
    <w:rsid w:val="00631771"/>
    <w:rsid w:val="00633254"/>
    <w:rsid w:val="00634BDE"/>
    <w:rsid w:val="00644756"/>
    <w:rsid w:val="0065291A"/>
    <w:rsid w:val="00654145"/>
    <w:rsid w:val="0066033C"/>
    <w:rsid w:val="00670D57"/>
    <w:rsid w:val="0067737A"/>
    <w:rsid w:val="00677A9A"/>
    <w:rsid w:val="00685C2E"/>
    <w:rsid w:val="006A64AC"/>
    <w:rsid w:val="006C0B43"/>
    <w:rsid w:val="006C0BAE"/>
    <w:rsid w:val="006C0F12"/>
    <w:rsid w:val="006C3CBB"/>
    <w:rsid w:val="006C5BA5"/>
    <w:rsid w:val="006C5C89"/>
    <w:rsid w:val="006C7366"/>
    <w:rsid w:val="006C76C2"/>
    <w:rsid w:val="006D0790"/>
    <w:rsid w:val="006D4E7D"/>
    <w:rsid w:val="006D5DC3"/>
    <w:rsid w:val="006D7174"/>
    <w:rsid w:val="006E57C9"/>
    <w:rsid w:val="006F057D"/>
    <w:rsid w:val="006F07EA"/>
    <w:rsid w:val="007002FE"/>
    <w:rsid w:val="007023C5"/>
    <w:rsid w:val="007051A2"/>
    <w:rsid w:val="007068D6"/>
    <w:rsid w:val="007070CB"/>
    <w:rsid w:val="007076DC"/>
    <w:rsid w:val="00712C31"/>
    <w:rsid w:val="00712FD1"/>
    <w:rsid w:val="00720FF7"/>
    <w:rsid w:val="00731F51"/>
    <w:rsid w:val="0073330E"/>
    <w:rsid w:val="007339CE"/>
    <w:rsid w:val="00734F32"/>
    <w:rsid w:val="007507B7"/>
    <w:rsid w:val="00753970"/>
    <w:rsid w:val="0075433E"/>
    <w:rsid w:val="00755D8E"/>
    <w:rsid w:val="0076146C"/>
    <w:rsid w:val="0076689E"/>
    <w:rsid w:val="00775BAC"/>
    <w:rsid w:val="007772DD"/>
    <w:rsid w:val="00780500"/>
    <w:rsid w:val="007807E8"/>
    <w:rsid w:val="00785387"/>
    <w:rsid w:val="0078671C"/>
    <w:rsid w:val="00787D3C"/>
    <w:rsid w:val="007923A9"/>
    <w:rsid w:val="007923CE"/>
    <w:rsid w:val="007933B3"/>
    <w:rsid w:val="007B0174"/>
    <w:rsid w:val="007B4976"/>
    <w:rsid w:val="007B6F28"/>
    <w:rsid w:val="007C0B2B"/>
    <w:rsid w:val="007D2682"/>
    <w:rsid w:val="007D60F7"/>
    <w:rsid w:val="007E58C8"/>
    <w:rsid w:val="007E6233"/>
    <w:rsid w:val="007F0151"/>
    <w:rsid w:val="007F264A"/>
    <w:rsid w:val="007F4057"/>
    <w:rsid w:val="007F4473"/>
    <w:rsid w:val="0080574B"/>
    <w:rsid w:val="00812112"/>
    <w:rsid w:val="00816B8B"/>
    <w:rsid w:val="0081771F"/>
    <w:rsid w:val="00821C3D"/>
    <w:rsid w:val="00822C84"/>
    <w:rsid w:val="008317B9"/>
    <w:rsid w:val="0083589A"/>
    <w:rsid w:val="00843623"/>
    <w:rsid w:val="008436B7"/>
    <w:rsid w:val="00845B53"/>
    <w:rsid w:val="0085500A"/>
    <w:rsid w:val="0086595C"/>
    <w:rsid w:val="00865E4B"/>
    <w:rsid w:val="00867E94"/>
    <w:rsid w:val="008718CA"/>
    <w:rsid w:val="0088664B"/>
    <w:rsid w:val="008A2DC8"/>
    <w:rsid w:val="008A46CD"/>
    <w:rsid w:val="008A587E"/>
    <w:rsid w:val="008A6A1D"/>
    <w:rsid w:val="008B79AC"/>
    <w:rsid w:val="008C1E2D"/>
    <w:rsid w:val="008C6F0B"/>
    <w:rsid w:val="008D2C21"/>
    <w:rsid w:val="008E268F"/>
    <w:rsid w:val="008E5698"/>
    <w:rsid w:val="008F373C"/>
    <w:rsid w:val="008F62AC"/>
    <w:rsid w:val="0090521A"/>
    <w:rsid w:val="00905C38"/>
    <w:rsid w:val="00907DBA"/>
    <w:rsid w:val="009274A8"/>
    <w:rsid w:val="009310AD"/>
    <w:rsid w:val="00935A39"/>
    <w:rsid w:val="00941CF0"/>
    <w:rsid w:val="00950A60"/>
    <w:rsid w:val="00950C49"/>
    <w:rsid w:val="00950F3C"/>
    <w:rsid w:val="00952B16"/>
    <w:rsid w:val="0096429E"/>
    <w:rsid w:val="00965321"/>
    <w:rsid w:val="00965387"/>
    <w:rsid w:val="0098223C"/>
    <w:rsid w:val="0098478D"/>
    <w:rsid w:val="00984C9F"/>
    <w:rsid w:val="009B4F7C"/>
    <w:rsid w:val="009B7042"/>
    <w:rsid w:val="009C46AB"/>
    <w:rsid w:val="009D73A0"/>
    <w:rsid w:val="009E2C59"/>
    <w:rsid w:val="009F261C"/>
    <w:rsid w:val="009F3164"/>
    <w:rsid w:val="009F77C3"/>
    <w:rsid w:val="00A00C37"/>
    <w:rsid w:val="00A01ED8"/>
    <w:rsid w:val="00A03FFE"/>
    <w:rsid w:val="00A113CC"/>
    <w:rsid w:val="00A158E7"/>
    <w:rsid w:val="00A24925"/>
    <w:rsid w:val="00A266FA"/>
    <w:rsid w:val="00A27252"/>
    <w:rsid w:val="00A27B2A"/>
    <w:rsid w:val="00A44A50"/>
    <w:rsid w:val="00A53E52"/>
    <w:rsid w:val="00A57DAF"/>
    <w:rsid w:val="00A67646"/>
    <w:rsid w:val="00A71F95"/>
    <w:rsid w:val="00A77866"/>
    <w:rsid w:val="00A82984"/>
    <w:rsid w:val="00A83C1A"/>
    <w:rsid w:val="00A844A3"/>
    <w:rsid w:val="00A907F5"/>
    <w:rsid w:val="00A94F6D"/>
    <w:rsid w:val="00A95BE4"/>
    <w:rsid w:val="00AA4966"/>
    <w:rsid w:val="00AA5EA7"/>
    <w:rsid w:val="00AC35F0"/>
    <w:rsid w:val="00AE163A"/>
    <w:rsid w:val="00AE607A"/>
    <w:rsid w:val="00AE7B2A"/>
    <w:rsid w:val="00AE7E3C"/>
    <w:rsid w:val="00AF1404"/>
    <w:rsid w:val="00AF43E4"/>
    <w:rsid w:val="00AF5C97"/>
    <w:rsid w:val="00AF75DC"/>
    <w:rsid w:val="00AF7B30"/>
    <w:rsid w:val="00B00B29"/>
    <w:rsid w:val="00B00C5F"/>
    <w:rsid w:val="00B078BF"/>
    <w:rsid w:val="00B1799F"/>
    <w:rsid w:val="00B378AF"/>
    <w:rsid w:val="00B4461B"/>
    <w:rsid w:val="00B4523D"/>
    <w:rsid w:val="00B47780"/>
    <w:rsid w:val="00B502B3"/>
    <w:rsid w:val="00B510CF"/>
    <w:rsid w:val="00B52192"/>
    <w:rsid w:val="00B53760"/>
    <w:rsid w:val="00B55EE1"/>
    <w:rsid w:val="00B6116F"/>
    <w:rsid w:val="00B61D65"/>
    <w:rsid w:val="00B664C9"/>
    <w:rsid w:val="00B66FA3"/>
    <w:rsid w:val="00B714C6"/>
    <w:rsid w:val="00B77A63"/>
    <w:rsid w:val="00B82CB6"/>
    <w:rsid w:val="00B86339"/>
    <w:rsid w:val="00B91433"/>
    <w:rsid w:val="00B9196C"/>
    <w:rsid w:val="00BA2013"/>
    <w:rsid w:val="00BA6A0D"/>
    <w:rsid w:val="00BA760C"/>
    <w:rsid w:val="00BB4017"/>
    <w:rsid w:val="00BC02AD"/>
    <w:rsid w:val="00BC1E85"/>
    <w:rsid w:val="00BC6DB5"/>
    <w:rsid w:val="00BC7011"/>
    <w:rsid w:val="00BC798F"/>
    <w:rsid w:val="00BD4DF9"/>
    <w:rsid w:val="00BE444A"/>
    <w:rsid w:val="00BF730A"/>
    <w:rsid w:val="00C01CB0"/>
    <w:rsid w:val="00C05F90"/>
    <w:rsid w:val="00C10464"/>
    <w:rsid w:val="00C2342F"/>
    <w:rsid w:val="00C251A5"/>
    <w:rsid w:val="00C34B8F"/>
    <w:rsid w:val="00C35084"/>
    <w:rsid w:val="00C35195"/>
    <w:rsid w:val="00C43059"/>
    <w:rsid w:val="00C61E75"/>
    <w:rsid w:val="00C6438F"/>
    <w:rsid w:val="00C81F40"/>
    <w:rsid w:val="00C8605E"/>
    <w:rsid w:val="00C926D0"/>
    <w:rsid w:val="00C95B01"/>
    <w:rsid w:val="00C95E45"/>
    <w:rsid w:val="00C97393"/>
    <w:rsid w:val="00CA12DC"/>
    <w:rsid w:val="00CB3810"/>
    <w:rsid w:val="00CD1EC6"/>
    <w:rsid w:val="00CD21CE"/>
    <w:rsid w:val="00CD60C7"/>
    <w:rsid w:val="00CD64F1"/>
    <w:rsid w:val="00CE19BD"/>
    <w:rsid w:val="00CE771C"/>
    <w:rsid w:val="00CF18A2"/>
    <w:rsid w:val="00CF199F"/>
    <w:rsid w:val="00CF23B0"/>
    <w:rsid w:val="00D04278"/>
    <w:rsid w:val="00D137BF"/>
    <w:rsid w:val="00D21319"/>
    <w:rsid w:val="00D2703B"/>
    <w:rsid w:val="00D4014A"/>
    <w:rsid w:val="00D43257"/>
    <w:rsid w:val="00D43799"/>
    <w:rsid w:val="00D475CE"/>
    <w:rsid w:val="00D5049E"/>
    <w:rsid w:val="00D5174A"/>
    <w:rsid w:val="00D6216F"/>
    <w:rsid w:val="00D62CC5"/>
    <w:rsid w:val="00D64F19"/>
    <w:rsid w:val="00D65D37"/>
    <w:rsid w:val="00D72E2B"/>
    <w:rsid w:val="00DA47A0"/>
    <w:rsid w:val="00DA4A28"/>
    <w:rsid w:val="00DA7A34"/>
    <w:rsid w:val="00DB2250"/>
    <w:rsid w:val="00DB4323"/>
    <w:rsid w:val="00DB73F8"/>
    <w:rsid w:val="00DC1C9D"/>
    <w:rsid w:val="00DC404F"/>
    <w:rsid w:val="00DC7D44"/>
    <w:rsid w:val="00DD1602"/>
    <w:rsid w:val="00DE6D06"/>
    <w:rsid w:val="00DF1242"/>
    <w:rsid w:val="00E009B2"/>
    <w:rsid w:val="00E012E5"/>
    <w:rsid w:val="00E026E2"/>
    <w:rsid w:val="00E0352B"/>
    <w:rsid w:val="00E214A8"/>
    <w:rsid w:val="00E3185A"/>
    <w:rsid w:val="00E3571F"/>
    <w:rsid w:val="00E37573"/>
    <w:rsid w:val="00E448DF"/>
    <w:rsid w:val="00E537A0"/>
    <w:rsid w:val="00E656D9"/>
    <w:rsid w:val="00E70C9F"/>
    <w:rsid w:val="00E8011D"/>
    <w:rsid w:val="00E82754"/>
    <w:rsid w:val="00E9419B"/>
    <w:rsid w:val="00EA2C10"/>
    <w:rsid w:val="00EA4F6C"/>
    <w:rsid w:val="00EA5C8E"/>
    <w:rsid w:val="00EA63E4"/>
    <w:rsid w:val="00EA6DB5"/>
    <w:rsid w:val="00EB4226"/>
    <w:rsid w:val="00EB67A6"/>
    <w:rsid w:val="00EB7AD5"/>
    <w:rsid w:val="00EC36B9"/>
    <w:rsid w:val="00ED385D"/>
    <w:rsid w:val="00ED5451"/>
    <w:rsid w:val="00ED7CCE"/>
    <w:rsid w:val="00EE10BE"/>
    <w:rsid w:val="00EE3EF1"/>
    <w:rsid w:val="00EE3FDE"/>
    <w:rsid w:val="00EE5AD5"/>
    <w:rsid w:val="00EF3828"/>
    <w:rsid w:val="00F0157D"/>
    <w:rsid w:val="00F0614C"/>
    <w:rsid w:val="00F123DB"/>
    <w:rsid w:val="00F331F9"/>
    <w:rsid w:val="00F3490A"/>
    <w:rsid w:val="00F445B8"/>
    <w:rsid w:val="00F459D4"/>
    <w:rsid w:val="00F45A21"/>
    <w:rsid w:val="00F46FC1"/>
    <w:rsid w:val="00F603C9"/>
    <w:rsid w:val="00F6464D"/>
    <w:rsid w:val="00F659AD"/>
    <w:rsid w:val="00F65CA4"/>
    <w:rsid w:val="00F6629A"/>
    <w:rsid w:val="00F71953"/>
    <w:rsid w:val="00F73B5C"/>
    <w:rsid w:val="00F73F57"/>
    <w:rsid w:val="00F75ABA"/>
    <w:rsid w:val="00F75D78"/>
    <w:rsid w:val="00F845DF"/>
    <w:rsid w:val="00F91D14"/>
    <w:rsid w:val="00F938D2"/>
    <w:rsid w:val="00F93ADD"/>
    <w:rsid w:val="00F9654A"/>
    <w:rsid w:val="00FA4117"/>
    <w:rsid w:val="00FB3B15"/>
    <w:rsid w:val="00FB6D72"/>
    <w:rsid w:val="00FB7474"/>
    <w:rsid w:val="00FC3D8F"/>
    <w:rsid w:val="00FD4C1E"/>
    <w:rsid w:val="00FE6877"/>
    <w:rsid w:val="00FF443F"/>
    <w:rsid w:val="00FF4592"/>
    <w:rsid w:val="00FF5A9A"/>
    <w:rsid w:val="00FF5D9C"/>
    <w:rsid w:val="00FF6F69"/>
    <w:rsid w:val="00FF70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8725445"/>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uiPriority w:val="99"/>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pPr>
      <w:spacing w:before="100" w:after="100"/>
    </w:pPr>
    <w:rPr>
      <w:rFonts w:ascii="Calibri" w:hAnsi="Calibri" w:cs="Calibri"/>
      <w:lang w:eastAsia="en-GB"/>
    </w:rPr>
  </w:style>
  <w:style w:type="paragraph" w:styleId="BodyText">
    <w:name w:val="Body Text"/>
    <w:basedOn w:val="Normal"/>
    <w:link w:val="BodyTextChar"/>
    <w:uiPriority w:val="1"/>
    <w:qFormat/>
    <w:pPr>
      <w:widowControl w:val="0"/>
      <w:spacing w:after="0"/>
      <w:ind w:left="0" w:firstLine="0"/>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97851">
      <w:bodyDiv w:val="1"/>
      <w:marLeft w:val="0"/>
      <w:marRight w:val="0"/>
      <w:marTop w:val="0"/>
      <w:marBottom w:val="0"/>
      <w:divBdr>
        <w:top w:val="none" w:sz="0" w:space="0" w:color="auto"/>
        <w:left w:val="none" w:sz="0" w:space="0" w:color="auto"/>
        <w:bottom w:val="none" w:sz="0" w:space="0" w:color="auto"/>
        <w:right w:val="none" w:sz="0" w:space="0" w:color="auto"/>
      </w:divBdr>
    </w:div>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DB5AAD-A490-4994-922D-38F69A666773}">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2.xml><?xml version="1.0" encoding="utf-8"?>
<ds:datastoreItem xmlns:ds="http://schemas.openxmlformats.org/officeDocument/2006/customXml" ds:itemID="{82A2EFD8-1358-403C-A1A1-F6DBDBB4C462}">
  <ds:schemaRefs>
    <ds:schemaRef ds:uri="http://schemas.microsoft.com/sharepoint/v3/contenttype/forms"/>
  </ds:schemaRefs>
</ds:datastoreItem>
</file>

<file path=customXml/itemProps3.xml><?xml version="1.0" encoding="utf-8"?>
<ds:datastoreItem xmlns:ds="http://schemas.openxmlformats.org/officeDocument/2006/customXml" ds:itemID="{F2EDC283-7DB1-41B3-AA94-E90E7C023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965</Words>
  <Characters>5506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Mark Rochell</cp:lastModifiedBy>
  <cp:revision>2</cp:revision>
  <cp:lastPrinted>2024-03-22T12:06:00Z</cp:lastPrinted>
  <dcterms:created xsi:type="dcterms:W3CDTF">2024-04-11T14:27:00Z</dcterms:created>
  <dcterms:modified xsi:type="dcterms:W3CDTF">2024-04-11T14:27:00Z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