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68DC" w14:textId="21A49DE4" w:rsidR="00A24023" w:rsidRPr="0001177F" w:rsidRDefault="00A24023" w:rsidP="00D66479">
      <w:pPr>
        <w:spacing w:after="0"/>
        <w:rPr>
          <w:rFonts w:ascii="Calibri" w:hAnsi="Calibri" w:cs="Calibri"/>
          <w:b/>
          <w:bCs/>
          <w:color w:val="323E4F" w:themeColor="text2" w:themeShade="BF"/>
          <w:sz w:val="20"/>
          <w:szCs w:val="20"/>
        </w:rPr>
      </w:pPr>
      <w:r w:rsidRPr="0001177F">
        <w:rPr>
          <w:rFonts w:ascii="Calibri" w:hAnsi="Calibri" w:cs="Calibri"/>
          <w:b/>
          <w:bCs/>
          <w:noProof/>
          <w:color w:val="323E4F" w:themeColor="text2" w:themeShade="BF"/>
          <w:sz w:val="20"/>
          <w:szCs w:val="20"/>
        </w:rPr>
        <w:t>Committee Members are summon</w:t>
      </w:r>
      <w:r w:rsidR="007A2D17" w:rsidRPr="0001177F">
        <w:rPr>
          <w:rFonts w:ascii="Calibri" w:hAnsi="Calibri" w:cs="Calibri"/>
          <w:b/>
          <w:bCs/>
          <w:noProof/>
          <w:color w:val="323E4F" w:themeColor="text2" w:themeShade="BF"/>
          <w:sz w:val="20"/>
          <w:szCs w:val="20"/>
        </w:rPr>
        <w:t>ed</w:t>
      </w:r>
      <w:r w:rsidRPr="0001177F">
        <w:rPr>
          <w:rFonts w:ascii="Calibri" w:hAnsi="Calibri" w:cs="Calibri"/>
          <w:b/>
          <w:bCs/>
          <w:noProof/>
          <w:color w:val="323E4F" w:themeColor="text2" w:themeShade="BF"/>
          <w:sz w:val="20"/>
          <w:szCs w:val="20"/>
        </w:rPr>
        <w:t xml:space="preserve"> to attend a MEETING </w:t>
      </w:r>
      <w:r w:rsidR="00B21BAF" w:rsidRPr="0001177F">
        <w:rPr>
          <w:rFonts w:ascii="Calibri" w:hAnsi="Calibri" w:cs="Calibri"/>
          <w:b/>
          <w:bCs/>
          <w:noProof/>
          <w:color w:val="323E4F" w:themeColor="text2" w:themeShade="BF"/>
          <w:sz w:val="20"/>
          <w:szCs w:val="20"/>
        </w:rPr>
        <w:t>of</w:t>
      </w:r>
      <w:r w:rsidRPr="0001177F">
        <w:rPr>
          <w:rFonts w:ascii="Calibri" w:hAnsi="Calibri" w:cs="Calibri"/>
          <w:b/>
          <w:bCs/>
          <w:noProof/>
          <w:color w:val="323E4F" w:themeColor="text2" w:themeShade="BF"/>
          <w:sz w:val="20"/>
          <w:szCs w:val="20"/>
        </w:rPr>
        <w:t xml:space="preserve"> the Planning</w:t>
      </w:r>
      <w:r w:rsidR="00765F70" w:rsidRPr="0001177F">
        <w:rPr>
          <w:rFonts w:ascii="Calibri" w:hAnsi="Calibri" w:cs="Calibri"/>
          <w:b/>
          <w:bCs/>
          <w:noProof/>
          <w:color w:val="323E4F" w:themeColor="text2" w:themeShade="BF"/>
          <w:sz w:val="20"/>
          <w:szCs w:val="20"/>
        </w:rPr>
        <w:t xml:space="preserve"> &amp; Environment</w:t>
      </w:r>
      <w:r w:rsidRPr="0001177F">
        <w:rPr>
          <w:rFonts w:ascii="Calibri" w:hAnsi="Calibri" w:cs="Calibri"/>
          <w:b/>
          <w:bCs/>
          <w:noProof/>
          <w:color w:val="323E4F" w:themeColor="text2" w:themeShade="BF"/>
          <w:sz w:val="20"/>
          <w:szCs w:val="20"/>
        </w:rPr>
        <w:t xml:space="preserve"> Committee to be held at </w:t>
      </w:r>
      <w:r w:rsidR="00D9777A">
        <w:rPr>
          <w:rFonts w:ascii="Calibri" w:hAnsi="Calibri" w:cs="Calibri"/>
          <w:b/>
          <w:bCs/>
          <w:noProof/>
          <w:color w:val="323E4F" w:themeColor="text2" w:themeShade="BF"/>
          <w:sz w:val="20"/>
          <w:szCs w:val="20"/>
        </w:rPr>
        <w:t>5:30</w:t>
      </w:r>
      <w:r w:rsidR="009528D5" w:rsidRPr="0001177F">
        <w:rPr>
          <w:rFonts w:ascii="Calibri" w:hAnsi="Calibri" w:cs="Calibri"/>
          <w:b/>
          <w:bCs/>
          <w:noProof/>
          <w:color w:val="323E4F" w:themeColor="text2" w:themeShade="BF"/>
          <w:sz w:val="20"/>
          <w:szCs w:val="20"/>
        </w:rPr>
        <w:t>pm</w:t>
      </w:r>
      <w:r w:rsidR="0005265C" w:rsidRPr="0001177F">
        <w:rPr>
          <w:rFonts w:ascii="Calibri" w:hAnsi="Calibri" w:cs="Calibri"/>
          <w:b/>
          <w:bCs/>
          <w:noProof/>
          <w:color w:val="323E4F" w:themeColor="text2" w:themeShade="BF"/>
          <w:sz w:val="20"/>
          <w:szCs w:val="20"/>
        </w:rPr>
        <w:t xml:space="preserve"> </w:t>
      </w:r>
      <w:r w:rsidR="00FD1651" w:rsidRPr="0001177F">
        <w:rPr>
          <w:rFonts w:ascii="Calibri" w:hAnsi="Calibri" w:cs="Calibri"/>
          <w:b/>
          <w:bCs/>
          <w:noProof/>
          <w:color w:val="323E4F" w:themeColor="text2" w:themeShade="BF"/>
          <w:sz w:val="20"/>
          <w:szCs w:val="20"/>
        </w:rPr>
        <w:t xml:space="preserve">on </w:t>
      </w:r>
      <w:r w:rsidR="00D9777A">
        <w:rPr>
          <w:rFonts w:ascii="Calibri" w:hAnsi="Calibri" w:cs="Calibri"/>
          <w:b/>
          <w:bCs/>
          <w:noProof/>
          <w:color w:val="323E4F" w:themeColor="text2" w:themeShade="BF"/>
          <w:sz w:val="20"/>
          <w:szCs w:val="20"/>
        </w:rPr>
        <w:t xml:space="preserve">Thursday </w:t>
      </w:r>
      <w:r w:rsidR="00EE6E6B">
        <w:rPr>
          <w:rFonts w:ascii="Calibri" w:hAnsi="Calibri" w:cs="Calibri"/>
          <w:b/>
          <w:bCs/>
          <w:noProof/>
          <w:color w:val="323E4F" w:themeColor="text2" w:themeShade="BF"/>
          <w:sz w:val="20"/>
          <w:szCs w:val="20"/>
        </w:rPr>
        <w:t>4</w:t>
      </w:r>
      <w:r w:rsidR="00EE6E6B" w:rsidRPr="00EE6E6B">
        <w:rPr>
          <w:rFonts w:ascii="Calibri" w:hAnsi="Calibri" w:cs="Calibri"/>
          <w:b/>
          <w:bCs/>
          <w:noProof/>
          <w:color w:val="323E4F" w:themeColor="text2" w:themeShade="BF"/>
          <w:sz w:val="20"/>
          <w:szCs w:val="20"/>
          <w:vertAlign w:val="superscript"/>
        </w:rPr>
        <w:t>th</w:t>
      </w:r>
      <w:r w:rsidR="00EE6E6B">
        <w:rPr>
          <w:rFonts w:ascii="Calibri" w:hAnsi="Calibri" w:cs="Calibri"/>
          <w:b/>
          <w:bCs/>
          <w:noProof/>
          <w:color w:val="323E4F" w:themeColor="text2" w:themeShade="BF"/>
          <w:sz w:val="20"/>
          <w:szCs w:val="20"/>
        </w:rPr>
        <w:t xml:space="preserve"> April</w:t>
      </w:r>
      <w:r w:rsidR="00BF3459" w:rsidRPr="0001177F">
        <w:rPr>
          <w:rFonts w:ascii="Calibri" w:hAnsi="Calibri" w:cs="Calibri"/>
          <w:b/>
          <w:bCs/>
          <w:noProof/>
          <w:color w:val="323E4F" w:themeColor="text2" w:themeShade="BF"/>
          <w:sz w:val="20"/>
          <w:szCs w:val="20"/>
        </w:rPr>
        <w:t xml:space="preserve"> 2024</w:t>
      </w:r>
      <w:r w:rsidR="00FD1651" w:rsidRPr="0001177F">
        <w:rPr>
          <w:rFonts w:ascii="Calibri" w:hAnsi="Calibri" w:cs="Calibri"/>
          <w:b/>
          <w:bCs/>
          <w:noProof/>
          <w:color w:val="323E4F" w:themeColor="text2" w:themeShade="BF"/>
          <w:sz w:val="20"/>
          <w:szCs w:val="20"/>
        </w:rPr>
        <w:t xml:space="preserve"> </w:t>
      </w:r>
      <w:r w:rsidRPr="0001177F">
        <w:rPr>
          <w:rFonts w:ascii="Calibri" w:hAnsi="Calibri" w:cs="Calibri"/>
          <w:b/>
          <w:bCs/>
          <w:noProof/>
          <w:color w:val="323E4F" w:themeColor="text2" w:themeShade="BF"/>
          <w:sz w:val="20"/>
          <w:szCs w:val="20"/>
        </w:rPr>
        <w:t xml:space="preserve">in the </w:t>
      </w:r>
      <w:r w:rsidR="00EE6E6B">
        <w:rPr>
          <w:rFonts w:ascii="Calibri" w:hAnsi="Calibri" w:cs="Calibri"/>
          <w:b/>
          <w:bCs/>
          <w:noProof/>
          <w:color w:val="323E4F" w:themeColor="text2" w:themeShade="BF"/>
          <w:sz w:val="20"/>
          <w:szCs w:val="20"/>
        </w:rPr>
        <w:t>Bembridge Village Hall</w:t>
      </w:r>
      <w:r w:rsidRPr="0001177F">
        <w:rPr>
          <w:rFonts w:ascii="Calibri" w:hAnsi="Calibri" w:cs="Calibri"/>
          <w:b/>
          <w:bCs/>
          <w:noProof/>
          <w:color w:val="323E4F" w:themeColor="text2" w:themeShade="BF"/>
          <w:sz w:val="20"/>
          <w:szCs w:val="20"/>
        </w:rPr>
        <w:t xml:space="preserve">. </w:t>
      </w:r>
      <w:r w:rsidRPr="0001177F">
        <w:rPr>
          <w:rFonts w:ascii="Calibri" w:hAnsi="Calibri" w:cs="Calibri"/>
          <w:b/>
          <w:bCs/>
          <w:color w:val="323E4F" w:themeColor="text2" w:themeShade="BF"/>
          <w:sz w:val="20"/>
          <w:szCs w:val="20"/>
        </w:rPr>
        <w:t xml:space="preserve">Members </w:t>
      </w:r>
      <w:r w:rsidR="00B21BAF" w:rsidRPr="0001177F">
        <w:rPr>
          <w:rFonts w:ascii="Calibri" w:hAnsi="Calibri" w:cs="Calibri"/>
          <w:b/>
          <w:bCs/>
          <w:color w:val="323E4F" w:themeColor="text2" w:themeShade="BF"/>
          <w:sz w:val="20"/>
          <w:szCs w:val="20"/>
        </w:rPr>
        <w:t>of</w:t>
      </w:r>
      <w:r w:rsidRPr="0001177F">
        <w:rPr>
          <w:rFonts w:ascii="Calibri" w:hAnsi="Calibri" w:cs="Calibri"/>
          <w:b/>
          <w:bCs/>
          <w:color w:val="323E4F" w:themeColor="text2" w:themeShade="BF"/>
          <w:sz w:val="20"/>
          <w:szCs w:val="20"/>
        </w:rPr>
        <w:t xml:space="preserve"> the public have a right to and are invited to attend. Please note this meeting </w:t>
      </w:r>
      <w:r w:rsidR="00376B9B" w:rsidRPr="0001177F">
        <w:rPr>
          <w:rFonts w:ascii="Calibri" w:hAnsi="Calibri" w:cs="Calibri"/>
          <w:b/>
          <w:bCs/>
          <w:color w:val="323E4F" w:themeColor="text2" w:themeShade="BF"/>
          <w:sz w:val="20"/>
          <w:szCs w:val="20"/>
        </w:rPr>
        <w:t>may</w:t>
      </w:r>
      <w:r w:rsidRPr="0001177F">
        <w:rPr>
          <w:rFonts w:ascii="Calibri" w:hAnsi="Calibri" w:cs="Calibri"/>
          <w:b/>
          <w:bCs/>
          <w:color w:val="323E4F" w:themeColor="text2" w:themeShade="BF"/>
          <w:sz w:val="20"/>
          <w:szCs w:val="20"/>
        </w:rPr>
        <w:t xml:space="preserve"> be recorded (audio).</w:t>
      </w:r>
    </w:p>
    <w:p w14:paraId="0DDF6563" w14:textId="77777777" w:rsidR="009121CD" w:rsidRPr="0001177F" w:rsidRDefault="009121CD" w:rsidP="00D66479">
      <w:pPr>
        <w:spacing w:after="0"/>
        <w:rPr>
          <w:rFonts w:ascii="Calibri" w:hAnsi="Calibri" w:cs="Calibri"/>
          <w:b/>
          <w:bCs/>
          <w:color w:val="323E4F" w:themeColor="text2" w:themeShade="BF"/>
          <w:sz w:val="20"/>
          <w:szCs w:val="20"/>
        </w:rPr>
      </w:pPr>
    </w:p>
    <w:p w14:paraId="2CDCC56B" w14:textId="2BE69FBD" w:rsidR="002707CE" w:rsidRPr="0001177F" w:rsidRDefault="009121CD" w:rsidP="003B2D7B">
      <w:pPr>
        <w:spacing w:after="0"/>
        <w:rPr>
          <w:rFonts w:ascii="Calibri" w:hAnsi="Calibri" w:cs="Calibri"/>
          <w:b/>
          <w:bCs/>
          <w:color w:val="323E4F" w:themeColor="text2" w:themeShade="BF"/>
        </w:rPr>
      </w:pPr>
      <w:r w:rsidRPr="0001177F">
        <w:rPr>
          <w:rFonts w:ascii="Calibri" w:hAnsi="Calibri" w:cs="Calibri"/>
          <w:b/>
          <w:bCs/>
          <w:color w:val="323E4F" w:themeColor="text2" w:themeShade="BF"/>
          <w:sz w:val="20"/>
          <w:szCs w:val="20"/>
        </w:rPr>
        <w:t>Mark Rochell</w:t>
      </w:r>
      <w:r w:rsidR="00A24023" w:rsidRPr="0001177F">
        <w:rPr>
          <w:rFonts w:ascii="Calibri" w:hAnsi="Calibri" w:cs="Calibri"/>
          <w:b/>
          <w:bCs/>
          <w:color w:val="323E4F" w:themeColor="text2" w:themeShade="BF"/>
          <w:sz w:val="20"/>
          <w:szCs w:val="20"/>
        </w:rPr>
        <w:t xml:space="preserve">, </w:t>
      </w:r>
      <w:r w:rsidRPr="0001177F">
        <w:rPr>
          <w:rFonts w:ascii="Calibri" w:hAnsi="Calibri" w:cs="Calibri"/>
          <w:b/>
          <w:bCs/>
          <w:color w:val="323E4F" w:themeColor="text2" w:themeShade="BF"/>
          <w:sz w:val="20"/>
          <w:szCs w:val="20"/>
        </w:rPr>
        <w:t xml:space="preserve">Acting </w:t>
      </w:r>
      <w:r w:rsidR="00A24023" w:rsidRPr="0001177F">
        <w:rPr>
          <w:rFonts w:ascii="Calibri" w:hAnsi="Calibri" w:cs="Calibri"/>
          <w:b/>
          <w:bCs/>
          <w:color w:val="323E4F" w:themeColor="text2" w:themeShade="BF"/>
          <w:sz w:val="20"/>
          <w:szCs w:val="20"/>
        </w:rPr>
        <w:t xml:space="preserve">Clerk </w:t>
      </w:r>
      <w:r w:rsidR="007165EE" w:rsidRPr="0001177F">
        <w:rPr>
          <w:rFonts w:ascii="Calibri" w:hAnsi="Calibri" w:cs="Calibri"/>
          <w:b/>
          <w:bCs/>
          <w:color w:val="323E4F" w:themeColor="text2" w:themeShade="BF"/>
          <w:sz w:val="20"/>
          <w:szCs w:val="20"/>
        </w:rPr>
        <w:t xml:space="preserve">and RFO </w:t>
      </w:r>
      <w:r w:rsidR="00A24023" w:rsidRPr="0001177F">
        <w:rPr>
          <w:rFonts w:ascii="Calibri" w:hAnsi="Calibri" w:cs="Calibri"/>
          <w:b/>
          <w:bCs/>
          <w:color w:val="323E4F" w:themeColor="text2" w:themeShade="BF"/>
          <w:sz w:val="20"/>
          <w:szCs w:val="20"/>
        </w:rPr>
        <w:t>to the Council</w:t>
      </w:r>
      <w:r w:rsidR="00A24023" w:rsidRPr="0001177F">
        <w:rPr>
          <w:rFonts w:ascii="Calibri" w:hAnsi="Calibri" w:cs="Calibri"/>
          <w:b/>
          <w:bCs/>
          <w:color w:val="323E4F" w:themeColor="text2" w:themeShade="BF"/>
          <w:sz w:val="20"/>
          <w:szCs w:val="20"/>
        </w:rPr>
        <w:tab/>
      </w:r>
      <w:r w:rsidR="00A24023" w:rsidRPr="0001177F">
        <w:rPr>
          <w:rFonts w:ascii="Calibri" w:hAnsi="Calibri" w:cs="Calibri"/>
          <w:b/>
          <w:bCs/>
          <w:color w:val="323E4F" w:themeColor="text2" w:themeShade="BF"/>
          <w:sz w:val="20"/>
          <w:szCs w:val="20"/>
        </w:rPr>
        <w:tab/>
      </w:r>
      <w:r w:rsidR="003B2D7B" w:rsidRPr="0001177F">
        <w:rPr>
          <w:rFonts w:ascii="Calibri" w:hAnsi="Calibri" w:cs="Calibri"/>
          <w:b/>
          <w:bCs/>
          <w:color w:val="323E4F" w:themeColor="text2" w:themeShade="BF"/>
        </w:rPr>
        <w:tab/>
      </w:r>
      <w:r w:rsidR="003B2D7B" w:rsidRPr="0001177F">
        <w:rPr>
          <w:rFonts w:ascii="Calibri" w:hAnsi="Calibri" w:cs="Calibri"/>
          <w:b/>
          <w:bCs/>
          <w:color w:val="323E4F" w:themeColor="text2" w:themeShade="BF"/>
        </w:rPr>
        <w:tab/>
      </w:r>
      <w:r w:rsidR="003B2D7B" w:rsidRPr="0001177F">
        <w:rPr>
          <w:rFonts w:ascii="Calibri" w:hAnsi="Calibri" w:cs="Calibri"/>
          <w:b/>
          <w:bCs/>
          <w:color w:val="323E4F" w:themeColor="text2" w:themeShade="BF"/>
        </w:rPr>
        <w:tab/>
      </w:r>
      <w:r w:rsidR="00BF3459" w:rsidRPr="0001177F">
        <w:rPr>
          <w:rFonts w:ascii="Calibri" w:hAnsi="Calibri" w:cs="Calibri"/>
          <w:b/>
          <w:bCs/>
          <w:color w:val="323E4F" w:themeColor="text2" w:themeShade="BF"/>
        </w:rPr>
        <w:t xml:space="preserve">     </w:t>
      </w:r>
      <w:r w:rsidR="00EE6E6B">
        <w:rPr>
          <w:rFonts w:ascii="Calibri" w:hAnsi="Calibri" w:cs="Calibri"/>
          <w:b/>
          <w:bCs/>
          <w:color w:val="323E4F" w:themeColor="text2" w:themeShade="BF"/>
        </w:rPr>
        <w:t>26</w:t>
      </w:r>
      <w:r w:rsidR="00EE6E6B" w:rsidRPr="00EE6E6B">
        <w:rPr>
          <w:rFonts w:ascii="Calibri" w:hAnsi="Calibri" w:cs="Calibri"/>
          <w:b/>
          <w:bCs/>
          <w:color w:val="323E4F" w:themeColor="text2" w:themeShade="BF"/>
          <w:vertAlign w:val="superscript"/>
        </w:rPr>
        <w:t>th</w:t>
      </w:r>
      <w:r w:rsidR="00EE6E6B">
        <w:rPr>
          <w:rFonts w:ascii="Calibri" w:hAnsi="Calibri" w:cs="Calibri"/>
          <w:b/>
          <w:bCs/>
          <w:color w:val="323E4F" w:themeColor="text2" w:themeShade="BF"/>
        </w:rPr>
        <w:t xml:space="preserve"> </w:t>
      </w:r>
      <w:r w:rsidR="00DB56A3">
        <w:rPr>
          <w:rFonts w:ascii="Calibri" w:hAnsi="Calibri" w:cs="Calibri"/>
          <w:b/>
          <w:bCs/>
          <w:color w:val="323E4F" w:themeColor="text2" w:themeShade="BF"/>
        </w:rPr>
        <w:t>March</w:t>
      </w:r>
      <w:r w:rsidR="00BF3459" w:rsidRPr="0001177F">
        <w:rPr>
          <w:rFonts w:ascii="Calibri" w:hAnsi="Calibri" w:cs="Calibri"/>
          <w:b/>
          <w:bCs/>
          <w:color w:val="323E4F" w:themeColor="text2" w:themeShade="BF"/>
        </w:rPr>
        <w:t xml:space="preserve"> 2024</w:t>
      </w:r>
      <w:r w:rsidR="00FD1651" w:rsidRPr="0001177F">
        <w:rPr>
          <w:rFonts w:ascii="Calibri" w:hAnsi="Calibri" w:cs="Calibri"/>
          <w:b/>
          <w:bCs/>
          <w:color w:val="323E4F" w:themeColor="text2" w:themeShade="BF"/>
        </w:rPr>
        <w:tab/>
      </w:r>
      <w:r w:rsidR="00B50BDE" w:rsidRPr="0001177F">
        <w:rPr>
          <w:rFonts w:ascii="Calibri" w:hAnsi="Calibri" w:cs="Calibri"/>
          <w:b/>
          <w:bCs/>
          <w:color w:val="323E4F" w:themeColor="text2" w:themeShade="BF"/>
        </w:rPr>
        <w:t xml:space="preserve">            </w:t>
      </w:r>
      <w:r w:rsidR="003B2D7B" w:rsidRPr="0001177F">
        <w:rPr>
          <w:rFonts w:ascii="Calibri" w:hAnsi="Calibri" w:cs="Calibri"/>
          <w:color w:val="323E4F" w:themeColor="text2" w:themeShade="BF"/>
        </w:rPr>
        <w:t>_______________________________</w:t>
      </w:r>
      <w:r w:rsidR="002707CE" w:rsidRPr="0001177F">
        <w:rPr>
          <w:rFonts w:ascii="Calibri" w:hAnsi="Calibri" w:cs="Calibri"/>
          <w:color w:val="323E4F" w:themeColor="text2" w:themeShade="BF"/>
        </w:rPr>
        <w:t>____________________________________________</w:t>
      </w:r>
      <w:r w:rsidR="009F5073" w:rsidRPr="0001177F">
        <w:rPr>
          <w:rFonts w:ascii="Calibri" w:hAnsi="Calibri" w:cs="Calibri"/>
          <w:color w:val="323E4F" w:themeColor="text2" w:themeShade="BF"/>
        </w:rPr>
        <w:t>_____</w:t>
      </w:r>
      <w:r w:rsidR="00950C5D" w:rsidRPr="0001177F">
        <w:rPr>
          <w:rFonts w:ascii="Calibri" w:hAnsi="Calibri" w:cs="Calibri"/>
          <w:color w:val="323E4F" w:themeColor="text2" w:themeShade="BF"/>
        </w:rPr>
        <w:t>_______</w:t>
      </w:r>
      <w:r w:rsidR="009F5073" w:rsidRPr="0001177F">
        <w:rPr>
          <w:rFonts w:ascii="Calibri" w:hAnsi="Calibri" w:cs="Calibri"/>
          <w:color w:val="323E4F" w:themeColor="text2" w:themeShade="BF"/>
        </w:rPr>
        <w:t>__</w:t>
      </w:r>
    </w:p>
    <w:p w14:paraId="2C8E5BBC" w14:textId="46F85436" w:rsidR="002707CE" w:rsidRPr="00A4293D" w:rsidRDefault="002707CE" w:rsidP="009504A2">
      <w:pPr>
        <w:spacing w:after="0"/>
        <w:rPr>
          <w:rFonts w:ascii="Calibri" w:hAnsi="Calibri" w:cs="Calibri"/>
          <w:b/>
          <w:bCs/>
          <w:sz w:val="18"/>
          <w:szCs w:val="18"/>
        </w:rPr>
      </w:pPr>
      <w:r w:rsidRPr="00A4293D">
        <w:rPr>
          <w:rFonts w:ascii="Calibri" w:hAnsi="Calibri" w:cs="Calibri"/>
          <w:b/>
          <w:bCs/>
          <w:sz w:val="18"/>
          <w:szCs w:val="18"/>
        </w:rPr>
        <w:t xml:space="preserve">Committee Members: </w:t>
      </w:r>
      <w:r w:rsidRPr="00A4293D">
        <w:rPr>
          <w:rFonts w:ascii="Calibri" w:hAnsi="Calibri" w:cs="Calibri"/>
          <w:sz w:val="18"/>
          <w:szCs w:val="18"/>
        </w:rPr>
        <w:t>Cllr M Groom</w:t>
      </w:r>
      <w:r w:rsidR="002A66CF" w:rsidRPr="00A4293D">
        <w:rPr>
          <w:rFonts w:ascii="Calibri" w:hAnsi="Calibri" w:cs="Calibri"/>
          <w:sz w:val="18"/>
          <w:szCs w:val="18"/>
        </w:rPr>
        <w:t xml:space="preserve"> (Chair)</w:t>
      </w:r>
      <w:r w:rsidRPr="00A4293D">
        <w:rPr>
          <w:rFonts w:ascii="Calibri" w:hAnsi="Calibri" w:cs="Calibri"/>
          <w:sz w:val="18"/>
          <w:szCs w:val="18"/>
        </w:rPr>
        <w:t>,</w:t>
      </w:r>
      <w:r w:rsidR="003C535C" w:rsidRPr="00A4293D">
        <w:rPr>
          <w:rFonts w:ascii="Calibri" w:hAnsi="Calibri" w:cs="Calibri"/>
          <w:sz w:val="18"/>
          <w:szCs w:val="18"/>
        </w:rPr>
        <w:t xml:space="preserve"> Cllr C Adams, Cllr I Davis,</w:t>
      </w:r>
      <w:r w:rsidR="004F1A31" w:rsidRPr="00A4293D">
        <w:rPr>
          <w:rFonts w:ascii="Calibri" w:hAnsi="Calibri" w:cs="Calibri"/>
          <w:sz w:val="18"/>
          <w:szCs w:val="18"/>
        </w:rPr>
        <w:t xml:space="preserve"> Cllr M Humphray, Cllr S Philipsborn,</w:t>
      </w:r>
      <w:r w:rsidR="003C535C" w:rsidRPr="00A4293D">
        <w:rPr>
          <w:rFonts w:ascii="Calibri" w:hAnsi="Calibri" w:cs="Calibri"/>
          <w:sz w:val="18"/>
          <w:szCs w:val="18"/>
        </w:rPr>
        <w:t xml:space="preserve"> </w:t>
      </w:r>
      <w:r w:rsidR="00886270" w:rsidRPr="00A4293D">
        <w:rPr>
          <w:rFonts w:ascii="Calibri" w:hAnsi="Calibri" w:cs="Calibri"/>
          <w:sz w:val="18"/>
          <w:szCs w:val="18"/>
        </w:rPr>
        <w:t>Cllr G Stoddart-Stones,</w:t>
      </w:r>
      <w:r w:rsidR="00B1496A">
        <w:rPr>
          <w:rFonts w:ascii="Calibri" w:hAnsi="Calibri" w:cs="Calibri"/>
          <w:sz w:val="18"/>
          <w:szCs w:val="18"/>
        </w:rPr>
        <w:tab/>
      </w:r>
      <w:r w:rsidR="00B1496A">
        <w:rPr>
          <w:rFonts w:ascii="Calibri" w:hAnsi="Calibri" w:cs="Calibri"/>
          <w:sz w:val="18"/>
          <w:szCs w:val="18"/>
        </w:rPr>
        <w:tab/>
      </w:r>
      <w:r w:rsidR="0094183D">
        <w:rPr>
          <w:rFonts w:ascii="Calibri" w:hAnsi="Calibri" w:cs="Calibri"/>
          <w:sz w:val="18"/>
          <w:szCs w:val="18"/>
        </w:rPr>
        <w:t xml:space="preserve">      </w:t>
      </w:r>
      <w:r w:rsidR="003C535C" w:rsidRPr="00A4293D">
        <w:rPr>
          <w:rFonts w:ascii="Calibri" w:hAnsi="Calibri" w:cs="Calibri"/>
          <w:sz w:val="18"/>
          <w:szCs w:val="18"/>
        </w:rPr>
        <w:t xml:space="preserve">Cllr M Sullivan, </w:t>
      </w:r>
      <w:r w:rsidR="00886270" w:rsidRPr="00A4293D">
        <w:rPr>
          <w:rFonts w:ascii="Calibri" w:hAnsi="Calibri" w:cs="Calibri"/>
          <w:sz w:val="18"/>
          <w:szCs w:val="18"/>
        </w:rPr>
        <w:t>Cllr L White</w:t>
      </w:r>
    </w:p>
    <w:p w14:paraId="2792DA5A" w14:textId="66482DDF" w:rsidR="00A24023" w:rsidRPr="00A4293D" w:rsidRDefault="00A24023" w:rsidP="00D66479">
      <w:pPr>
        <w:spacing w:after="0"/>
        <w:rPr>
          <w:rFonts w:ascii="Calibri" w:hAnsi="Calibri" w:cs="Calibri"/>
          <w:color w:val="2F5496" w:themeColor="accent1" w:themeShade="BF"/>
          <w:vertAlign w:val="superscript"/>
        </w:rPr>
      </w:pPr>
      <w:r w:rsidRPr="00A4293D">
        <w:rPr>
          <w:rFonts w:ascii="Calibri" w:hAnsi="Calibri" w:cs="Calibri"/>
          <w:color w:val="2F5496" w:themeColor="accent1" w:themeShade="BF"/>
          <w:vertAlign w:val="superscript"/>
        </w:rPr>
        <w:t>___________________________________________________________________________</w:t>
      </w:r>
      <w:r w:rsidR="009F5073" w:rsidRPr="00A4293D">
        <w:rPr>
          <w:rFonts w:ascii="Calibri" w:hAnsi="Calibri" w:cs="Calibri"/>
          <w:color w:val="2F5496" w:themeColor="accent1" w:themeShade="BF"/>
          <w:vertAlign w:val="superscript"/>
        </w:rPr>
        <w:t>_______</w:t>
      </w:r>
      <w:r w:rsidR="009504A2" w:rsidRPr="00A4293D">
        <w:rPr>
          <w:rFonts w:ascii="Calibri" w:hAnsi="Calibri" w:cs="Calibri"/>
          <w:color w:val="2F5496" w:themeColor="accent1" w:themeShade="BF"/>
          <w:vertAlign w:val="superscript"/>
        </w:rPr>
        <w:t>________________________________________</w:t>
      </w:r>
      <w:r w:rsidR="00950C5D">
        <w:rPr>
          <w:rFonts w:ascii="Calibri" w:hAnsi="Calibri" w:cs="Calibri"/>
          <w:color w:val="2F5496" w:themeColor="accent1" w:themeShade="BF"/>
          <w:vertAlign w:val="superscript"/>
        </w:rPr>
        <w:t>_________________</w:t>
      </w:r>
      <w:r w:rsidR="009504A2" w:rsidRPr="00A4293D">
        <w:rPr>
          <w:rFonts w:ascii="Calibri" w:hAnsi="Calibri" w:cs="Calibri"/>
          <w:color w:val="2F5496" w:themeColor="accent1" w:themeShade="BF"/>
          <w:vertAlign w:val="superscript"/>
        </w:rPr>
        <w:t>_</w:t>
      </w:r>
    </w:p>
    <w:p w14:paraId="47CF8922" w14:textId="6DF10771" w:rsidR="00A24023" w:rsidRPr="00A4293D" w:rsidRDefault="00A24023" w:rsidP="00D66479">
      <w:pPr>
        <w:spacing w:after="0"/>
        <w:rPr>
          <w:rFonts w:ascii="Calibri" w:hAnsi="Calibri" w:cs="Calibri"/>
          <w:sz w:val="20"/>
          <w:szCs w:val="20"/>
        </w:rPr>
      </w:pPr>
      <w:r w:rsidRPr="0001177F">
        <w:rPr>
          <w:rFonts w:ascii="Calibri" w:hAnsi="Calibri" w:cs="Calibri"/>
          <w:b/>
          <w:bCs/>
          <w:color w:val="323E4F" w:themeColor="text2" w:themeShade="BF"/>
          <w:sz w:val="20"/>
          <w:szCs w:val="20"/>
        </w:rPr>
        <w:t xml:space="preserve">Public Forum: </w:t>
      </w:r>
      <w:r w:rsidRPr="00A4293D">
        <w:rPr>
          <w:rFonts w:ascii="Calibri" w:hAnsi="Calibri" w:cs="Calibri"/>
          <w:sz w:val="20"/>
          <w:szCs w:val="20"/>
        </w:rPr>
        <w:t xml:space="preserve">Members </w:t>
      </w:r>
      <w:r w:rsidR="00B21BAF" w:rsidRPr="00A4293D">
        <w:rPr>
          <w:rFonts w:ascii="Calibri" w:hAnsi="Calibri" w:cs="Calibri"/>
          <w:sz w:val="20"/>
          <w:szCs w:val="20"/>
        </w:rPr>
        <w:t>of</w:t>
      </w:r>
      <w:r w:rsidRPr="00A4293D">
        <w:rPr>
          <w:rFonts w:ascii="Calibri" w:hAnsi="Calibri" w:cs="Calibri"/>
          <w:sz w:val="20"/>
          <w:szCs w:val="20"/>
        </w:rPr>
        <w:t xml:space="preserve"> the public are invited to speak on items on the agenda in accordance with Standing Orders. Answers may be given during the meeting or in writing following the meeting. At the chairman’s discretion, members </w:t>
      </w:r>
      <w:r w:rsidR="00B21BAF" w:rsidRPr="00A4293D">
        <w:rPr>
          <w:rFonts w:ascii="Calibri" w:hAnsi="Calibri" w:cs="Calibri"/>
          <w:sz w:val="20"/>
          <w:szCs w:val="20"/>
        </w:rPr>
        <w:t>of</w:t>
      </w:r>
      <w:r w:rsidRPr="00A4293D">
        <w:rPr>
          <w:rFonts w:ascii="Calibri" w:hAnsi="Calibri" w:cs="Calibri"/>
          <w:sz w:val="20"/>
          <w:szCs w:val="20"/>
        </w:rPr>
        <w:t xml:space="preserve"> the public may be invited to speak on specific items during the meeting. (Please introduce yourself when addressing the Council.)</w:t>
      </w:r>
    </w:p>
    <w:p w14:paraId="7FCCC067" w14:textId="58BB3713" w:rsidR="00A24023" w:rsidRPr="00A4293D" w:rsidRDefault="00A24023" w:rsidP="00D66479">
      <w:pPr>
        <w:spacing w:after="0"/>
        <w:rPr>
          <w:rFonts w:ascii="Calibri" w:hAnsi="Calibri" w:cs="Calibri"/>
          <w:color w:val="2F5496" w:themeColor="accent1" w:themeShade="BF"/>
          <w:vertAlign w:val="superscript"/>
        </w:rPr>
      </w:pPr>
      <w:r w:rsidRPr="00A4293D">
        <w:rPr>
          <w:rFonts w:ascii="Calibri" w:hAnsi="Calibri" w:cs="Calibri"/>
          <w:color w:val="2F5496" w:themeColor="accent1" w:themeShade="BF"/>
          <w:vertAlign w:val="superscript"/>
        </w:rPr>
        <w:t>___________________________________________________________________________</w:t>
      </w:r>
      <w:r w:rsidR="009F5073" w:rsidRPr="00A4293D">
        <w:rPr>
          <w:rFonts w:ascii="Calibri" w:hAnsi="Calibri" w:cs="Calibri"/>
          <w:color w:val="2F5496" w:themeColor="accent1" w:themeShade="BF"/>
          <w:vertAlign w:val="superscript"/>
        </w:rPr>
        <w:t>_______</w:t>
      </w:r>
      <w:r w:rsidR="009504A2" w:rsidRPr="00A4293D">
        <w:rPr>
          <w:rFonts w:ascii="Calibri" w:hAnsi="Calibri" w:cs="Calibri"/>
          <w:color w:val="2F5496" w:themeColor="accent1" w:themeShade="BF"/>
          <w:vertAlign w:val="superscript"/>
        </w:rPr>
        <w:t>________________________________________</w:t>
      </w:r>
      <w:r w:rsidR="00950C5D">
        <w:rPr>
          <w:rFonts w:ascii="Calibri" w:hAnsi="Calibri" w:cs="Calibri"/>
          <w:color w:val="2F5496" w:themeColor="accent1" w:themeShade="BF"/>
          <w:vertAlign w:val="superscript"/>
        </w:rPr>
        <w:t>_________________</w:t>
      </w:r>
    </w:p>
    <w:p w14:paraId="6CFE3490" w14:textId="77777777" w:rsidR="00A24023" w:rsidRPr="0001177F" w:rsidRDefault="00A24023" w:rsidP="001D3566">
      <w:pPr>
        <w:jc w:val="center"/>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Agenda</w:t>
      </w:r>
    </w:p>
    <w:p w14:paraId="6F336FF8" w14:textId="77777777" w:rsidR="00A24023" w:rsidRPr="0001177F" w:rsidRDefault="00A24023" w:rsidP="007F73B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 xml:space="preserve">1. Apologies for Absence </w:t>
      </w:r>
    </w:p>
    <w:p w14:paraId="235B8072" w14:textId="25661EB9" w:rsidR="00A24023" w:rsidRPr="004F1A31" w:rsidRDefault="00A24023" w:rsidP="009C4CF1">
      <w:pPr>
        <w:pStyle w:val="Default"/>
        <w:spacing w:after="120"/>
        <w:ind w:firstLine="720"/>
      </w:pPr>
      <w:r w:rsidRPr="004F1A31">
        <w:t>To receive and accept apologies for absence</w:t>
      </w:r>
      <w:r w:rsidR="00A669DC" w:rsidRPr="004F1A31">
        <w:t>.</w:t>
      </w:r>
    </w:p>
    <w:p w14:paraId="336F48D3" w14:textId="63080AE0" w:rsidR="00A24023" w:rsidRPr="0001177F" w:rsidRDefault="00A24023" w:rsidP="007F73B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 xml:space="preserve">2. Declarations </w:t>
      </w:r>
      <w:r w:rsidR="00B21BAF" w:rsidRPr="0001177F">
        <w:rPr>
          <w:rFonts w:ascii="Calibri" w:hAnsi="Calibri" w:cs="Calibri"/>
          <w:b/>
          <w:bCs/>
          <w:color w:val="323E4F" w:themeColor="text2" w:themeShade="BF"/>
          <w:sz w:val="24"/>
          <w:szCs w:val="24"/>
        </w:rPr>
        <w:t>of</w:t>
      </w:r>
      <w:r w:rsidRPr="0001177F">
        <w:rPr>
          <w:rFonts w:ascii="Calibri" w:hAnsi="Calibri" w:cs="Calibri"/>
          <w:b/>
          <w:bCs/>
          <w:color w:val="323E4F" w:themeColor="text2" w:themeShade="BF"/>
          <w:sz w:val="24"/>
          <w:szCs w:val="24"/>
        </w:rPr>
        <w:t xml:space="preserve"> Interest </w:t>
      </w:r>
    </w:p>
    <w:p w14:paraId="4F49A07E" w14:textId="10ABAF05" w:rsidR="00A24023" w:rsidRPr="004F1A31" w:rsidRDefault="00A24023" w:rsidP="009C4CF1">
      <w:pPr>
        <w:rPr>
          <w:rFonts w:ascii="Calibri" w:hAnsi="Calibri" w:cs="Calibri"/>
          <w:sz w:val="24"/>
          <w:szCs w:val="24"/>
        </w:rPr>
      </w:pPr>
      <w:r w:rsidRPr="004F1A31">
        <w:rPr>
          <w:rFonts w:ascii="Calibri" w:hAnsi="Calibri" w:cs="Calibri"/>
          <w:b/>
          <w:bCs/>
          <w:color w:val="4472C4" w:themeColor="accent1"/>
          <w:sz w:val="24"/>
          <w:szCs w:val="24"/>
        </w:rPr>
        <w:tab/>
      </w:r>
      <w:r w:rsidRPr="004F1A31">
        <w:rPr>
          <w:rFonts w:ascii="Calibri" w:hAnsi="Calibri" w:cs="Calibri"/>
          <w:sz w:val="24"/>
          <w:szCs w:val="24"/>
        </w:rPr>
        <w:t xml:space="preserve">To receive and record any declarations </w:t>
      </w:r>
      <w:r w:rsidR="00B21BAF" w:rsidRPr="004F1A31">
        <w:rPr>
          <w:rFonts w:ascii="Calibri" w:hAnsi="Calibri" w:cs="Calibri"/>
          <w:sz w:val="24"/>
          <w:szCs w:val="24"/>
        </w:rPr>
        <w:t>of</w:t>
      </w:r>
      <w:r w:rsidRPr="004F1A31">
        <w:rPr>
          <w:rFonts w:ascii="Calibri" w:hAnsi="Calibri" w:cs="Calibri"/>
          <w:sz w:val="24"/>
          <w:szCs w:val="24"/>
        </w:rPr>
        <w:t xml:space="preserve"> interest</w:t>
      </w:r>
      <w:r w:rsidR="00A669DC" w:rsidRPr="004F1A31">
        <w:rPr>
          <w:rFonts w:ascii="Calibri" w:hAnsi="Calibri" w:cs="Calibri"/>
          <w:sz w:val="24"/>
          <w:szCs w:val="24"/>
        </w:rPr>
        <w:t>.</w:t>
      </w:r>
    </w:p>
    <w:p w14:paraId="262295CE" w14:textId="525733F7" w:rsidR="00A24023" w:rsidRPr="0001177F" w:rsidRDefault="003D4656" w:rsidP="009C4CF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3</w:t>
      </w:r>
      <w:r w:rsidR="00A24023" w:rsidRPr="0001177F">
        <w:rPr>
          <w:rFonts w:ascii="Calibri" w:hAnsi="Calibri" w:cs="Calibri"/>
          <w:b/>
          <w:bCs/>
          <w:color w:val="323E4F" w:themeColor="text2" w:themeShade="BF"/>
          <w:sz w:val="24"/>
          <w:szCs w:val="24"/>
        </w:rPr>
        <w:t xml:space="preserve">. Minutes </w:t>
      </w:r>
      <w:r w:rsidR="00B21BAF" w:rsidRPr="0001177F">
        <w:rPr>
          <w:rFonts w:ascii="Calibri" w:hAnsi="Calibri" w:cs="Calibri"/>
          <w:b/>
          <w:bCs/>
          <w:color w:val="323E4F" w:themeColor="text2" w:themeShade="BF"/>
          <w:sz w:val="24"/>
          <w:szCs w:val="24"/>
        </w:rPr>
        <w:t>of</w:t>
      </w:r>
      <w:r w:rsidR="00A24023" w:rsidRPr="0001177F">
        <w:rPr>
          <w:rFonts w:ascii="Calibri" w:hAnsi="Calibri" w:cs="Calibri"/>
          <w:b/>
          <w:bCs/>
          <w:color w:val="323E4F" w:themeColor="text2" w:themeShade="BF"/>
          <w:sz w:val="24"/>
          <w:szCs w:val="24"/>
        </w:rPr>
        <w:t xml:space="preserve"> the previous meeting </w:t>
      </w:r>
      <w:r w:rsidR="00B21BAF" w:rsidRPr="0001177F">
        <w:rPr>
          <w:rFonts w:ascii="Calibri" w:hAnsi="Calibri" w:cs="Calibri"/>
          <w:b/>
          <w:bCs/>
          <w:color w:val="323E4F" w:themeColor="text2" w:themeShade="BF"/>
          <w:sz w:val="24"/>
          <w:szCs w:val="24"/>
        </w:rPr>
        <w:t>of</w:t>
      </w:r>
      <w:r w:rsidR="00A24023" w:rsidRPr="0001177F">
        <w:rPr>
          <w:rFonts w:ascii="Calibri" w:hAnsi="Calibri" w:cs="Calibri"/>
          <w:b/>
          <w:bCs/>
          <w:color w:val="323E4F" w:themeColor="text2" w:themeShade="BF"/>
          <w:sz w:val="24"/>
          <w:szCs w:val="24"/>
        </w:rPr>
        <w:t xml:space="preserve"> the Council </w:t>
      </w:r>
    </w:p>
    <w:p w14:paraId="17D9CE10" w14:textId="759CD825" w:rsidR="00A24023" w:rsidRPr="004F1A31" w:rsidRDefault="00A24023" w:rsidP="00C77E21">
      <w:pPr>
        <w:ind w:left="720"/>
        <w:rPr>
          <w:rFonts w:ascii="Calibri" w:hAnsi="Calibri" w:cs="Calibri"/>
          <w:sz w:val="24"/>
          <w:szCs w:val="24"/>
        </w:rPr>
      </w:pPr>
      <w:r w:rsidRPr="004F1A31">
        <w:rPr>
          <w:rFonts w:ascii="Calibri" w:hAnsi="Calibri" w:cs="Calibri"/>
          <w:sz w:val="24"/>
          <w:szCs w:val="24"/>
        </w:rPr>
        <w:t xml:space="preserve">To receive and adopt the minutes </w:t>
      </w:r>
      <w:r w:rsidR="00B21BAF" w:rsidRPr="004F1A31">
        <w:rPr>
          <w:rFonts w:ascii="Calibri" w:hAnsi="Calibri" w:cs="Calibri"/>
          <w:sz w:val="24"/>
          <w:szCs w:val="24"/>
        </w:rPr>
        <w:t>of</w:t>
      </w:r>
      <w:r w:rsidR="009528D5" w:rsidRPr="004F1A31">
        <w:rPr>
          <w:rFonts w:ascii="Calibri" w:hAnsi="Calibri" w:cs="Calibri"/>
          <w:sz w:val="24"/>
          <w:szCs w:val="24"/>
        </w:rPr>
        <w:t xml:space="preserve"> </w:t>
      </w:r>
      <w:r w:rsidR="00D5157F">
        <w:rPr>
          <w:rFonts w:ascii="Calibri" w:hAnsi="Calibri" w:cs="Calibri"/>
          <w:sz w:val="24"/>
          <w:szCs w:val="24"/>
        </w:rPr>
        <w:t xml:space="preserve">the </w:t>
      </w:r>
      <w:r w:rsidR="00D5157F" w:rsidRPr="004F1A31">
        <w:rPr>
          <w:rFonts w:ascii="Calibri" w:hAnsi="Calibri" w:cs="Calibri"/>
          <w:sz w:val="24"/>
          <w:szCs w:val="24"/>
        </w:rPr>
        <w:t>Planning Committee Meeting</w:t>
      </w:r>
      <w:r w:rsidR="00DB56A3">
        <w:rPr>
          <w:rFonts w:ascii="Calibri" w:hAnsi="Calibri" w:cs="Calibri"/>
          <w:sz w:val="24"/>
          <w:szCs w:val="24"/>
        </w:rPr>
        <w:t xml:space="preserve"> of </w:t>
      </w:r>
      <w:r w:rsidR="00C77E21">
        <w:rPr>
          <w:rFonts w:ascii="Calibri" w:hAnsi="Calibri" w:cs="Calibri"/>
          <w:sz w:val="24"/>
          <w:szCs w:val="24"/>
        </w:rPr>
        <w:t>the 21</w:t>
      </w:r>
      <w:r w:rsidR="00C77E21" w:rsidRPr="00C77E21">
        <w:rPr>
          <w:rFonts w:ascii="Calibri" w:hAnsi="Calibri" w:cs="Calibri"/>
          <w:sz w:val="24"/>
          <w:szCs w:val="24"/>
          <w:vertAlign w:val="superscript"/>
        </w:rPr>
        <w:t>st</w:t>
      </w:r>
      <w:r w:rsidR="00C77E21">
        <w:rPr>
          <w:rFonts w:ascii="Calibri" w:hAnsi="Calibri" w:cs="Calibri"/>
          <w:sz w:val="24"/>
          <w:szCs w:val="24"/>
        </w:rPr>
        <w:t xml:space="preserve"> February 2024.</w:t>
      </w:r>
    </w:p>
    <w:p w14:paraId="6B2A177E" w14:textId="32262ECA" w:rsidR="00A24023" w:rsidRPr="0001177F" w:rsidRDefault="008F3504" w:rsidP="00B47200">
      <w:pPr>
        <w:spacing w:after="0"/>
        <w:rPr>
          <w:b/>
          <w:bCs/>
          <w:color w:val="323E4F" w:themeColor="text2" w:themeShade="BF"/>
        </w:rPr>
      </w:pPr>
      <w:r w:rsidRPr="0001177F">
        <w:rPr>
          <w:rFonts w:ascii="Calibri" w:hAnsi="Calibri" w:cs="Calibri"/>
          <w:b/>
          <w:bCs/>
          <w:color w:val="323E4F" w:themeColor="text2" w:themeShade="BF"/>
          <w:sz w:val="24"/>
          <w:szCs w:val="24"/>
        </w:rPr>
        <w:t>4.</w:t>
      </w:r>
      <w:r w:rsidRPr="0001177F">
        <w:rPr>
          <w:rFonts w:ascii="Calibri" w:hAnsi="Calibri" w:cs="Calibri"/>
          <w:b/>
          <w:bCs/>
          <w:color w:val="323E4F" w:themeColor="text2" w:themeShade="BF"/>
          <w:sz w:val="28"/>
          <w:szCs w:val="28"/>
        </w:rPr>
        <w:t xml:space="preserve"> </w:t>
      </w:r>
      <w:r w:rsidR="00A24023" w:rsidRPr="0001177F">
        <w:rPr>
          <w:b/>
          <w:bCs/>
          <w:color w:val="323E4F" w:themeColor="text2" w:themeShade="BF"/>
          <w:sz w:val="24"/>
          <w:szCs w:val="24"/>
        </w:rPr>
        <w:t>Applications</w:t>
      </w:r>
    </w:p>
    <w:p w14:paraId="48D437A8" w14:textId="5E7661C7" w:rsidR="00A24023" w:rsidRDefault="00A24023" w:rsidP="00342C2F">
      <w:pPr>
        <w:pStyle w:val="Default"/>
      </w:pPr>
      <w:r w:rsidRPr="004F1A31">
        <w:tab/>
        <w:t>To consider the following applications and make recommendations to the planning authority:</w:t>
      </w:r>
    </w:p>
    <w:p w14:paraId="572EA5E5" w14:textId="361F393D" w:rsidR="0001177F" w:rsidRDefault="009335FC" w:rsidP="0001177F">
      <w:pPr>
        <w:pStyle w:val="Default"/>
        <w:rPr>
          <w:rFonts w:ascii="Arial" w:hAnsi="Arial" w:cs="Arial"/>
          <w:b/>
          <w:bCs/>
          <w:sz w:val="20"/>
          <w:szCs w:val="20"/>
        </w:rPr>
      </w:pPr>
      <w:r>
        <w:tab/>
      </w:r>
      <w:r w:rsidRPr="0043493F">
        <w:rPr>
          <w:color w:val="323E4F" w:themeColor="text2" w:themeShade="BF"/>
        </w:rPr>
        <w:t xml:space="preserve">4.1. </w:t>
      </w:r>
      <w:r w:rsidR="00B01913">
        <w:rPr>
          <w:color w:val="323E4F" w:themeColor="text2" w:themeShade="BF"/>
        </w:rPr>
        <w:tab/>
      </w:r>
      <w:r w:rsidR="0001177F" w:rsidRPr="0001177F">
        <w:rPr>
          <w:rFonts w:ascii="Arial" w:hAnsi="Arial" w:cs="Arial"/>
          <w:b/>
          <w:bCs/>
          <w:sz w:val="20"/>
          <w:szCs w:val="20"/>
        </w:rPr>
        <w:t xml:space="preserve">24/00340/HOU 6 Fairhaven Close Bembridge Isle </w:t>
      </w:r>
      <w:r w:rsidR="0043493F">
        <w:rPr>
          <w:rFonts w:ascii="Arial" w:hAnsi="Arial" w:cs="Arial"/>
          <w:b/>
          <w:bCs/>
          <w:sz w:val="20"/>
          <w:szCs w:val="20"/>
        </w:rPr>
        <w:t>o</w:t>
      </w:r>
      <w:r w:rsidR="0001177F" w:rsidRPr="0001177F">
        <w:rPr>
          <w:rFonts w:ascii="Arial" w:hAnsi="Arial" w:cs="Arial"/>
          <w:b/>
          <w:bCs/>
          <w:sz w:val="20"/>
          <w:szCs w:val="20"/>
        </w:rPr>
        <w:t>f Wight PO35 5SX</w:t>
      </w:r>
    </w:p>
    <w:p w14:paraId="6BD617AF" w14:textId="6DA86059" w:rsidR="0001177F" w:rsidRPr="0001177F" w:rsidRDefault="0043493F" w:rsidP="0043493F">
      <w:pPr>
        <w:pStyle w:val="Default"/>
        <w:ind w:left="1440"/>
        <w:rPr>
          <w:rFonts w:ascii="Arial" w:hAnsi="Arial" w:cs="Arial"/>
          <w:sz w:val="20"/>
          <w:szCs w:val="20"/>
        </w:rPr>
      </w:pPr>
      <w:r w:rsidRPr="0043493F">
        <w:rPr>
          <w:rFonts w:ascii="Arial" w:hAnsi="Arial" w:cs="Arial"/>
          <w:sz w:val="20"/>
          <w:szCs w:val="20"/>
        </w:rPr>
        <w:t>Demolition of front lobby; Proposed single storey front extension; alterations to fenestration and materials to include cladding</w:t>
      </w:r>
      <w:r>
        <w:rPr>
          <w:rFonts w:ascii="Arial" w:hAnsi="Arial" w:cs="Arial"/>
          <w:sz w:val="20"/>
          <w:szCs w:val="20"/>
        </w:rPr>
        <w:t>.</w:t>
      </w:r>
      <w:r w:rsidR="0001177F" w:rsidRPr="0001177F">
        <w:rPr>
          <w:rFonts w:ascii="Arial" w:hAnsi="Arial" w:cs="Arial"/>
          <w:sz w:val="20"/>
          <w:szCs w:val="20"/>
        </w:rPr>
        <w:t xml:space="preserve"> </w:t>
      </w:r>
    </w:p>
    <w:p w14:paraId="7760FE8B" w14:textId="47B58250" w:rsidR="002D2D32" w:rsidRDefault="009B3A58" w:rsidP="002D2D32">
      <w:pPr>
        <w:pStyle w:val="Default"/>
        <w:ind w:firstLine="720"/>
        <w:rPr>
          <w:rFonts w:ascii="Arial" w:hAnsi="Arial" w:cs="Arial"/>
          <w:sz w:val="20"/>
          <w:szCs w:val="20"/>
        </w:rPr>
      </w:pPr>
      <w:r w:rsidRPr="0043493F">
        <w:rPr>
          <w:rFonts w:asciiTheme="minorHAnsi" w:hAnsiTheme="minorHAnsi" w:cstheme="minorHAnsi"/>
          <w:color w:val="323E4F" w:themeColor="text2" w:themeShade="BF"/>
        </w:rPr>
        <w:t>4.2.</w:t>
      </w:r>
      <w:r>
        <w:rPr>
          <w:rFonts w:asciiTheme="minorHAnsi" w:hAnsiTheme="minorHAnsi" w:cstheme="minorHAnsi"/>
          <w:color w:val="2F5496" w:themeColor="accent1" w:themeShade="BF"/>
        </w:rPr>
        <w:tab/>
      </w:r>
      <w:r w:rsidR="002D2D32" w:rsidRPr="002D2D32">
        <w:rPr>
          <w:rFonts w:ascii="Arial" w:hAnsi="Arial" w:cs="Arial"/>
          <w:b/>
          <w:bCs/>
          <w:sz w:val="20"/>
          <w:szCs w:val="20"/>
        </w:rPr>
        <w:t>24/00375/HOU</w:t>
      </w:r>
      <w:r w:rsidR="002D2D32" w:rsidRPr="002D2D32">
        <w:rPr>
          <w:rFonts w:ascii="Arial" w:hAnsi="Arial" w:cs="Arial"/>
          <w:sz w:val="20"/>
          <w:szCs w:val="20"/>
        </w:rPr>
        <w:t xml:space="preserve"> </w:t>
      </w:r>
      <w:r w:rsidR="002D2D32" w:rsidRPr="0094183D">
        <w:rPr>
          <w:rFonts w:ascii="Arial" w:hAnsi="Arial" w:cs="Arial"/>
          <w:b/>
          <w:bCs/>
          <w:sz w:val="20"/>
          <w:szCs w:val="20"/>
        </w:rPr>
        <w:t xml:space="preserve">Lark Rise Heathfield Road Bembridge Isle </w:t>
      </w:r>
      <w:r w:rsidR="0094183D">
        <w:rPr>
          <w:rFonts w:ascii="Arial" w:hAnsi="Arial" w:cs="Arial"/>
          <w:b/>
          <w:bCs/>
          <w:sz w:val="20"/>
          <w:szCs w:val="20"/>
        </w:rPr>
        <w:t>o</w:t>
      </w:r>
      <w:r w:rsidR="002D2D32" w:rsidRPr="0094183D">
        <w:rPr>
          <w:rFonts w:ascii="Arial" w:hAnsi="Arial" w:cs="Arial"/>
          <w:b/>
          <w:bCs/>
          <w:sz w:val="20"/>
          <w:szCs w:val="20"/>
        </w:rPr>
        <w:t>f Wight PO35 5UW</w:t>
      </w:r>
      <w:r w:rsidR="002D2D32" w:rsidRPr="002D2D32">
        <w:rPr>
          <w:rFonts w:ascii="Arial" w:hAnsi="Arial" w:cs="Arial"/>
          <w:sz w:val="20"/>
          <w:szCs w:val="20"/>
        </w:rPr>
        <w:t xml:space="preserve"> </w:t>
      </w:r>
    </w:p>
    <w:p w14:paraId="21CD2B85" w14:textId="77777777" w:rsidR="00076220" w:rsidRDefault="005415D8" w:rsidP="005415D8">
      <w:pPr>
        <w:autoSpaceDE w:val="0"/>
        <w:autoSpaceDN w:val="0"/>
        <w:adjustRightInd w:val="0"/>
        <w:spacing w:after="0"/>
        <w:ind w:left="1440"/>
        <w:rPr>
          <w:rFonts w:ascii="Arial" w:hAnsi="Arial" w:cs="Arial"/>
          <w:color w:val="000000"/>
          <w:sz w:val="20"/>
          <w:szCs w:val="20"/>
        </w:rPr>
      </w:pPr>
      <w:r w:rsidRPr="005415D8">
        <w:rPr>
          <w:rFonts w:ascii="Arial" w:hAnsi="Arial" w:cs="Arial"/>
          <w:color w:val="000000"/>
          <w:sz w:val="20"/>
          <w:szCs w:val="20"/>
        </w:rPr>
        <w:t>Proposed single storey side extension; replacement raised roof to form additional living accommodation at first floor level; removal of chimney; alterations to include cladding</w:t>
      </w:r>
    </w:p>
    <w:p w14:paraId="4BAC0C84" w14:textId="14622AFD" w:rsidR="00EE71BF" w:rsidRDefault="00830220" w:rsidP="00EE71BF">
      <w:pPr>
        <w:pStyle w:val="Default"/>
        <w:ind w:firstLine="720"/>
        <w:rPr>
          <w:rFonts w:ascii="Arial" w:hAnsi="Arial" w:cs="Arial"/>
          <w:sz w:val="20"/>
          <w:szCs w:val="20"/>
        </w:rPr>
      </w:pPr>
      <w:r w:rsidRPr="00830220">
        <w:rPr>
          <w:rFonts w:asciiTheme="minorHAnsi" w:hAnsiTheme="minorHAnsi" w:cstheme="minorHAnsi"/>
          <w:color w:val="323E4F" w:themeColor="text2" w:themeShade="BF"/>
        </w:rPr>
        <w:t>4.3.</w:t>
      </w:r>
      <w:r w:rsidR="005415D8" w:rsidRPr="005415D8">
        <w:rPr>
          <w:rFonts w:asciiTheme="minorHAnsi" w:hAnsiTheme="minorHAnsi" w:cstheme="minorHAnsi"/>
          <w:color w:val="323E4F" w:themeColor="text2" w:themeShade="BF"/>
        </w:rPr>
        <w:t xml:space="preserve"> </w:t>
      </w:r>
      <w:r>
        <w:rPr>
          <w:rFonts w:cstheme="minorHAnsi"/>
          <w:color w:val="323E4F" w:themeColor="text2" w:themeShade="BF"/>
        </w:rPr>
        <w:tab/>
      </w:r>
      <w:r w:rsidR="00EE71BF" w:rsidRPr="00A6383F">
        <w:rPr>
          <w:rFonts w:ascii="Arial" w:hAnsi="Arial" w:cs="Arial"/>
          <w:b/>
          <w:bCs/>
          <w:sz w:val="20"/>
          <w:szCs w:val="20"/>
        </w:rPr>
        <w:t>24/00431/HOU</w:t>
      </w:r>
      <w:r w:rsidR="00EE71BF" w:rsidRPr="00EE71BF">
        <w:rPr>
          <w:rFonts w:ascii="Arial" w:hAnsi="Arial" w:cs="Arial"/>
          <w:sz w:val="20"/>
          <w:szCs w:val="20"/>
        </w:rPr>
        <w:t xml:space="preserve"> </w:t>
      </w:r>
      <w:r w:rsidR="00EE71BF" w:rsidRPr="0094183D">
        <w:rPr>
          <w:rFonts w:ascii="Arial" w:hAnsi="Arial" w:cs="Arial"/>
          <w:b/>
          <w:bCs/>
          <w:sz w:val="20"/>
          <w:szCs w:val="20"/>
        </w:rPr>
        <w:t xml:space="preserve">Wighthaven Swains Lane Bembridge Isle </w:t>
      </w:r>
      <w:r w:rsidR="00056436">
        <w:rPr>
          <w:rFonts w:ascii="Arial" w:hAnsi="Arial" w:cs="Arial"/>
          <w:b/>
          <w:bCs/>
          <w:sz w:val="20"/>
          <w:szCs w:val="20"/>
        </w:rPr>
        <w:t>o</w:t>
      </w:r>
      <w:r w:rsidR="00EE71BF" w:rsidRPr="0094183D">
        <w:rPr>
          <w:rFonts w:ascii="Arial" w:hAnsi="Arial" w:cs="Arial"/>
          <w:b/>
          <w:bCs/>
          <w:sz w:val="20"/>
          <w:szCs w:val="20"/>
        </w:rPr>
        <w:t>f Wight PO35 5ST</w:t>
      </w:r>
      <w:r w:rsidR="00EE71BF" w:rsidRPr="00EE71BF">
        <w:rPr>
          <w:rFonts w:ascii="Arial" w:hAnsi="Arial" w:cs="Arial"/>
          <w:sz w:val="20"/>
          <w:szCs w:val="20"/>
        </w:rPr>
        <w:t xml:space="preserve"> </w:t>
      </w:r>
    </w:p>
    <w:p w14:paraId="302F0181" w14:textId="4C9C4F01" w:rsidR="00A6383F" w:rsidRPr="00A6383F" w:rsidRDefault="00A6383F" w:rsidP="00A6383F">
      <w:pPr>
        <w:pStyle w:val="Default"/>
        <w:ind w:left="1440"/>
        <w:rPr>
          <w:rFonts w:ascii="Arial" w:hAnsi="Arial" w:cs="Arial"/>
          <w:sz w:val="20"/>
          <w:szCs w:val="20"/>
        </w:rPr>
      </w:pPr>
      <w:r w:rsidRPr="00A6383F">
        <w:rPr>
          <w:rFonts w:ascii="Arial" w:hAnsi="Arial" w:cs="Arial"/>
          <w:sz w:val="20"/>
          <w:szCs w:val="20"/>
        </w:rPr>
        <w:t xml:space="preserve">Demolition of sun room and removal of front bay window; proposed single storey rear extension with balcony over; proposed first floor side extension with terrace; alterations and conversion of garage to form additional living accommodation; alterations to fenestration; detached garage </w:t>
      </w:r>
    </w:p>
    <w:p w14:paraId="666D92B0" w14:textId="0808C8AF" w:rsidR="00EE71BF" w:rsidRPr="00EE71BF" w:rsidRDefault="00EE71BF" w:rsidP="00EE71BF">
      <w:pPr>
        <w:pStyle w:val="Default"/>
        <w:ind w:firstLine="720"/>
        <w:rPr>
          <w:rFonts w:ascii="Arial" w:hAnsi="Arial" w:cs="Arial"/>
          <w:sz w:val="20"/>
          <w:szCs w:val="20"/>
        </w:rPr>
      </w:pPr>
    </w:p>
    <w:p w14:paraId="7EEDEFBB" w14:textId="47F9A4E1" w:rsidR="001019B3" w:rsidRPr="00F22AA5" w:rsidRDefault="00B47200" w:rsidP="007F73B1">
      <w:pPr>
        <w:pStyle w:val="Default"/>
        <w:rPr>
          <w:b/>
          <w:bCs/>
          <w:color w:val="2F5496" w:themeColor="accent1" w:themeShade="BF"/>
        </w:rPr>
      </w:pPr>
      <w:r w:rsidRPr="00C77E21">
        <w:rPr>
          <w:b/>
          <w:bCs/>
          <w:color w:val="323E4F" w:themeColor="text2" w:themeShade="BF"/>
        </w:rPr>
        <w:t>5</w:t>
      </w:r>
      <w:r w:rsidR="00A24023" w:rsidRPr="00C77E21">
        <w:rPr>
          <w:b/>
          <w:bCs/>
          <w:color w:val="323E4F" w:themeColor="text2" w:themeShade="BF"/>
        </w:rPr>
        <w:t>.</w:t>
      </w:r>
      <w:r w:rsidR="001019B3" w:rsidRPr="00C77E21">
        <w:rPr>
          <w:b/>
          <w:bCs/>
          <w:color w:val="323E4F" w:themeColor="text2" w:themeShade="BF"/>
        </w:rPr>
        <w:t xml:space="preserve"> Tree Works Applications</w:t>
      </w:r>
      <w:r w:rsidR="00A24023" w:rsidRPr="00F22AA5">
        <w:rPr>
          <w:b/>
          <w:bCs/>
          <w:color w:val="2F5496" w:themeColor="accent1" w:themeShade="BF"/>
        </w:rPr>
        <w:t xml:space="preserve"> </w:t>
      </w:r>
    </w:p>
    <w:p w14:paraId="66288E04" w14:textId="7834632B" w:rsidR="00BB686D" w:rsidRDefault="00662D5A" w:rsidP="00B0301C">
      <w:pPr>
        <w:rPr>
          <w:rFonts w:ascii="Calibri" w:hAnsi="Calibri" w:cs="Calibri"/>
          <w:sz w:val="24"/>
          <w:szCs w:val="24"/>
        </w:rPr>
      </w:pPr>
      <w:r w:rsidRPr="004F1A31">
        <w:rPr>
          <w:rFonts w:ascii="Calibri" w:hAnsi="Calibri" w:cs="Calibri"/>
          <w:b/>
          <w:bCs/>
          <w:color w:val="4472C4" w:themeColor="accent1"/>
          <w:sz w:val="24"/>
          <w:szCs w:val="24"/>
        </w:rPr>
        <w:tab/>
      </w:r>
      <w:r w:rsidRPr="004F1A31">
        <w:rPr>
          <w:rFonts w:ascii="Calibri" w:hAnsi="Calibri" w:cs="Calibri"/>
          <w:sz w:val="24"/>
          <w:szCs w:val="24"/>
        </w:rPr>
        <w:t xml:space="preserve">To </w:t>
      </w:r>
      <w:r w:rsidR="00D5157F">
        <w:rPr>
          <w:rFonts w:ascii="Calibri" w:hAnsi="Calibri" w:cs="Calibri"/>
          <w:sz w:val="24"/>
          <w:szCs w:val="24"/>
        </w:rPr>
        <w:t>note</w:t>
      </w:r>
      <w:r w:rsidRPr="004F1A31">
        <w:rPr>
          <w:rFonts w:ascii="Calibri" w:hAnsi="Calibri" w:cs="Calibri"/>
          <w:sz w:val="24"/>
          <w:szCs w:val="24"/>
        </w:rPr>
        <w:t xml:space="preserve"> the following applications</w:t>
      </w:r>
      <w:r w:rsidR="00D5157F">
        <w:rPr>
          <w:rFonts w:ascii="Calibri" w:hAnsi="Calibri" w:cs="Calibri"/>
          <w:sz w:val="24"/>
          <w:szCs w:val="24"/>
        </w:rPr>
        <w:t>.</w:t>
      </w:r>
    </w:p>
    <w:p w14:paraId="6A12AE48" w14:textId="308786CC" w:rsidR="009335FC" w:rsidRPr="004F1A31" w:rsidRDefault="009335FC" w:rsidP="00B0301C">
      <w:pPr>
        <w:rPr>
          <w:rFonts w:ascii="Calibri" w:hAnsi="Calibri" w:cs="Calibri"/>
          <w:sz w:val="24"/>
          <w:szCs w:val="24"/>
        </w:rPr>
      </w:pPr>
      <w:r>
        <w:rPr>
          <w:rFonts w:ascii="Calibri" w:hAnsi="Calibri" w:cs="Calibri"/>
          <w:sz w:val="24"/>
          <w:szCs w:val="24"/>
        </w:rPr>
        <w:tab/>
      </w:r>
      <w:r w:rsidRPr="00C77E21">
        <w:rPr>
          <w:rFonts w:ascii="Calibri" w:hAnsi="Calibri" w:cs="Calibri"/>
          <w:color w:val="323E4F" w:themeColor="text2" w:themeShade="BF"/>
          <w:sz w:val="24"/>
          <w:szCs w:val="24"/>
        </w:rPr>
        <w:t>5.1</w:t>
      </w:r>
      <w:r w:rsidR="00200746" w:rsidRPr="00C77E21">
        <w:rPr>
          <w:rFonts w:ascii="Calibri" w:hAnsi="Calibri" w:cs="Calibri"/>
          <w:color w:val="323E4F" w:themeColor="text2" w:themeShade="BF"/>
          <w:sz w:val="24"/>
          <w:szCs w:val="24"/>
        </w:rPr>
        <w:t>.</w:t>
      </w:r>
      <w:r w:rsidR="00200746">
        <w:rPr>
          <w:rFonts w:ascii="Calibri" w:hAnsi="Calibri" w:cs="Calibri"/>
          <w:sz w:val="24"/>
          <w:szCs w:val="24"/>
        </w:rPr>
        <w:tab/>
        <w:t>None received.</w:t>
      </w:r>
    </w:p>
    <w:p w14:paraId="3D129B89" w14:textId="0848A119" w:rsidR="00F1564B" w:rsidRPr="00C77E21" w:rsidRDefault="00B47200" w:rsidP="00FB659F">
      <w:pPr>
        <w:pStyle w:val="Default"/>
        <w:rPr>
          <w:b/>
          <w:bCs/>
          <w:color w:val="323E4F" w:themeColor="text2" w:themeShade="BF"/>
        </w:rPr>
      </w:pPr>
      <w:r w:rsidRPr="00C77E21">
        <w:rPr>
          <w:b/>
          <w:bCs/>
          <w:color w:val="323E4F" w:themeColor="text2" w:themeShade="BF"/>
        </w:rPr>
        <w:t>6</w:t>
      </w:r>
      <w:r w:rsidR="00383344" w:rsidRPr="00C77E21">
        <w:rPr>
          <w:b/>
          <w:bCs/>
          <w:color w:val="323E4F" w:themeColor="text2" w:themeShade="BF"/>
        </w:rPr>
        <w:t>. Condition Compliance &amp; Non-Material Amendment Applications</w:t>
      </w:r>
    </w:p>
    <w:p w14:paraId="1122DFEE" w14:textId="59692C45" w:rsidR="00FB659F" w:rsidRDefault="00D5157F" w:rsidP="00D5157F">
      <w:pPr>
        <w:pStyle w:val="Default"/>
        <w:spacing w:after="120"/>
        <w:ind w:left="720"/>
        <w:rPr>
          <w:color w:val="auto"/>
        </w:rPr>
      </w:pPr>
      <w:r>
        <w:rPr>
          <w:color w:val="auto"/>
        </w:rPr>
        <w:t>To note the following applications</w:t>
      </w:r>
      <w:r w:rsidR="00276560">
        <w:rPr>
          <w:color w:val="auto"/>
        </w:rPr>
        <w:t>:</w:t>
      </w:r>
    </w:p>
    <w:p w14:paraId="5556A3A3" w14:textId="5A4B135A" w:rsidR="00EF708C" w:rsidRPr="00FB659F" w:rsidRDefault="00EF708C" w:rsidP="00D5157F">
      <w:pPr>
        <w:pStyle w:val="Default"/>
        <w:spacing w:after="120"/>
        <w:ind w:left="720"/>
        <w:rPr>
          <w:color w:val="auto"/>
        </w:rPr>
      </w:pPr>
      <w:r w:rsidRPr="00C77E21">
        <w:rPr>
          <w:color w:val="323E4F" w:themeColor="text2" w:themeShade="BF"/>
        </w:rPr>
        <w:t xml:space="preserve">6.1 </w:t>
      </w:r>
      <w:r w:rsidR="00200746">
        <w:rPr>
          <w:color w:val="auto"/>
        </w:rPr>
        <w:tab/>
      </w:r>
      <w:r>
        <w:rPr>
          <w:color w:val="auto"/>
        </w:rPr>
        <w:t>None received.</w:t>
      </w:r>
    </w:p>
    <w:p w14:paraId="6BB6C0AA" w14:textId="77777777" w:rsidR="00C77E21" w:rsidRDefault="00C77E21" w:rsidP="007F73B1">
      <w:pPr>
        <w:pStyle w:val="Default"/>
        <w:rPr>
          <w:b/>
          <w:bCs/>
          <w:color w:val="323E4F" w:themeColor="text2" w:themeShade="BF"/>
        </w:rPr>
      </w:pPr>
    </w:p>
    <w:p w14:paraId="6CA920C0" w14:textId="77777777" w:rsidR="00C77E21" w:rsidRDefault="00C77E21" w:rsidP="007F73B1">
      <w:pPr>
        <w:pStyle w:val="Default"/>
        <w:rPr>
          <w:b/>
          <w:bCs/>
          <w:color w:val="323E4F" w:themeColor="text2" w:themeShade="BF"/>
        </w:rPr>
      </w:pPr>
    </w:p>
    <w:p w14:paraId="36711C91" w14:textId="77777777" w:rsidR="00C77E21" w:rsidRDefault="00C77E21" w:rsidP="007F73B1">
      <w:pPr>
        <w:pStyle w:val="Default"/>
        <w:rPr>
          <w:b/>
          <w:bCs/>
          <w:color w:val="323E4F" w:themeColor="text2" w:themeShade="BF"/>
        </w:rPr>
      </w:pPr>
    </w:p>
    <w:p w14:paraId="3E9BE8AF" w14:textId="77777777" w:rsidR="00C77E21" w:rsidRDefault="00C77E21" w:rsidP="007F73B1">
      <w:pPr>
        <w:pStyle w:val="Default"/>
        <w:rPr>
          <w:b/>
          <w:bCs/>
          <w:color w:val="323E4F" w:themeColor="text2" w:themeShade="BF"/>
        </w:rPr>
      </w:pPr>
    </w:p>
    <w:p w14:paraId="1F5628BE" w14:textId="77777777" w:rsidR="00C77E21" w:rsidRDefault="00C77E21" w:rsidP="007F73B1">
      <w:pPr>
        <w:pStyle w:val="Default"/>
        <w:rPr>
          <w:b/>
          <w:bCs/>
          <w:color w:val="323E4F" w:themeColor="text2" w:themeShade="BF"/>
        </w:rPr>
      </w:pPr>
    </w:p>
    <w:p w14:paraId="274B3BD3" w14:textId="77777777" w:rsidR="00C77E21" w:rsidRDefault="00C77E21" w:rsidP="007F73B1">
      <w:pPr>
        <w:pStyle w:val="Default"/>
        <w:rPr>
          <w:b/>
          <w:bCs/>
          <w:color w:val="323E4F" w:themeColor="text2" w:themeShade="BF"/>
        </w:rPr>
      </w:pPr>
    </w:p>
    <w:p w14:paraId="7AAF815C" w14:textId="77777777" w:rsidR="00C77E21" w:rsidRDefault="00C77E21" w:rsidP="007F73B1">
      <w:pPr>
        <w:pStyle w:val="Default"/>
        <w:rPr>
          <w:b/>
          <w:bCs/>
          <w:color w:val="323E4F" w:themeColor="text2" w:themeShade="BF"/>
        </w:rPr>
      </w:pPr>
    </w:p>
    <w:p w14:paraId="12B39A64" w14:textId="77777777" w:rsidR="00C77E21" w:rsidRDefault="00C77E21" w:rsidP="007F73B1">
      <w:pPr>
        <w:pStyle w:val="Default"/>
        <w:rPr>
          <w:b/>
          <w:bCs/>
          <w:color w:val="323E4F" w:themeColor="text2" w:themeShade="BF"/>
        </w:rPr>
      </w:pPr>
    </w:p>
    <w:p w14:paraId="415CA5CE" w14:textId="77777777" w:rsidR="00C77E21" w:rsidRDefault="00C77E21" w:rsidP="007F73B1">
      <w:pPr>
        <w:pStyle w:val="Default"/>
        <w:rPr>
          <w:b/>
          <w:bCs/>
          <w:color w:val="323E4F" w:themeColor="text2" w:themeShade="BF"/>
        </w:rPr>
      </w:pPr>
    </w:p>
    <w:p w14:paraId="003AF1A7" w14:textId="0F36B8CF" w:rsidR="00A24023" w:rsidRPr="00C77E21" w:rsidRDefault="00B47200" w:rsidP="007F73B1">
      <w:pPr>
        <w:pStyle w:val="Default"/>
        <w:rPr>
          <w:b/>
          <w:bCs/>
          <w:color w:val="323E4F" w:themeColor="text2" w:themeShade="BF"/>
        </w:rPr>
      </w:pPr>
      <w:r w:rsidRPr="00C77E21">
        <w:rPr>
          <w:b/>
          <w:bCs/>
          <w:color w:val="323E4F" w:themeColor="text2" w:themeShade="BF"/>
        </w:rPr>
        <w:t>7</w:t>
      </w:r>
      <w:r w:rsidR="001019B3" w:rsidRPr="00C77E21">
        <w:rPr>
          <w:b/>
          <w:bCs/>
          <w:color w:val="323E4F" w:themeColor="text2" w:themeShade="BF"/>
        </w:rPr>
        <w:t xml:space="preserve">. </w:t>
      </w:r>
      <w:r w:rsidR="00A24023" w:rsidRPr="00C77E21">
        <w:rPr>
          <w:b/>
          <w:bCs/>
          <w:color w:val="323E4F" w:themeColor="text2" w:themeShade="BF"/>
        </w:rPr>
        <w:t>IOWC planning decisions</w:t>
      </w:r>
      <w:r w:rsidR="001E2343" w:rsidRPr="00C77E21">
        <w:rPr>
          <w:b/>
          <w:bCs/>
          <w:color w:val="323E4F" w:themeColor="text2" w:themeShade="BF"/>
        </w:rPr>
        <w:t xml:space="preserve"> </w:t>
      </w:r>
    </w:p>
    <w:p w14:paraId="47FDF064" w14:textId="42CB1871" w:rsidR="00276560" w:rsidRPr="00276560" w:rsidRDefault="00276560" w:rsidP="00276560">
      <w:pPr>
        <w:pStyle w:val="Default"/>
        <w:ind w:firstLine="720"/>
        <w:rPr>
          <w:color w:val="auto"/>
        </w:rPr>
      </w:pPr>
      <w:r w:rsidRPr="00276560">
        <w:rPr>
          <w:color w:val="auto"/>
        </w:rPr>
        <w:t>To note the following decisions:</w:t>
      </w:r>
    </w:p>
    <w:p w14:paraId="600CED49" w14:textId="77777777" w:rsidR="00200746" w:rsidRPr="00C77E21" w:rsidRDefault="00B47200" w:rsidP="00200746">
      <w:pPr>
        <w:autoSpaceDE w:val="0"/>
        <w:autoSpaceDN w:val="0"/>
        <w:adjustRightInd w:val="0"/>
        <w:spacing w:after="0"/>
        <w:ind w:left="1418" w:hanging="698"/>
        <w:rPr>
          <w:rFonts w:ascii="Calibri" w:hAnsi="Calibri" w:cs="Calibri"/>
          <w:b/>
          <w:bCs/>
          <w:color w:val="323E4F" w:themeColor="text2" w:themeShade="BF"/>
          <w:sz w:val="24"/>
          <w:szCs w:val="24"/>
        </w:rPr>
      </w:pPr>
      <w:r w:rsidRPr="00C77E21">
        <w:rPr>
          <w:rFonts w:ascii="Calibri" w:hAnsi="Calibri" w:cs="Calibri"/>
          <w:color w:val="323E4F" w:themeColor="text2" w:themeShade="BF"/>
          <w:sz w:val="24"/>
          <w:szCs w:val="24"/>
        </w:rPr>
        <w:t>7</w:t>
      </w:r>
      <w:r w:rsidR="00A24023" w:rsidRPr="00C77E21">
        <w:rPr>
          <w:rFonts w:ascii="Calibri" w:hAnsi="Calibri" w:cs="Calibri"/>
          <w:color w:val="323E4F" w:themeColor="text2" w:themeShade="BF"/>
          <w:sz w:val="24"/>
          <w:szCs w:val="24"/>
        </w:rPr>
        <w:t>.1 Granted –</w:t>
      </w:r>
      <w:r w:rsidR="00A24023" w:rsidRPr="00C77E21">
        <w:rPr>
          <w:rFonts w:ascii="Calibri" w:hAnsi="Calibri" w:cs="Calibri"/>
          <w:b/>
          <w:bCs/>
          <w:color w:val="323E4F" w:themeColor="text2" w:themeShade="BF"/>
          <w:sz w:val="24"/>
          <w:szCs w:val="24"/>
        </w:rPr>
        <w:t xml:space="preserve"> </w:t>
      </w:r>
      <w:r w:rsidR="00646446" w:rsidRPr="00C77E21">
        <w:rPr>
          <w:rFonts w:ascii="Calibri" w:hAnsi="Calibri" w:cs="Calibri"/>
          <w:b/>
          <w:bCs/>
          <w:color w:val="323E4F" w:themeColor="text2" w:themeShade="BF"/>
          <w:sz w:val="24"/>
          <w:szCs w:val="24"/>
        </w:rPr>
        <w:tab/>
      </w:r>
    </w:p>
    <w:p w14:paraId="42194400" w14:textId="7E7A7762" w:rsidR="00720E7B" w:rsidRDefault="00720E7B" w:rsidP="00720E7B">
      <w:pPr>
        <w:autoSpaceDE w:val="0"/>
        <w:autoSpaceDN w:val="0"/>
        <w:adjustRightInd w:val="0"/>
        <w:spacing w:after="0"/>
        <w:ind w:left="698" w:firstLine="720"/>
        <w:rPr>
          <w:rFonts w:ascii="CIDFont+F2" w:hAnsi="CIDFont+F2" w:cs="CIDFont+F2"/>
        </w:rPr>
      </w:pPr>
      <w:r w:rsidRPr="00720E7B">
        <w:rPr>
          <w:rFonts w:ascii="CIDFont+F2" w:hAnsi="CIDFont+F2" w:cs="CIDFont+F2"/>
          <w:b/>
          <w:bCs/>
        </w:rPr>
        <w:t>23/02081/HOU</w:t>
      </w:r>
      <w:r>
        <w:rPr>
          <w:rFonts w:ascii="CIDFont+F2" w:hAnsi="CIDFont+F2" w:cs="CIDFont+F2"/>
        </w:rPr>
        <w:t xml:space="preserve"> </w:t>
      </w:r>
      <w:r w:rsidRPr="00936C03">
        <w:rPr>
          <w:rFonts w:ascii="CIDFont+F2" w:hAnsi="CIDFont+F2" w:cs="CIDFont+F2"/>
          <w:b/>
          <w:bCs/>
        </w:rPr>
        <w:t xml:space="preserve">White House Ducie Avenue Bembridge Isle </w:t>
      </w:r>
      <w:r w:rsidR="00742659" w:rsidRPr="00936C03">
        <w:rPr>
          <w:rFonts w:ascii="CIDFont+F2" w:hAnsi="CIDFont+F2" w:cs="CIDFont+F2"/>
          <w:b/>
          <w:bCs/>
        </w:rPr>
        <w:t>o</w:t>
      </w:r>
      <w:r w:rsidRPr="00936C03">
        <w:rPr>
          <w:rFonts w:ascii="CIDFont+F2" w:hAnsi="CIDFont+F2" w:cs="CIDFont+F2"/>
          <w:b/>
          <w:bCs/>
        </w:rPr>
        <w:t>f Wight PO35 5NE</w:t>
      </w:r>
    </w:p>
    <w:p w14:paraId="5E529D7F" w14:textId="77777777" w:rsidR="00720E7B" w:rsidRDefault="00720E7B" w:rsidP="00720E7B">
      <w:pPr>
        <w:autoSpaceDE w:val="0"/>
        <w:autoSpaceDN w:val="0"/>
        <w:adjustRightInd w:val="0"/>
        <w:spacing w:after="0"/>
        <w:ind w:left="698" w:firstLine="720"/>
        <w:rPr>
          <w:rFonts w:ascii="CIDFont+F2" w:hAnsi="CIDFont+F2" w:cs="CIDFont+F2"/>
        </w:rPr>
      </w:pPr>
      <w:r>
        <w:rPr>
          <w:rFonts w:ascii="CIDFont+F2" w:hAnsi="CIDFont+F2" w:cs="CIDFont+F2"/>
        </w:rPr>
        <w:t>Proposed single/two storey front extension; single storey rear extension;</w:t>
      </w:r>
    </w:p>
    <w:p w14:paraId="227107C0" w14:textId="77777777" w:rsidR="00720E7B" w:rsidRDefault="00720E7B" w:rsidP="00720E7B">
      <w:pPr>
        <w:autoSpaceDE w:val="0"/>
        <w:autoSpaceDN w:val="0"/>
        <w:adjustRightInd w:val="0"/>
        <w:spacing w:after="0"/>
        <w:ind w:left="698" w:firstLine="720"/>
        <w:rPr>
          <w:rFonts w:ascii="CIDFont+F2" w:hAnsi="CIDFont+F2" w:cs="CIDFont+F2"/>
        </w:rPr>
      </w:pPr>
      <w:r>
        <w:rPr>
          <w:rFonts w:ascii="CIDFont+F2" w:hAnsi="CIDFont+F2" w:cs="CIDFont+F2"/>
        </w:rPr>
        <w:t>alterations and conversion of garage into home office/gym; alterations to</w:t>
      </w:r>
    </w:p>
    <w:p w14:paraId="243102B3" w14:textId="414542F0" w:rsidR="00D5157F" w:rsidRDefault="00720E7B" w:rsidP="00E342A3">
      <w:pPr>
        <w:autoSpaceDE w:val="0"/>
        <w:autoSpaceDN w:val="0"/>
        <w:adjustRightInd w:val="0"/>
        <w:spacing w:after="0"/>
        <w:ind w:left="1418"/>
        <w:rPr>
          <w:rFonts w:ascii="CIDFont+F2" w:hAnsi="CIDFont+F2" w:cs="CIDFont+F2"/>
        </w:rPr>
      </w:pPr>
      <w:r>
        <w:rPr>
          <w:rFonts w:ascii="CIDFont+F2" w:hAnsi="CIDFont+F2" w:cs="CIDFont+F2"/>
        </w:rPr>
        <w:t xml:space="preserve">include dormers on rear elevation; proposed detached </w:t>
      </w:r>
    </w:p>
    <w:p w14:paraId="4DBA383F" w14:textId="12A6A208" w:rsidR="00742659" w:rsidRDefault="00742659" w:rsidP="00742659">
      <w:pPr>
        <w:autoSpaceDE w:val="0"/>
        <w:autoSpaceDN w:val="0"/>
        <w:adjustRightInd w:val="0"/>
        <w:spacing w:after="0"/>
        <w:ind w:left="698" w:firstLine="720"/>
        <w:rPr>
          <w:rFonts w:ascii="CIDFont+F2" w:hAnsi="CIDFont+F2" w:cs="CIDFont+F2"/>
        </w:rPr>
      </w:pPr>
      <w:r w:rsidRPr="00742659">
        <w:rPr>
          <w:rFonts w:ascii="CIDFont+F2" w:hAnsi="CIDFont+F2" w:cs="CIDFont+F2"/>
          <w:b/>
          <w:bCs/>
        </w:rPr>
        <w:t>24/00133/TW</w:t>
      </w:r>
      <w:r>
        <w:rPr>
          <w:rFonts w:ascii="CIDFont+F2" w:hAnsi="CIDFont+F2" w:cs="CIDFont+F2"/>
        </w:rPr>
        <w:t xml:space="preserve"> </w:t>
      </w:r>
      <w:r w:rsidRPr="00936C03">
        <w:rPr>
          <w:rFonts w:ascii="CIDFont+F2" w:hAnsi="CIDFont+F2" w:cs="CIDFont+F2"/>
          <w:b/>
          <w:bCs/>
        </w:rPr>
        <w:t>East Cliff Love Lane Bembridge Isle of Wight PO35 5NH</w:t>
      </w:r>
    </w:p>
    <w:p w14:paraId="7C0C98D5" w14:textId="77777777" w:rsidR="00742659" w:rsidRDefault="00742659" w:rsidP="00742659">
      <w:pPr>
        <w:autoSpaceDE w:val="0"/>
        <w:autoSpaceDN w:val="0"/>
        <w:adjustRightInd w:val="0"/>
        <w:spacing w:after="0"/>
        <w:ind w:left="698" w:firstLine="720"/>
        <w:rPr>
          <w:rFonts w:ascii="CIDFont+F2" w:hAnsi="CIDFont+F2" w:cs="CIDFont+F2"/>
        </w:rPr>
      </w:pPr>
      <w:r>
        <w:rPr>
          <w:rFonts w:ascii="CIDFont+F2" w:hAnsi="CIDFont+F2" w:cs="CIDFont+F2"/>
        </w:rPr>
        <w:t>Woodland area immediately to left and right of 3no chalets on beach - to</w:t>
      </w:r>
    </w:p>
    <w:p w14:paraId="0A501C51" w14:textId="77777777" w:rsidR="00742659" w:rsidRDefault="00742659" w:rsidP="00742659">
      <w:pPr>
        <w:autoSpaceDE w:val="0"/>
        <w:autoSpaceDN w:val="0"/>
        <w:adjustRightInd w:val="0"/>
        <w:spacing w:after="0"/>
        <w:ind w:left="698" w:firstLine="720"/>
        <w:rPr>
          <w:rFonts w:ascii="CIDFont+F2" w:hAnsi="CIDFont+F2" w:cs="CIDFont+F2"/>
        </w:rPr>
      </w:pPr>
      <w:r>
        <w:rPr>
          <w:rFonts w:ascii="CIDFont+F2" w:hAnsi="CIDFont+F2" w:cs="CIDFont+F2"/>
        </w:rPr>
        <w:t>fell to the original coppiced cuts near ground level (mostly Sycamores) as a</w:t>
      </w:r>
    </w:p>
    <w:p w14:paraId="78730CFD" w14:textId="3E5B097F" w:rsidR="00460EF4" w:rsidRDefault="00742659" w:rsidP="00742659">
      <w:pPr>
        <w:autoSpaceDE w:val="0"/>
        <w:autoSpaceDN w:val="0"/>
        <w:adjustRightInd w:val="0"/>
        <w:spacing w:after="0"/>
        <w:ind w:left="1418"/>
        <w:rPr>
          <w:rFonts w:ascii="CIDFont+F2" w:hAnsi="CIDFont+F2" w:cs="CIDFont+F2"/>
        </w:rPr>
      </w:pPr>
      <w:r>
        <w:rPr>
          <w:rFonts w:ascii="CIDFont+F2" w:hAnsi="CIDFont+F2" w:cs="CIDFont+F2"/>
        </w:rPr>
        <w:t>part of the woodland management.</w:t>
      </w:r>
    </w:p>
    <w:p w14:paraId="6D1A6BDA" w14:textId="45BFADC9" w:rsidR="002333BB" w:rsidRPr="002333BB" w:rsidRDefault="002333BB" w:rsidP="002333BB">
      <w:pPr>
        <w:autoSpaceDE w:val="0"/>
        <w:autoSpaceDN w:val="0"/>
        <w:adjustRightInd w:val="0"/>
        <w:spacing w:after="0"/>
        <w:ind w:left="698" w:firstLine="720"/>
        <w:rPr>
          <w:rFonts w:ascii="CIDFont+F2" w:hAnsi="CIDFont+F2" w:cs="CIDFont+F2"/>
          <w:b/>
          <w:bCs/>
        </w:rPr>
      </w:pPr>
      <w:r w:rsidRPr="002333BB">
        <w:rPr>
          <w:rFonts w:ascii="CIDFont+F2" w:hAnsi="CIDFont+F2" w:cs="CIDFont+F2"/>
          <w:b/>
          <w:bCs/>
        </w:rPr>
        <w:t>23/02247/HOU</w:t>
      </w:r>
      <w:r>
        <w:rPr>
          <w:rFonts w:ascii="CIDFont+F1" w:hAnsi="CIDFont+F1" w:cs="CIDFont+F1"/>
        </w:rPr>
        <w:t xml:space="preserve"> </w:t>
      </w:r>
      <w:r w:rsidRPr="00936C03">
        <w:rPr>
          <w:rFonts w:ascii="CIDFont+F2" w:hAnsi="CIDFont+F2" w:cs="CIDFont+F2"/>
          <w:b/>
          <w:bCs/>
        </w:rPr>
        <w:t xml:space="preserve">1 Forelands Field Road Bembridge Isle </w:t>
      </w:r>
      <w:r w:rsidR="001A00B0" w:rsidRPr="00936C03">
        <w:rPr>
          <w:rFonts w:ascii="CIDFont+F2" w:hAnsi="CIDFont+F2" w:cs="CIDFont+F2"/>
          <w:b/>
          <w:bCs/>
        </w:rPr>
        <w:t>o</w:t>
      </w:r>
      <w:r w:rsidRPr="00936C03">
        <w:rPr>
          <w:rFonts w:ascii="CIDFont+F2" w:hAnsi="CIDFont+F2" w:cs="CIDFont+F2"/>
          <w:b/>
          <w:bCs/>
        </w:rPr>
        <w:t>f Wight PO35 5TP</w:t>
      </w:r>
    </w:p>
    <w:p w14:paraId="29A886F4" w14:textId="77777777" w:rsidR="002333BB" w:rsidRDefault="002333BB" w:rsidP="008E3AAA">
      <w:pPr>
        <w:autoSpaceDE w:val="0"/>
        <w:autoSpaceDN w:val="0"/>
        <w:adjustRightInd w:val="0"/>
        <w:spacing w:after="0"/>
        <w:ind w:left="698" w:firstLine="720"/>
        <w:rPr>
          <w:rFonts w:ascii="CIDFont+F2" w:hAnsi="CIDFont+F2" w:cs="CIDFont+F2"/>
        </w:rPr>
      </w:pPr>
      <w:r>
        <w:rPr>
          <w:rFonts w:ascii="CIDFont+F2" w:hAnsi="CIDFont+F2" w:cs="CIDFont+F2"/>
        </w:rPr>
        <w:t>Proposed single storey side extension, single storey front extension,</w:t>
      </w:r>
    </w:p>
    <w:p w14:paraId="414E02C0" w14:textId="77777777" w:rsidR="002333BB" w:rsidRDefault="002333BB" w:rsidP="008E3AAA">
      <w:pPr>
        <w:autoSpaceDE w:val="0"/>
        <w:autoSpaceDN w:val="0"/>
        <w:adjustRightInd w:val="0"/>
        <w:spacing w:after="0"/>
        <w:ind w:left="698" w:firstLine="720"/>
        <w:rPr>
          <w:rFonts w:ascii="CIDFont+F2" w:hAnsi="CIDFont+F2" w:cs="CIDFont+F2"/>
        </w:rPr>
      </w:pPr>
      <w:r>
        <w:rPr>
          <w:rFonts w:ascii="CIDFont+F2" w:hAnsi="CIDFont+F2" w:cs="CIDFont+F2"/>
        </w:rPr>
        <w:t>alterations to include conversion of garage to form ancillary</w:t>
      </w:r>
    </w:p>
    <w:p w14:paraId="68CC5DDC" w14:textId="77777777" w:rsidR="002333BB" w:rsidRDefault="002333BB" w:rsidP="008E3AAA">
      <w:pPr>
        <w:autoSpaceDE w:val="0"/>
        <w:autoSpaceDN w:val="0"/>
        <w:adjustRightInd w:val="0"/>
        <w:spacing w:after="0"/>
        <w:ind w:left="698" w:firstLine="720"/>
        <w:rPr>
          <w:rFonts w:ascii="CIDFont+F2" w:hAnsi="CIDFont+F2" w:cs="CIDFont+F2"/>
        </w:rPr>
      </w:pPr>
      <w:r>
        <w:rPr>
          <w:rFonts w:ascii="CIDFont+F2" w:hAnsi="CIDFont+F2" w:cs="CIDFont+F2"/>
        </w:rPr>
        <w:t>accommodation and cladding; decking to rear of dwelling (revised plan)</w:t>
      </w:r>
    </w:p>
    <w:p w14:paraId="22665A32" w14:textId="0339A029" w:rsidR="002333BB" w:rsidRDefault="002333BB" w:rsidP="002333BB">
      <w:pPr>
        <w:autoSpaceDE w:val="0"/>
        <w:autoSpaceDN w:val="0"/>
        <w:adjustRightInd w:val="0"/>
        <w:spacing w:after="0"/>
        <w:ind w:left="1418"/>
        <w:rPr>
          <w:rFonts w:ascii="CIDFont+F2" w:hAnsi="CIDFont+F2" w:cs="CIDFont+F2"/>
        </w:rPr>
      </w:pPr>
      <w:r>
        <w:rPr>
          <w:rFonts w:ascii="CIDFont+F2" w:hAnsi="CIDFont+F2" w:cs="CIDFont+F2"/>
        </w:rPr>
        <w:t>(revised description)</w:t>
      </w:r>
    </w:p>
    <w:p w14:paraId="2E47DE90" w14:textId="57F7F221" w:rsidR="001A00B0" w:rsidRPr="00936C03" w:rsidRDefault="001A00B0" w:rsidP="001A00B0">
      <w:pPr>
        <w:autoSpaceDE w:val="0"/>
        <w:autoSpaceDN w:val="0"/>
        <w:adjustRightInd w:val="0"/>
        <w:spacing w:after="0"/>
        <w:ind w:left="698" w:firstLine="720"/>
        <w:rPr>
          <w:rFonts w:ascii="CIDFont+F2" w:hAnsi="CIDFont+F2" w:cs="CIDFont+F2"/>
          <w:b/>
          <w:bCs/>
        </w:rPr>
      </w:pPr>
      <w:r w:rsidRPr="001A00B0">
        <w:rPr>
          <w:rFonts w:ascii="CIDFont+F2" w:hAnsi="CIDFont+F2" w:cs="CIDFont+F2"/>
          <w:b/>
          <w:bCs/>
        </w:rPr>
        <w:t>23/00839/HOU</w:t>
      </w:r>
      <w:r>
        <w:rPr>
          <w:rFonts w:ascii="CIDFont+F2" w:hAnsi="CIDFont+F2" w:cs="CIDFont+F2"/>
          <w:b/>
          <w:bCs/>
        </w:rPr>
        <w:t xml:space="preserve"> </w:t>
      </w:r>
      <w:r w:rsidRPr="00936C03">
        <w:rPr>
          <w:rFonts w:ascii="CIDFont+F2" w:hAnsi="CIDFont+F2" w:cs="CIDFont+F2"/>
          <w:b/>
          <w:bCs/>
        </w:rPr>
        <w:t>7 Howgate Road Bembridge Isle of Wight PO35 5QN</w:t>
      </w:r>
    </w:p>
    <w:p w14:paraId="1631FFD0" w14:textId="77777777" w:rsidR="001A00B0" w:rsidRDefault="001A00B0" w:rsidP="001A00B0">
      <w:pPr>
        <w:autoSpaceDE w:val="0"/>
        <w:autoSpaceDN w:val="0"/>
        <w:adjustRightInd w:val="0"/>
        <w:spacing w:after="0"/>
        <w:ind w:left="698" w:firstLine="720"/>
        <w:rPr>
          <w:rFonts w:ascii="CIDFont+F2" w:hAnsi="CIDFont+F2" w:cs="CIDFont+F2"/>
        </w:rPr>
      </w:pPr>
      <w:r>
        <w:rPr>
          <w:rFonts w:ascii="CIDFont+F2" w:hAnsi="CIDFont+F2" w:cs="CIDFont+F2"/>
        </w:rPr>
        <w:t>Proposed installation of solar panels on flat roof of single storey extension</w:t>
      </w:r>
    </w:p>
    <w:p w14:paraId="0C36EF02" w14:textId="172F80F4" w:rsidR="008E6379" w:rsidRDefault="001A00B0" w:rsidP="001A00B0">
      <w:pPr>
        <w:autoSpaceDE w:val="0"/>
        <w:autoSpaceDN w:val="0"/>
        <w:adjustRightInd w:val="0"/>
        <w:spacing w:after="0"/>
        <w:ind w:left="1418"/>
        <w:rPr>
          <w:rFonts w:ascii="CIDFont+F2" w:hAnsi="CIDFont+F2" w:cs="CIDFont+F2"/>
        </w:rPr>
      </w:pPr>
      <w:r>
        <w:rPr>
          <w:rFonts w:ascii="CIDFont+F2" w:hAnsi="CIDFont+F2" w:cs="CIDFont+F2"/>
        </w:rPr>
        <w:t>(revised location of solar panels) (re-advertised)</w:t>
      </w:r>
    </w:p>
    <w:p w14:paraId="584875C5" w14:textId="6BB14C5B" w:rsidR="00430B67" w:rsidRDefault="003F0F6B" w:rsidP="001A00B0">
      <w:pPr>
        <w:autoSpaceDE w:val="0"/>
        <w:autoSpaceDN w:val="0"/>
        <w:adjustRightInd w:val="0"/>
        <w:spacing w:after="0"/>
        <w:ind w:left="1418"/>
        <w:rPr>
          <w:rFonts w:ascii="CIDFont+F2" w:hAnsi="CIDFont+F2" w:cs="CIDFont+F2"/>
        </w:rPr>
      </w:pPr>
      <w:r w:rsidRPr="00D05284">
        <w:rPr>
          <w:rFonts w:ascii="CIDFont+F2" w:hAnsi="CIDFont+F2" w:cs="CIDFont+F2"/>
          <w:b/>
          <w:bCs/>
        </w:rPr>
        <w:t>22/00530/FUL</w:t>
      </w:r>
      <w:r>
        <w:rPr>
          <w:rFonts w:ascii="CIDFont+F2" w:hAnsi="CIDFont+F2" w:cs="CIDFont+F2"/>
        </w:rPr>
        <w:t xml:space="preserve"> </w:t>
      </w:r>
      <w:r w:rsidRPr="00936C03">
        <w:rPr>
          <w:rFonts w:ascii="CIDFont+F2" w:hAnsi="CIDFont+F2" w:cs="CIDFont+F2"/>
          <w:b/>
          <w:bCs/>
        </w:rPr>
        <w:t xml:space="preserve">Pitt House Ducie Avenue Bembridge Isle </w:t>
      </w:r>
      <w:r w:rsidR="00936C03">
        <w:rPr>
          <w:rFonts w:ascii="CIDFont+F2" w:hAnsi="CIDFont+F2" w:cs="CIDFont+F2"/>
          <w:b/>
          <w:bCs/>
        </w:rPr>
        <w:t>o</w:t>
      </w:r>
      <w:r w:rsidRPr="00936C03">
        <w:rPr>
          <w:rFonts w:ascii="CIDFont+F2" w:hAnsi="CIDFont+F2" w:cs="CIDFont+F2"/>
          <w:b/>
          <w:bCs/>
        </w:rPr>
        <w:t>f Wight PO35 5NF</w:t>
      </w:r>
    </w:p>
    <w:p w14:paraId="47A430C6" w14:textId="77777777" w:rsidR="00D05284" w:rsidRDefault="00D05284" w:rsidP="00D05284">
      <w:pPr>
        <w:autoSpaceDE w:val="0"/>
        <w:autoSpaceDN w:val="0"/>
        <w:adjustRightInd w:val="0"/>
        <w:spacing w:after="0"/>
        <w:ind w:left="698" w:firstLine="720"/>
        <w:rPr>
          <w:rFonts w:ascii="CIDFont+F2" w:hAnsi="CIDFont+F2" w:cs="CIDFont+F2"/>
        </w:rPr>
      </w:pPr>
      <w:r>
        <w:rPr>
          <w:rFonts w:ascii="CIDFont+F2" w:hAnsi="CIDFont+F2" w:cs="CIDFont+F2"/>
        </w:rPr>
        <w:t>Construction of three detached houses, access road, parking and</w:t>
      </w:r>
    </w:p>
    <w:p w14:paraId="61858ADC" w14:textId="00EFF8D8" w:rsidR="003F0F6B" w:rsidRDefault="00D05284" w:rsidP="00D05284">
      <w:pPr>
        <w:autoSpaceDE w:val="0"/>
        <w:autoSpaceDN w:val="0"/>
        <w:adjustRightInd w:val="0"/>
        <w:spacing w:after="0"/>
        <w:ind w:left="1418"/>
        <w:rPr>
          <w:rFonts w:ascii="CIDFont+F2" w:hAnsi="CIDFont+F2" w:cs="CIDFont+F2"/>
        </w:rPr>
      </w:pPr>
      <w:r>
        <w:rPr>
          <w:rFonts w:ascii="CIDFont+F2" w:hAnsi="CIDFont+F2" w:cs="CIDFont+F2"/>
        </w:rPr>
        <w:t>landscaping (revised plans)(readvertised application)</w:t>
      </w:r>
    </w:p>
    <w:p w14:paraId="02252E87" w14:textId="0D3E7693" w:rsidR="004E74FB" w:rsidRDefault="004E74FB" w:rsidP="001A00B0">
      <w:pPr>
        <w:autoSpaceDE w:val="0"/>
        <w:autoSpaceDN w:val="0"/>
        <w:adjustRightInd w:val="0"/>
        <w:spacing w:after="0"/>
        <w:ind w:left="1418"/>
        <w:rPr>
          <w:rFonts w:ascii="CIDFont+F2" w:hAnsi="CIDFont+F2" w:cs="CIDFont+F2"/>
        </w:rPr>
      </w:pPr>
      <w:r w:rsidRPr="00B32B06">
        <w:rPr>
          <w:rFonts w:ascii="CIDFont+F2" w:hAnsi="CIDFont+F2" w:cs="CIDFont+F2"/>
          <w:b/>
          <w:bCs/>
        </w:rPr>
        <w:t xml:space="preserve">24/00043/TW </w:t>
      </w:r>
      <w:r w:rsidRPr="00936C03">
        <w:rPr>
          <w:rFonts w:ascii="CIDFont+F2" w:hAnsi="CIDFont+F2" w:cs="CIDFont+F2"/>
          <w:b/>
          <w:bCs/>
        </w:rPr>
        <w:t xml:space="preserve">Fuchsia Lodge Ducie Avenue Bembridge Isle </w:t>
      </w:r>
      <w:r w:rsidR="00936C03">
        <w:rPr>
          <w:rFonts w:ascii="CIDFont+F2" w:hAnsi="CIDFont+F2" w:cs="CIDFont+F2"/>
          <w:b/>
          <w:bCs/>
        </w:rPr>
        <w:t>o</w:t>
      </w:r>
      <w:r w:rsidRPr="00936C03">
        <w:rPr>
          <w:rFonts w:ascii="CIDFont+F2" w:hAnsi="CIDFont+F2" w:cs="CIDFont+F2"/>
          <w:b/>
          <w:bCs/>
        </w:rPr>
        <w:t>f Wight PO35 5NE</w:t>
      </w:r>
    </w:p>
    <w:p w14:paraId="4C29AC46" w14:textId="77777777" w:rsidR="00B32B06" w:rsidRDefault="00B32B06" w:rsidP="00B32B06">
      <w:pPr>
        <w:autoSpaceDE w:val="0"/>
        <w:autoSpaceDN w:val="0"/>
        <w:adjustRightInd w:val="0"/>
        <w:spacing w:after="0"/>
        <w:ind w:left="698" w:firstLine="720"/>
        <w:rPr>
          <w:rFonts w:ascii="CIDFont+F2" w:hAnsi="CIDFont+F2" w:cs="CIDFont+F2"/>
        </w:rPr>
      </w:pPr>
      <w:r>
        <w:rPr>
          <w:rFonts w:ascii="CIDFont+F2" w:hAnsi="CIDFont+F2" w:cs="CIDFont+F2"/>
        </w:rPr>
        <w:t>T1,2 and 3; Sycamore - 40% reduction of whole tree, to be taken down to</w:t>
      </w:r>
    </w:p>
    <w:p w14:paraId="75C2E878" w14:textId="77777777" w:rsidR="00B32B06" w:rsidRDefault="00B32B06" w:rsidP="00B32B06">
      <w:pPr>
        <w:autoSpaceDE w:val="0"/>
        <w:autoSpaceDN w:val="0"/>
        <w:adjustRightInd w:val="0"/>
        <w:spacing w:after="0"/>
        <w:ind w:left="698" w:firstLine="720"/>
        <w:rPr>
          <w:rFonts w:ascii="CIDFont+F2" w:hAnsi="CIDFont+F2" w:cs="CIDFont+F2"/>
        </w:rPr>
      </w:pPr>
      <w:r>
        <w:rPr>
          <w:rFonts w:ascii="CIDFont+F2" w:hAnsi="CIDFont+F2" w:cs="CIDFont+F2"/>
        </w:rPr>
        <w:t>just above gu</w:t>
      </w:r>
      <w:r>
        <w:rPr>
          <w:rFonts w:ascii="Calibri" w:eastAsia="Calibri" w:hAnsi="Calibri" w:cs="Calibri" w:hint="eastAsia"/>
        </w:rPr>
        <w:t>􀆩</w:t>
      </w:r>
      <w:r>
        <w:rPr>
          <w:rFonts w:ascii="CIDFont+F2" w:hAnsi="CIDFont+F2" w:cs="CIDFont+F2"/>
        </w:rPr>
        <w:t>er/roof level (see photo). T4 and 5; Twin Ash - 40%</w:t>
      </w:r>
    </w:p>
    <w:p w14:paraId="515D4B23" w14:textId="77777777" w:rsidR="00B32B06" w:rsidRDefault="00B32B06" w:rsidP="00B32B06">
      <w:pPr>
        <w:autoSpaceDE w:val="0"/>
        <w:autoSpaceDN w:val="0"/>
        <w:adjustRightInd w:val="0"/>
        <w:spacing w:after="0"/>
        <w:ind w:left="698" w:firstLine="720"/>
        <w:rPr>
          <w:rFonts w:ascii="CIDFont+F2" w:hAnsi="CIDFont+F2" w:cs="CIDFont+F2"/>
        </w:rPr>
      </w:pPr>
      <w:r>
        <w:rPr>
          <w:rFonts w:ascii="CIDFont+F2" w:hAnsi="CIDFont+F2" w:cs="CIDFont+F2"/>
        </w:rPr>
        <w:t>reduction of whole tree, to be taken down to just above gutter/roof level</w:t>
      </w:r>
    </w:p>
    <w:p w14:paraId="03186E30" w14:textId="77777777" w:rsidR="00B32B06" w:rsidRDefault="00B32B06" w:rsidP="00B32B06">
      <w:pPr>
        <w:autoSpaceDE w:val="0"/>
        <w:autoSpaceDN w:val="0"/>
        <w:adjustRightInd w:val="0"/>
        <w:spacing w:after="0"/>
        <w:ind w:left="698" w:firstLine="720"/>
        <w:rPr>
          <w:rFonts w:ascii="CIDFont+F2" w:hAnsi="CIDFont+F2" w:cs="CIDFont+F2"/>
        </w:rPr>
      </w:pPr>
      <w:r>
        <w:rPr>
          <w:rFonts w:ascii="CIDFont+F2" w:hAnsi="CIDFont+F2" w:cs="CIDFont+F2"/>
        </w:rPr>
        <w:t>(see photo). T6; Sycamore - Take down. T7; Bay - 40% reduc</w:t>
      </w:r>
      <w:r>
        <w:rPr>
          <w:rFonts w:ascii="Calibri" w:eastAsia="Calibri" w:hAnsi="Calibri" w:cs="Calibri" w:hint="eastAsia"/>
        </w:rPr>
        <w:t>􀆟</w:t>
      </w:r>
      <w:r>
        <w:rPr>
          <w:rFonts w:ascii="CIDFont+F2" w:hAnsi="CIDFont+F2" w:cs="CIDFont+F2"/>
        </w:rPr>
        <w:t>on of whole</w:t>
      </w:r>
    </w:p>
    <w:p w14:paraId="5B47CD33" w14:textId="77777777" w:rsidR="00B32B06" w:rsidRDefault="00B32B06" w:rsidP="00B32B06">
      <w:pPr>
        <w:autoSpaceDE w:val="0"/>
        <w:autoSpaceDN w:val="0"/>
        <w:adjustRightInd w:val="0"/>
        <w:spacing w:after="0"/>
        <w:ind w:left="698" w:firstLine="720"/>
        <w:rPr>
          <w:rFonts w:ascii="CIDFont+F2" w:hAnsi="CIDFont+F2" w:cs="CIDFont+F2"/>
        </w:rPr>
      </w:pPr>
      <w:r>
        <w:rPr>
          <w:rFonts w:ascii="CIDFont+F2" w:hAnsi="CIDFont+F2" w:cs="CIDFont+F2"/>
        </w:rPr>
        <w:t>tree, to be taken down to just above gu</w:t>
      </w:r>
      <w:r>
        <w:rPr>
          <w:rFonts w:ascii="Calibri" w:eastAsia="Calibri" w:hAnsi="Calibri" w:cs="Calibri" w:hint="eastAsia"/>
        </w:rPr>
        <w:t>􀆩</w:t>
      </w:r>
      <w:r>
        <w:rPr>
          <w:rFonts w:ascii="CIDFont+F2" w:hAnsi="CIDFont+F2" w:cs="CIDFont+F2"/>
        </w:rPr>
        <w:t>er/roof level (see photo). T8;</w:t>
      </w:r>
    </w:p>
    <w:p w14:paraId="5ABCC5C9" w14:textId="6C980C59" w:rsidR="004E74FB" w:rsidRDefault="00B32B06" w:rsidP="00B32B06">
      <w:pPr>
        <w:autoSpaceDE w:val="0"/>
        <w:autoSpaceDN w:val="0"/>
        <w:adjustRightInd w:val="0"/>
        <w:spacing w:after="0"/>
        <w:ind w:left="1418"/>
        <w:rPr>
          <w:rFonts w:ascii="CIDFont+F2" w:hAnsi="CIDFont+F2" w:cs="CIDFont+F2"/>
        </w:rPr>
      </w:pPr>
      <w:r>
        <w:rPr>
          <w:rFonts w:ascii="CIDFont+F2" w:hAnsi="CIDFont+F2" w:cs="CIDFont+F2"/>
        </w:rPr>
        <w:t>Sycamore - Take down.</w:t>
      </w:r>
    </w:p>
    <w:p w14:paraId="536714BF" w14:textId="77777777" w:rsidR="008E3AAA" w:rsidRDefault="008E3AAA" w:rsidP="002333BB">
      <w:pPr>
        <w:autoSpaceDE w:val="0"/>
        <w:autoSpaceDN w:val="0"/>
        <w:adjustRightInd w:val="0"/>
        <w:spacing w:after="0"/>
        <w:ind w:left="1418"/>
      </w:pPr>
    </w:p>
    <w:p w14:paraId="2529FE34" w14:textId="2D3E7593" w:rsidR="00804135" w:rsidRPr="00C77E21" w:rsidRDefault="003931BE" w:rsidP="00804135">
      <w:pPr>
        <w:autoSpaceDE w:val="0"/>
        <w:autoSpaceDN w:val="0"/>
        <w:adjustRightInd w:val="0"/>
        <w:spacing w:after="0"/>
        <w:ind w:firstLine="698"/>
        <w:rPr>
          <w:color w:val="323E4F" w:themeColor="text2" w:themeShade="BF"/>
          <w:sz w:val="24"/>
          <w:szCs w:val="24"/>
        </w:rPr>
      </w:pPr>
      <w:r w:rsidRPr="00C77E21">
        <w:rPr>
          <w:rFonts w:ascii="Calibri" w:hAnsi="Calibri" w:cs="Calibri"/>
          <w:color w:val="323E4F" w:themeColor="text2" w:themeShade="BF"/>
          <w:sz w:val="24"/>
          <w:szCs w:val="24"/>
        </w:rPr>
        <w:t>7.</w:t>
      </w:r>
      <w:r w:rsidRPr="00C77E21">
        <w:rPr>
          <w:color w:val="323E4F" w:themeColor="text2" w:themeShade="BF"/>
          <w:sz w:val="24"/>
          <w:szCs w:val="24"/>
        </w:rPr>
        <w:t xml:space="preserve">2 No Objection </w:t>
      </w:r>
      <w:r w:rsidR="00B266FB" w:rsidRPr="00C77E21">
        <w:rPr>
          <w:color w:val="323E4F" w:themeColor="text2" w:themeShade="BF"/>
          <w:sz w:val="24"/>
          <w:szCs w:val="24"/>
        </w:rPr>
        <w:t>–</w:t>
      </w:r>
      <w:r w:rsidRPr="00C77E21">
        <w:rPr>
          <w:b/>
          <w:bCs/>
          <w:color w:val="323E4F" w:themeColor="text2" w:themeShade="BF"/>
          <w:sz w:val="24"/>
          <w:szCs w:val="24"/>
        </w:rPr>
        <w:t xml:space="preserve"> </w:t>
      </w:r>
    </w:p>
    <w:p w14:paraId="1059644C" w14:textId="09712EC5" w:rsidR="003303DD" w:rsidRDefault="003303DD" w:rsidP="00332DD2">
      <w:pPr>
        <w:autoSpaceDE w:val="0"/>
        <w:autoSpaceDN w:val="0"/>
        <w:adjustRightInd w:val="0"/>
        <w:spacing w:after="0"/>
        <w:rPr>
          <w:rFonts w:ascii="CIDFont+F2" w:hAnsi="CIDFont+F2" w:cs="CIDFont+F2"/>
        </w:rPr>
      </w:pPr>
      <w:r>
        <w:rPr>
          <w:sz w:val="24"/>
          <w:szCs w:val="24"/>
        </w:rPr>
        <w:tab/>
      </w:r>
      <w:r>
        <w:rPr>
          <w:sz w:val="24"/>
          <w:szCs w:val="24"/>
        </w:rPr>
        <w:tab/>
      </w:r>
      <w:r w:rsidR="0064056D" w:rsidRPr="00332DD2">
        <w:rPr>
          <w:rFonts w:ascii="CIDFont+F2" w:hAnsi="CIDFont+F2" w:cs="CIDFont+F2"/>
          <w:b/>
          <w:bCs/>
        </w:rPr>
        <w:t>23/02269/TW</w:t>
      </w:r>
      <w:r w:rsidR="0064056D">
        <w:rPr>
          <w:rFonts w:ascii="CIDFont+F2" w:hAnsi="CIDFont+F2" w:cs="CIDFont+F2"/>
        </w:rPr>
        <w:t xml:space="preserve"> </w:t>
      </w:r>
      <w:r w:rsidR="0064056D" w:rsidRPr="00936C03">
        <w:rPr>
          <w:rFonts w:ascii="CIDFont+F2" w:hAnsi="CIDFont+F2" w:cs="CIDFont+F2"/>
          <w:b/>
          <w:bCs/>
        </w:rPr>
        <w:t>Pavement Outside 38 And 40 Foreland Road Bembridge Isle of</w:t>
      </w:r>
      <w:r w:rsidR="00332DD2" w:rsidRPr="00936C03">
        <w:rPr>
          <w:rFonts w:ascii="CIDFont+F2" w:hAnsi="CIDFont+F2" w:cs="CIDFont+F2"/>
          <w:b/>
          <w:bCs/>
        </w:rPr>
        <w:t xml:space="preserve"> </w:t>
      </w:r>
      <w:r w:rsidR="0064056D" w:rsidRPr="00936C03">
        <w:rPr>
          <w:rFonts w:ascii="CIDFont+F2" w:hAnsi="CIDFont+F2" w:cs="CIDFont+F2"/>
          <w:b/>
          <w:bCs/>
        </w:rPr>
        <w:t>Wight</w:t>
      </w:r>
    </w:p>
    <w:p w14:paraId="53C30393" w14:textId="77777777" w:rsidR="00332DD2" w:rsidRDefault="00332DD2" w:rsidP="00332DD2">
      <w:pPr>
        <w:autoSpaceDE w:val="0"/>
        <w:autoSpaceDN w:val="0"/>
        <w:adjustRightInd w:val="0"/>
        <w:spacing w:after="0"/>
        <w:rPr>
          <w:rFonts w:ascii="CIDFont+F2" w:hAnsi="CIDFont+F2" w:cs="CIDFont+F2"/>
        </w:rPr>
      </w:pPr>
      <w:r>
        <w:rPr>
          <w:rFonts w:ascii="CIDFont+F2" w:hAnsi="CIDFont+F2" w:cs="CIDFont+F2"/>
        </w:rPr>
        <w:tab/>
      </w:r>
      <w:r>
        <w:rPr>
          <w:rFonts w:ascii="CIDFont+F2" w:hAnsi="CIDFont+F2" w:cs="CIDFont+F2"/>
        </w:rPr>
        <w:tab/>
        <w:t>T1(22240); Common Lime - Repollard. T2(22244); Common Lime -</w:t>
      </w:r>
    </w:p>
    <w:p w14:paraId="07BFB568" w14:textId="7B6CFD8F" w:rsidR="00332DD2" w:rsidRDefault="00332DD2" w:rsidP="00332DD2">
      <w:pPr>
        <w:autoSpaceDE w:val="0"/>
        <w:autoSpaceDN w:val="0"/>
        <w:adjustRightInd w:val="0"/>
        <w:spacing w:after="0"/>
        <w:ind w:left="720" w:firstLine="720"/>
        <w:rPr>
          <w:rFonts w:ascii="CIDFont+F2" w:hAnsi="CIDFont+F2" w:cs="CIDFont+F2"/>
        </w:rPr>
      </w:pPr>
      <w:r>
        <w:rPr>
          <w:rFonts w:ascii="CIDFont+F2" w:hAnsi="CIDFont+F2" w:cs="CIDFont+F2"/>
        </w:rPr>
        <w:t>Repollard.</w:t>
      </w:r>
    </w:p>
    <w:p w14:paraId="72FDE797" w14:textId="2A62EEFE" w:rsidR="00807189" w:rsidRDefault="00B16F0E" w:rsidP="00332DD2">
      <w:pPr>
        <w:autoSpaceDE w:val="0"/>
        <w:autoSpaceDN w:val="0"/>
        <w:adjustRightInd w:val="0"/>
        <w:spacing w:after="0"/>
        <w:ind w:left="720" w:firstLine="720"/>
        <w:rPr>
          <w:rFonts w:ascii="CIDFont+F2" w:hAnsi="CIDFont+F2" w:cs="CIDFont+F2"/>
        </w:rPr>
      </w:pPr>
      <w:r w:rsidRPr="00B16F0E">
        <w:rPr>
          <w:rFonts w:ascii="CIDFont+F2" w:hAnsi="CIDFont+F2" w:cs="CIDFont+F2"/>
          <w:b/>
          <w:bCs/>
        </w:rPr>
        <w:t>23/02053/TW</w:t>
      </w:r>
      <w:r>
        <w:rPr>
          <w:rFonts w:ascii="CIDFont+F2" w:hAnsi="CIDFont+F2" w:cs="CIDFont+F2"/>
        </w:rPr>
        <w:t xml:space="preserve"> </w:t>
      </w:r>
      <w:r w:rsidRPr="00936C03">
        <w:rPr>
          <w:rFonts w:ascii="CIDFont+F2" w:hAnsi="CIDFont+F2" w:cs="CIDFont+F2"/>
          <w:b/>
          <w:bCs/>
        </w:rPr>
        <w:t xml:space="preserve">Seaglass Church Road Bembridge Isle </w:t>
      </w:r>
      <w:r w:rsidR="00936C03">
        <w:rPr>
          <w:rFonts w:ascii="CIDFont+F2" w:hAnsi="CIDFont+F2" w:cs="CIDFont+F2"/>
          <w:b/>
          <w:bCs/>
        </w:rPr>
        <w:t>o</w:t>
      </w:r>
      <w:r w:rsidRPr="00936C03">
        <w:rPr>
          <w:rFonts w:ascii="CIDFont+F2" w:hAnsi="CIDFont+F2" w:cs="CIDFont+F2"/>
          <w:b/>
          <w:bCs/>
        </w:rPr>
        <w:t>f Wight PO35 5NA</w:t>
      </w:r>
    </w:p>
    <w:p w14:paraId="135A86B9" w14:textId="77777777" w:rsidR="00B16F0E" w:rsidRDefault="00B16F0E" w:rsidP="00B16F0E">
      <w:pPr>
        <w:autoSpaceDE w:val="0"/>
        <w:autoSpaceDN w:val="0"/>
        <w:adjustRightInd w:val="0"/>
        <w:spacing w:after="0"/>
        <w:ind w:left="720" w:firstLine="720"/>
        <w:rPr>
          <w:rFonts w:ascii="CIDFont+F2" w:hAnsi="CIDFont+F2" w:cs="CIDFont+F2"/>
        </w:rPr>
      </w:pPr>
      <w:r>
        <w:rPr>
          <w:rFonts w:ascii="CIDFont+F2" w:hAnsi="CIDFont+F2" w:cs="CIDFont+F2"/>
        </w:rPr>
        <w:t>Amended proposal 21.02.2024: T1; Holm Oak - Pollard to around 10m -</w:t>
      </w:r>
    </w:p>
    <w:p w14:paraId="08E1CAEC" w14:textId="12EF15E4" w:rsidR="00B16F0E" w:rsidRDefault="00B16F0E" w:rsidP="00B16F0E">
      <w:pPr>
        <w:autoSpaceDE w:val="0"/>
        <w:autoSpaceDN w:val="0"/>
        <w:adjustRightInd w:val="0"/>
        <w:spacing w:after="0"/>
        <w:ind w:left="720" w:firstLine="720"/>
        <w:rPr>
          <w:rFonts w:ascii="CIDFont+F2" w:hAnsi="CIDFont+F2" w:cs="CIDFont+F2"/>
        </w:rPr>
      </w:pPr>
      <w:r>
        <w:rPr>
          <w:rFonts w:ascii="CIDFont+F2" w:hAnsi="CIDFont+F2" w:cs="CIDFont+F2"/>
        </w:rPr>
        <w:t>50% of the tree's current height, whilst bringing the limbs in to match.</w:t>
      </w:r>
    </w:p>
    <w:p w14:paraId="7897E83A" w14:textId="6A791AB4" w:rsidR="006B053D" w:rsidRPr="00936C03" w:rsidRDefault="00CF56BB" w:rsidP="00B16F0E">
      <w:pPr>
        <w:autoSpaceDE w:val="0"/>
        <w:autoSpaceDN w:val="0"/>
        <w:adjustRightInd w:val="0"/>
        <w:spacing w:after="0"/>
        <w:ind w:left="720" w:firstLine="720"/>
        <w:rPr>
          <w:rFonts w:ascii="CIDFont+F2" w:hAnsi="CIDFont+F2" w:cs="CIDFont+F2"/>
          <w:b/>
          <w:bCs/>
        </w:rPr>
      </w:pPr>
      <w:r w:rsidRPr="00CF56BB">
        <w:rPr>
          <w:rFonts w:ascii="CIDFont+F2" w:hAnsi="CIDFont+F2" w:cs="CIDFont+F2"/>
          <w:b/>
          <w:bCs/>
        </w:rPr>
        <w:t>24/00134/TW</w:t>
      </w:r>
      <w:r>
        <w:rPr>
          <w:rFonts w:ascii="CIDFont+F2" w:hAnsi="CIDFont+F2" w:cs="CIDFont+F2"/>
        </w:rPr>
        <w:t xml:space="preserve"> </w:t>
      </w:r>
      <w:r w:rsidRPr="00936C03">
        <w:rPr>
          <w:rFonts w:ascii="CIDFont+F2" w:hAnsi="CIDFont+F2" w:cs="CIDFont+F2"/>
          <w:b/>
          <w:bCs/>
        </w:rPr>
        <w:t xml:space="preserve">51 Foreland Road Bembridge Isle </w:t>
      </w:r>
      <w:r w:rsidR="00936C03">
        <w:rPr>
          <w:rFonts w:ascii="CIDFont+F2" w:hAnsi="CIDFont+F2" w:cs="CIDFont+F2"/>
          <w:b/>
          <w:bCs/>
        </w:rPr>
        <w:t>o</w:t>
      </w:r>
      <w:r w:rsidRPr="00936C03">
        <w:rPr>
          <w:rFonts w:ascii="CIDFont+F2" w:hAnsi="CIDFont+F2" w:cs="CIDFont+F2"/>
          <w:b/>
          <w:bCs/>
        </w:rPr>
        <w:t>f Wight PO35 5XN</w:t>
      </w:r>
    </w:p>
    <w:p w14:paraId="3AD862B1" w14:textId="77777777" w:rsidR="00CF56BB" w:rsidRDefault="00CF56BB" w:rsidP="00CF56BB">
      <w:pPr>
        <w:autoSpaceDE w:val="0"/>
        <w:autoSpaceDN w:val="0"/>
        <w:adjustRightInd w:val="0"/>
        <w:spacing w:after="0"/>
        <w:ind w:left="720" w:firstLine="720"/>
        <w:rPr>
          <w:rFonts w:ascii="CIDFont+F2" w:hAnsi="CIDFont+F2" w:cs="CIDFont+F2"/>
        </w:rPr>
      </w:pPr>
      <w:r>
        <w:rPr>
          <w:rFonts w:ascii="CIDFont+F2" w:hAnsi="CIDFont+F2" w:cs="CIDFont+F2"/>
        </w:rPr>
        <w:t>Eucalyptus (tree comprises one dominant stem in full crown (reduced</w:t>
      </w:r>
    </w:p>
    <w:p w14:paraId="1A4EE83C" w14:textId="77777777" w:rsidR="00CF56BB" w:rsidRDefault="00CF56BB" w:rsidP="00CF56BB">
      <w:pPr>
        <w:autoSpaceDE w:val="0"/>
        <w:autoSpaceDN w:val="0"/>
        <w:adjustRightInd w:val="0"/>
        <w:spacing w:after="0"/>
        <w:ind w:left="720" w:firstLine="720"/>
        <w:rPr>
          <w:rFonts w:ascii="CIDFont+F2" w:hAnsi="CIDFont+F2" w:cs="CIDFont+F2"/>
        </w:rPr>
      </w:pPr>
      <w:r>
        <w:rPr>
          <w:rFonts w:ascii="CIDFont+F2" w:hAnsi="CIDFont+F2" w:cs="CIDFont+F2"/>
        </w:rPr>
        <w:t>within the last 4-5 years) and three sub-dominant stems of poor form) -</w:t>
      </w:r>
    </w:p>
    <w:p w14:paraId="603007A8" w14:textId="77777777" w:rsidR="00CF56BB" w:rsidRDefault="00CF56BB" w:rsidP="00CF56BB">
      <w:pPr>
        <w:autoSpaceDE w:val="0"/>
        <w:autoSpaceDN w:val="0"/>
        <w:adjustRightInd w:val="0"/>
        <w:spacing w:after="0"/>
        <w:ind w:left="720" w:firstLine="720"/>
        <w:rPr>
          <w:rFonts w:ascii="CIDFont+F2" w:hAnsi="CIDFont+F2" w:cs="CIDFont+F2"/>
        </w:rPr>
      </w:pPr>
      <w:r>
        <w:rPr>
          <w:rFonts w:ascii="CIDFont+F2" w:hAnsi="CIDFont+F2" w:cs="CIDFont+F2"/>
        </w:rPr>
        <w:t>Dominant stem be removed. The sub-dominant stems will be retained and</w:t>
      </w:r>
    </w:p>
    <w:p w14:paraId="41E9582C" w14:textId="2DA2AB46" w:rsidR="00CF56BB" w:rsidRPr="00332DD2" w:rsidRDefault="00CF56BB" w:rsidP="00CF56BB">
      <w:pPr>
        <w:autoSpaceDE w:val="0"/>
        <w:autoSpaceDN w:val="0"/>
        <w:adjustRightInd w:val="0"/>
        <w:spacing w:after="0"/>
        <w:ind w:left="720" w:firstLine="720"/>
        <w:rPr>
          <w:rFonts w:ascii="CIDFont+F2" w:hAnsi="CIDFont+F2" w:cs="CIDFont+F2"/>
        </w:rPr>
      </w:pPr>
      <w:r>
        <w:rPr>
          <w:rFonts w:ascii="CIDFont+F2" w:hAnsi="CIDFont+F2" w:cs="CIDFont+F2"/>
        </w:rPr>
        <w:t>established as low pollards, approx. 2m and just above the top of the wall.</w:t>
      </w:r>
    </w:p>
    <w:p w14:paraId="7F6BAAFF" w14:textId="77777777" w:rsidR="00B725F3" w:rsidRDefault="00B725F3" w:rsidP="00AD52BF">
      <w:pPr>
        <w:spacing w:after="0"/>
        <w:ind w:left="2160" w:hanging="1440"/>
        <w:rPr>
          <w:rFonts w:ascii="Calibri" w:hAnsi="Calibri" w:cs="Calibri"/>
          <w:color w:val="4472C4" w:themeColor="accent1"/>
          <w:sz w:val="24"/>
          <w:szCs w:val="24"/>
        </w:rPr>
      </w:pPr>
    </w:p>
    <w:p w14:paraId="4AB64821" w14:textId="77777777" w:rsidR="00936C03" w:rsidRDefault="00936C03" w:rsidP="00AD52BF">
      <w:pPr>
        <w:spacing w:after="0"/>
        <w:ind w:left="2160" w:hanging="1440"/>
        <w:rPr>
          <w:rFonts w:ascii="Calibri" w:hAnsi="Calibri" w:cs="Calibri"/>
          <w:color w:val="4472C4" w:themeColor="accent1"/>
          <w:sz w:val="24"/>
          <w:szCs w:val="24"/>
        </w:rPr>
      </w:pPr>
    </w:p>
    <w:p w14:paraId="095F39F1" w14:textId="77777777" w:rsidR="00936C03" w:rsidRDefault="00936C03" w:rsidP="00AD52BF">
      <w:pPr>
        <w:spacing w:after="0"/>
        <w:ind w:left="2160" w:hanging="1440"/>
        <w:rPr>
          <w:rFonts w:ascii="Calibri" w:hAnsi="Calibri" w:cs="Calibri"/>
          <w:color w:val="4472C4" w:themeColor="accent1"/>
          <w:sz w:val="24"/>
          <w:szCs w:val="24"/>
        </w:rPr>
      </w:pPr>
    </w:p>
    <w:p w14:paraId="69EDB49E" w14:textId="77777777" w:rsidR="00936C03" w:rsidRDefault="00936C03" w:rsidP="00AD52BF">
      <w:pPr>
        <w:spacing w:after="0"/>
        <w:ind w:left="2160" w:hanging="1440"/>
        <w:rPr>
          <w:rFonts w:ascii="Calibri" w:hAnsi="Calibri" w:cs="Calibri"/>
          <w:color w:val="4472C4" w:themeColor="accent1"/>
          <w:sz w:val="24"/>
          <w:szCs w:val="24"/>
        </w:rPr>
      </w:pPr>
    </w:p>
    <w:p w14:paraId="5E7FF48E" w14:textId="77777777" w:rsidR="00936C03" w:rsidRDefault="00936C03" w:rsidP="00AD52BF">
      <w:pPr>
        <w:spacing w:after="0"/>
        <w:ind w:left="2160" w:hanging="1440"/>
        <w:rPr>
          <w:rFonts w:ascii="Calibri" w:hAnsi="Calibri" w:cs="Calibri"/>
          <w:color w:val="4472C4" w:themeColor="accent1"/>
          <w:sz w:val="24"/>
          <w:szCs w:val="24"/>
        </w:rPr>
      </w:pPr>
    </w:p>
    <w:p w14:paraId="40763091" w14:textId="77777777" w:rsidR="00936C03" w:rsidRDefault="00936C03" w:rsidP="00AD52BF">
      <w:pPr>
        <w:spacing w:after="0"/>
        <w:ind w:left="2160" w:hanging="1440"/>
        <w:rPr>
          <w:rFonts w:ascii="Calibri" w:hAnsi="Calibri" w:cs="Calibri"/>
          <w:color w:val="4472C4" w:themeColor="accent1"/>
          <w:sz w:val="24"/>
          <w:szCs w:val="24"/>
        </w:rPr>
      </w:pPr>
    </w:p>
    <w:p w14:paraId="46F54CD9" w14:textId="77777777" w:rsidR="00936C03" w:rsidRDefault="00936C03" w:rsidP="00AD52BF">
      <w:pPr>
        <w:spacing w:after="0"/>
        <w:ind w:left="2160" w:hanging="1440"/>
        <w:rPr>
          <w:rFonts w:ascii="Calibri" w:hAnsi="Calibri" w:cs="Calibri"/>
          <w:color w:val="4472C4" w:themeColor="accent1"/>
          <w:sz w:val="24"/>
          <w:szCs w:val="24"/>
        </w:rPr>
      </w:pPr>
    </w:p>
    <w:p w14:paraId="3C445365" w14:textId="77777777" w:rsidR="00936C03" w:rsidRDefault="00936C03" w:rsidP="00AD52BF">
      <w:pPr>
        <w:spacing w:after="0"/>
        <w:ind w:left="2160" w:hanging="1440"/>
        <w:rPr>
          <w:rFonts w:ascii="Calibri" w:hAnsi="Calibri" w:cs="Calibri"/>
          <w:color w:val="4472C4" w:themeColor="accent1"/>
          <w:sz w:val="24"/>
          <w:szCs w:val="24"/>
        </w:rPr>
      </w:pPr>
    </w:p>
    <w:p w14:paraId="5785E5A1" w14:textId="608C06D9" w:rsidR="003931BE" w:rsidRPr="00C77E21" w:rsidRDefault="00B47200" w:rsidP="00AD52BF">
      <w:pPr>
        <w:spacing w:after="0"/>
        <w:ind w:left="2160" w:hanging="1440"/>
        <w:rPr>
          <w:rFonts w:ascii="Calibri" w:hAnsi="Calibri" w:cs="Calibri"/>
          <w:color w:val="323E4F" w:themeColor="text2" w:themeShade="BF"/>
          <w:sz w:val="24"/>
          <w:szCs w:val="24"/>
        </w:rPr>
      </w:pPr>
      <w:r w:rsidRPr="00C77E21">
        <w:rPr>
          <w:rFonts w:ascii="Calibri" w:hAnsi="Calibri" w:cs="Calibri"/>
          <w:color w:val="323E4F" w:themeColor="text2" w:themeShade="BF"/>
          <w:sz w:val="24"/>
          <w:szCs w:val="24"/>
        </w:rPr>
        <w:t>7</w:t>
      </w:r>
      <w:r w:rsidR="00A24023" w:rsidRPr="00C77E21">
        <w:rPr>
          <w:rFonts w:ascii="Calibri" w:hAnsi="Calibri" w:cs="Calibri"/>
          <w:color w:val="323E4F" w:themeColor="text2" w:themeShade="BF"/>
          <w:sz w:val="24"/>
          <w:szCs w:val="24"/>
        </w:rPr>
        <w:t>.</w:t>
      </w:r>
      <w:r w:rsidR="003931BE" w:rsidRPr="00C77E21">
        <w:rPr>
          <w:rFonts w:ascii="Calibri" w:hAnsi="Calibri" w:cs="Calibri"/>
          <w:color w:val="323E4F" w:themeColor="text2" w:themeShade="BF"/>
          <w:sz w:val="24"/>
          <w:szCs w:val="24"/>
        </w:rPr>
        <w:t>3</w:t>
      </w:r>
      <w:r w:rsidR="00A24023" w:rsidRPr="00C77E21">
        <w:rPr>
          <w:rFonts w:ascii="Calibri" w:hAnsi="Calibri" w:cs="Calibri"/>
          <w:color w:val="323E4F" w:themeColor="text2" w:themeShade="BF"/>
          <w:sz w:val="24"/>
          <w:szCs w:val="24"/>
        </w:rPr>
        <w:t xml:space="preserve"> Refused </w:t>
      </w:r>
      <w:r w:rsidR="006D23AA" w:rsidRPr="00C77E21">
        <w:rPr>
          <w:rFonts w:ascii="Calibri" w:hAnsi="Calibri" w:cs="Calibri"/>
          <w:color w:val="323E4F" w:themeColor="text2" w:themeShade="BF"/>
          <w:sz w:val="24"/>
          <w:szCs w:val="24"/>
        </w:rPr>
        <w:t>–</w:t>
      </w:r>
    </w:p>
    <w:p w14:paraId="02EC10F7" w14:textId="61E052EE" w:rsidR="00B725F3" w:rsidRDefault="00B725F3" w:rsidP="00B725F3">
      <w:pPr>
        <w:autoSpaceDE w:val="0"/>
        <w:autoSpaceDN w:val="0"/>
        <w:adjustRightInd w:val="0"/>
        <w:spacing w:after="0"/>
        <w:ind w:left="720" w:firstLine="720"/>
        <w:rPr>
          <w:rFonts w:ascii="CIDFont+F2" w:hAnsi="CIDFont+F2" w:cs="CIDFont+F2"/>
        </w:rPr>
      </w:pPr>
      <w:r w:rsidRPr="00B725F3">
        <w:rPr>
          <w:rFonts w:ascii="CIDFont+F2" w:hAnsi="CIDFont+F2" w:cs="CIDFont+F2"/>
          <w:b/>
          <w:bCs/>
        </w:rPr>
        <w:t>23/01941/TW</w:t>
      </w:r>
      <w:r>
        <w:rPr>
          <w:rFonts w:ascii="CIDFont+F2" w:hAnsi="CIDFont+F2" w:cs="CIDFont+F2"/>
        </w:rPr>
        <w:t xml:space="preserve"> 4 Cavendish Close Bembridge Isle Of Wight PO35 5AG</w:t>
      </w:r>
    </w:p>
    <w:p w14:paraId="355374A1" w14:textId="77777777" w:rsidR="00B725F3" w:rsidRDefault="00B725F3" w:rsidP="00B725F3">
      <w:pPr>
        <w:autoSpaceDE w:val="0"/>
        <w:autoSpaceDN w:val="0"/>
        <w:adjustRightInd w:val="0"/>
        <w:spacing w:after="0"/>
        <w:ind w:left="720" w:firstLine="720"/>
        <w:rPr>
          <w:rFonts w:ascii="CIDFont+F2" w:hAnsi="CIDFont+F2" w:cs="CIDFont+F2"/>
        </w:rPr>
      </w:pPr>
      <w:r>
        <w:rPr>
          <w:rFonts w:ascii="CIDFont+F2" w:hAnsi="CIDFont+F2" w:cs="CIDFont+F2"/>
        </w:rPr>
        <w:t>T1; Corsican Pine - Fell to near ground level. Replacement Planting:</w:t>
      </w:r>
    </w:p>
    <w:p w14:paraId="0299F936" w14:textId="7C71B914" w:rsidR="00F275FA" w:rsidRDefault="00B725F3" w:rsidP="00B725F3">
      <w:pPr>
        <w:autoSpaceDE w:val="0"/>
        <w:autoSpaceDN w:val="0"/>
        <w:adjustRightInd w:val="0"/>
        <w:spacing w:after="0"/>
        <w:ind w:left="720" w:firstLine="720"/>
        <w:rPr>
          <w:rFonts w:ascii="CIDFont+F2" w:hAnsi="CIDFont+F2" w:cs="CIDFont+F2"/>
        </w:rPr>
      </w:pPr>
      <w:r>
        <w:rPr>
          <w:rFonts w:ascii="CIDFont+F2" w:hAnsi="CIDFont+F2" w:cs="CIDFont+F2"/>
        </w:rPr>
        <w:t>Corsican Pine.</w:t>
      </w:r>
    </w:p>
    <w:p w14:paraId="2C6944FF" w14:textId="77777777" w:rsidR="00C77E21" w:rsidRDefault="00C77E21" w:rsidP="00B725F3">
      <w:pPr>
        <w:autoSpaceDE w:val="0"/>
        <w:autoSpaceDN w:val="0"/>
        <w:adjustRightInd w:val="0"/>
        <w:spacing w:after="0"/>
        <w:ind w:left="720" w:firstLine="720"/>
        <w:rPr>
          <w:rFonts w:ascii="Calibri" w:hAnsi="Calibri" w:cs="Calibri"/>
          <w:color w:val="4472C4" w:themeColor="accent1"/>
          <w:sz w:val="24"/>
          <w:szCs w:val="24"/>
        </w:rPr>
      </w:pPr>
    </w:p>
    <w:p w14:paraId="0B95AFB7" w14:textId="203B5A8D" w:rsidR="00A24023" w:rsidRDefault="00B47200" w:rsidP="00AD52BF">
      <w:pPr>
        <w:pStyle w:val="address"/>
        <w:spacing w:before="0" w:beforeAutospacing="0" w:after="0" w:afterAutospacing="0"/>
        <w:ind w:firstLine="720"/>
        <w:rPr>
          <w:rFonts w:ascii="Calibri" w:hAnsi="Calibri" w:cs="Calibri"/>
        </w:rPr>
      </w:pPr>
      <w:r w:rsidRPr="00C77E21">
        <w:rPr>
          <w:rFonts w:ascii="Calibri" w:hAnsi="Calibri" w:cs="Calibri"/>
          <w:color w:val="323E4F" w:themeColor="text2" w:themeShade="BF"/>
        </w:rPr>
        <w:t>7</w:t>
      </w:r>
      <w:r w:rsidR="00A24023" w:rsidRPr="00C77E21">
        <w:rPr>
          <w:rFonts w:ascii="Calibri" w:hAnsi="Calibri" w:cs="Calibri"/>
          <w:color w:val="323E4F" w:themeColor="text2" w:themeShade="BF"/>
        </w:rPr>
        <w:t>.</w:t>
      </w:r>
      <w:r w:rsidR="003931BE" w:rsidRPr="00C77E21">
        <w:rPr>
          <w:rFonts w:ascii="Calibri" w:hAnsi="Calibri" w:cs="Calibri"/>
          <w:color w:val="323E4F" w:themeColor="text2" w:themeShade="BF"/>
        </w:rPr>
        <w:t>4</w:t>
      </w:r>
      <w:r w:rsidR="00A24023" w:rsidRPr="00C77E21">
        <w:rPr>
          <w:rFonts w:ascii="Calibri" w:hAnsi="Calibri" w:cs="Calibri"/>
          <w:color w:val="323E4F" w:themeColor="text2" w:themeShade="BF"/>
        </w:rPr>
        <w:t xml:space="preserve"> Withdrawn</w:t>
      </w:r>
      <w:r w:rsidR="00804135" w:rsidRPr="00C77E21">
        <w:rPr>
          <w:rFonts w:ascii="Calibri" w:hAnsi="Calibri" w:cs="Calibri"/>
          <w:color w:val="323E4F" w:themeColor="text2" w:themeShade="BF"/>
        </w:rPr>
        <w:t xml:space="preserve"> </w:t>
      </w:r>
      <w:r w:rsidR="00804135">
        <w:rPr>
          <w:rFonts w:ascii="Calibri" w:hAnsi="Calibri" w:cs="Calibri"/>
          <w:color w:val="2F5496" w:themeColor="accent1" w:themeShade="BF"/>
        </w:rPr>
        <w:t xml:space="preserve">- </w:t>
      </w:r>
      <w:r w:rsidR="001A292B" w:rsidRPr="00AD52BF">
        <w:rPr>
          <w:rFonts w:ascii="Calibri" w:hAnsi="Calibri" w:cs="Calibri"/>
        </w:rPr>
        <w:t>None</w:t>
      </w:r>
      <w:r w:rsidR="00CE32CB">
        <w:rPr>
          <w:rFonts w:ascii="Calibri" w:hAnsi="Calibri" w:cs="Calibri"/>
        </w:rPr>
        <w:t xml:space="preserve"> received.</w:t>
      </w:r>
    </w:p>
    <w:p w14:paraId="5E2664B2" w14:textId="77777777" w:rsidR="00C77E21" w:rsidRPr="00AD52BF" w:rsidRDefault="00C77E21" w:rsidP="00AD52BF">
      <w:pPr>
        <w:pStyle w:val="address"/>
        <w:spacing w:before="0" w:beforeAutospacing="0" w:after="0" w:afterAutospacing="0"/>
        <w:ind w:firstLine="720"/>
        <w:rPr>
          <w:rFonts w:ascii="Calibri" w:hAnsi="Calibri" w:cs="Calibri"/>
        </w:rPr>
      </w:pPr>
    </w:p>
    <w:p w14:paraId="4F516387" w14:textId="7D595A7A" w:rsidR="00ED2314" w:rsidRDefault="00B47200" w:rsidP="00AD52BF">
      <w:pPr>
        <w:pStyle w:val="Default"/>
        <w:spacing w:after="120"/>
        <w:ind w:firstLine="720"/>
        <w:rPr>
          <w:color w:val="auto"/>
        </w:rPr>
      </w:pPr>
      <w:r w:rsidRPr="00C77E21">
        <w:rPr>
          <w:color w:val="323E4F" w:themeColor="text2" w:themeShade="BF"/>
        </w:rPr>
        <w:t>7</w:t>
      </w:r>
      <w:r w:rsidR="00A24023" w:rsidRPr="00C77E21">
        <w:rPr>
          <w:color w:val="323E4F" w:themeColor="text2" w:themeShade="BF"/>
        </w:rPr>
        <w:t>.</w:t>
      </w:r>
      <w:r w:rsidR="003931BE" w:rsidRPr="00C77E21">
        <w:rPr>
          <w:color w:val="323E4F" w:themeColor="text2" w:themeShade="BF"/>
        </w:rPr>
        <w:t>5</w:t>
      </w:r>
      <w:r w:rsidR="00A24023" w:rsidRPr="00C77E21">
        <w:rPr>
          <w:color w:val="323E4F" w:themeColor="text2" w:themeShade="BF"/>
        </w:rPr>
        <w:t xml:space="preserve"> Appeals </w:t>
      </w:r>
      <w:r w:rsidR="00804135">
        <w:rPr>
          <w:color w:val="2F5496" w:themeColor="accent1" w:themeShade="BF"/>
        </w:rPr>
        <w:t xml:space="preserve">- </w:t>
      </w:r>
      <w:r w:rsidR="00962C25" w:rsidRPr="00962C25">
        <w:rPr>
          <w:color w:val="auto"/>
        </w:rPr>
        <w:t>None</w:t>
      </w:r>
      <w:r w:rsidR="00CE32CB">
        <w:rPr>
          <w:b/>
          <w:bCs/>
          <w:color w:val="4472C4" w:themeColor="accent1"/>
        </w:rPr>
        <w:t xml:space="preserve"> </w:t>
      </w:r>
      <w:r w:rsidR="00CE32CB" w:rsidRPr="00CE32CB">
        <w:rPr>
          <w:color w:val="auto"/>
        </w:rPr>
        <w:t>received</w:t>
      </w:r>
      <w:r w:rsidR="00CE32CB">
        <w:rPr>
          <w:color w:val="auto"/>
        </w:rPr>
        <w:t>.</w:t>
      </w:r>
    </w:p>
    <w:p w14:paraId="38CDDC37" w14:textId="77777777" w:rsidR="00C77E21" w:rsidRPr="00CE32CB" w:rsidRDefault="00C77E21" w:rsidP="00AD52BF">
      <w:pPr>
        <w:pStyle w:val="Default"/>
        <w:spacing w:after="120"/>
        <w:ind w:firstLine="720"/>
        <w:rPr>
          <w:color w:val="auto"/>
        </w:rPr>
      </w:pPr>
    </w:p>
    <w:p w14:paraId="21DD0DFC" w14:textId="77777777" w:rsidR="00345DDF" w:rsidRPr="00C77E21" w:rsidRDefault="00B47200" w:rsidP="009C4CF1">
      <w:pPr>
        <w:pStyle w:val="Default"/>
        <w:spacing w:after="120"/>
        <w:rPr>
          <w:b/>
          <w:bCs/>
          <w:color w:val="323E4F" w:themeColor="text2" w:themeShade="BF"/>
        </w:rPr>
      </w:pPr>
      <w:r w:rsidRPr="00C77E21">
        <w:rPr>
          <w:b/>
          <w:bCs/>
          <w:color w:val="323E4F" w:themeColor="text2" w:themeShade="BF"/>
        </w:rPr>
        <w:t>8</w:t>
      </w:r>
      <w:r w:rsidR="00CB25DB" w:rsidRPr="00C77E21">
        <w:rPr>
          <w:b/>
          <w:bCs/>
          <w:color w:val="323E4F" w:themeColor="text2" w:themeShade="BF"/>
        </w:rPr>
        <w:t xml:space="preserve">. Planning applications to date </w:t>
      </w:r>
    </w:p>
    <w:p w14:paraId="7F5780C1" w14:textId="0EB7398E" w:rsidR="003679E8" w:rsidRDefault="005A7377" w:rsidP="00C77E21">
      <w:pPr>
        <w:pStyle w:val="Default"/>
        <w:spacing w:after="120"/>
        <w:ind w:firstLine="720"/>
        <w:rPr>
          <w:color w:val="auto"/>
        </w:rPr>
      </w:pPr>
      <w:r>
        <w:rPr>
          <w:color w:val="auto"/>
        </w:rPr>
        <w:t>R</w:t>
      </w:r>
      <w:r w:rsidR="00CB25DB" w:rsidRPr="004F1A31">
        <w:rPr>
          <w:color w:val="auto"/>
        </w:rPr>
        <w:t>eview of spreadsheet</w:t>
      </w:r>
      <w:r w:rsidR="00345DDF">
        <w:rPr>
          <w:color w:val="auto"/>
        </w:rPr>
        <w:t xml:space="preserve"> of planning applications to date 2024.</w:t>
      </w:r>
    </w:p>
    <w:p w14:paraId="42A98EDA" w14:textId="77777777" w:rsidR="00821FD3" w:rsidRDefault="00821FD3" w:rsidP="00141351">
      <w:pPr>
        <w:pStyle w:val="Default"/>
        <w:ind w:left="720"/>
        <w:rPr>
          <w:color w:val="auto"/>
        </w:rPr>
      </w:pPr>
    </w:p>
    <w:p w14:paraId="2C4DFF2A" w14:textId="26997C2D" w:rsidR="00821FD3" w:rsidRPr="003A1840" w:rsidRDefault="00C82F2C" w:rsidP="00821FD3">
      <w:pPr>
        <w:pStyle w:val="Default"/>
        <w:rPr>
          <w:b/>
          <w:bCs/>
          <w:color w:val="323E4F" w:themeColor="text2" w:themeShade="BF"/>
        </w:rPr>
      </w:pPr>
      <w:r w:rsidRPr="003A1840">
        <w:rPr>
          <w:b/>
          <w:bCs/>
          <w:color w:val="323E4F" w:themeColor="text2" w:themeShade="BF"/>
        </w:rPr>
        <w:t>9</w:t>
      </w:r>
      <w:r w:rsidR="00821FD3" w:rsidRPr="003A1840">
        <w:rPr>
          <w:b/>
          <w:bCs/>
          <w:color w:val="323E4F" w:themeColor="text2" w:themeShade="BF"/>
        </w:rPr>
        <w:t>.</w:t>
      </w:r>
      <w:r w:rsidRPr="003A1840">
        <w:rPr>
          <w:b/>
          <w:bCs/>
          <w:color w:val="323E4F" w:themeColor="text2" w:themeShade="BF"/>
        </w:rPr>
        <w:t xml:space="preserve"> Review </w:t>
      </w:r>
      <w:r w:rsidR="0014561D" w:rsidRPr="003A1840">
        <w:rPr>
          <w:b/>
          <w:bCs/>
          <w:color w:val="323E4F" w:themeColor="text2" w:themeShade="BF"/>
        </w:rPr>
        <w:t xml:space="preserve">Street Furniture </w:t>
      </w:r>
      <w:r w:rsidR="003A1840" w:rsidRPr="003A1840">
        <w:rPr>
          <w:b/>
          <w:bCs/>
          <w:color w:val="323E4F" w:themeColor="text2" w:themeShade="BF"/>
        </w:rPr>
        <w:t>Application</w:t>
      </w:r>
    </w:p>
    <w:p w14:paraId="0DC36F6C" w14:textId="33C27539" w:rsidR="00390144" w:rsidRDefault="005A7377" w:rsidP="00453B9C">
      <w:pPr>
        <w:pStyle w:val="Default"/>
        <w:ind w:left="720"/>
        <w:rPr>
          <w:color w:val="auto"/>
        </w:rPr>
      </w:pPr>
      <w:r>
        <w:rPr>
          <w:color w:val="auto"/>
        </w:rPr>
        <w:t>R</w:t>
      </w:r>
      <w:r w:rsidR="002B7A2C">
        <w:rPr>
          <w:color w:val="auto"/>
        </w:rPr>
        <w:t>e</w:t>
      </w:r>
      <w:r>
        <w:rPr>
          <w:color w:val="auto"/>
        </w:rPr>
        <w:t>view</w:t>
      </w:r>
      <w:r w:rsidR="002B7A2C">
        <w:rPr>
          <w:color w:val="auto"/>
        </w:rPr>
        <w:t xml:space="preserve"> </w:t>
      </w:r>
      <w:r>
        <w:rPr>
          <w:color w:val="auto"/>
        </w:rPr>
        <w:t>street furniture applications:</w:t>
      </w:r>
    </w:p>
    <w:p w14:paraId="46901EA4" w14:textId="77777777" w:rsidR="004C701B" w:rsidRDefault="004C701B" w:rsidP="00453B9C">
      <w:pPr>
        <w:pStyle w:val="Default"/>
        <w:ind w:left="720"/>
        <w:rPr>
          <w:color w:val="auto"/>
        </w:rPr>
      </w:pPr>
    </w:p>
    <w:p w14:paraId="2601EA3A" w14:textId="2F802203" w:rsidR="002B4656" w:rsidRDefault="003A1840" w:rsidP="00453B9C">
      <w:pPr>
        <w:pStyle w:val="Default"/>
        <w:ind w:left="720"/>
        <w:rPr>
          <w:color w:val="auto"/>
        </w:rPr>
      </w:pPr>
      <w:r w:rsidRPr="003A1840">
        <w:rPr>
          <w:color w:val="323E4F" w:themeColor="text2" w:themeShade="BF"/>
        </w:rPr>
        <w:t>9.1</w:t>
      </w:r>
      <w:r w:rsidR="002B4656" w:rsidRPr="003A1840">
        <w:rPr>
          <w:color w:val="323E4F" w:themeColor="text2" w:themeShade="BF"/>
        </w:rPr>
        <w:t xml:space="preserve">. </w:t>
      </w:r>
      <w:r w:rsidR="002B4656">
        <w:rPr>
          <w:color w:val="auto"/>
        </w:rPr>
        <w:t>B</w:t>
      </w:r>
      <w:r>
        <w:rPr>
          <w:color w:val="auto"/>
        </w:rPr>
        <w:t>embridge Flower Shop</w:t>
      </w:r>
    </w:p>
    <w:p w14:paraId="118CED8D" w14:textId="77777777" w:rsidR="00037FBC" w:rsidRDefault="00037FBC" w:rsidP="00453B9C">
      <w:pPr>
        <w:pStyle w:val="Default"/>
        <w:ind w:left="720"/>
        <w:rPr>
          <w:color w:val="auto"/>
        </w:rPr>
      </w:pPr>
    </w:p>
    <w:p w14:paraId="23EA2249" w14:textId="7EDA20B9" w:rsidR="00037FBC" w:rsidRDefault="00037FBC" w:rsidP="00037FBC">
      <w:pPr>
        <w:pStyle w:val="Default"/>
        <w:rPr>
          <w:b/>
          <w:bCs/>
          <w:color w:val="323E4F" w:themeColor="text2" w:themeShade="BF"/>
        </w:rPr>
      </w:pPr>
      <w:r w:rsidRPr="00037FBC">
        <w:rPr>
          <w:b/>
          <w:bCs/>
          <w:color w:val="323E4F" w:themeColor="text2" w:themeShade="BF"/>
        </w:rPr>
        <w:t>10. Planning Training with Plan Research</w:t>
      </w:r>
    </w:p>
    <w:p w14:paraId="6C8AC5A8" w14:textId="36D97504" w:rsidR="00037FBC" w:rsidRPr="00104043" w:rsidRDefault="00037FBC" w:rsidP="00104043">
      <w:pPr>
        <w:pStyle w:val="Default"/>
        <w:ind w:left="720"/>
        <w:rPr>
          <w:color w:val="auto"/>
        </w:rPr>
      </w:pPr>
      <w:r w:rsidRPr="00104043">
        <w:rPr>
          <w:color w:val="auto"/>
        </w:rPr>
        <w:t xml:space="preserve">To discuss and agree </w:t>
      </w:r>
      <w:r w:rsidR="00FD2057" w:rsidRPr="00104043">
        <w:rPr>
          <w:color w:val="auto"/>
        </w:rPr>
        <w:t xml:space="preserve">proposed date for planning training session with Plan Research (Note: Plan Research unavailable </w:t>
      </w:r>
      <w:r w:rsidR="00104043" w:rsidRPr="00104043">
        <w:rPr>
          <w:color w:val="auto"/>
        </w:rPr>
        <w:t>between 8</w:t>
      </w:r>
      <w:r w:rsidR="00104043" w:rsidRPr="00104043">
        <w:rPr>
          <w:color w:val="auto"/>
          <w:vertAlign w:val="superscript"/>
        </w:rPr>
        <w:t>th</w:t>
      </w:r>
      <w:r w:rsidR="00104043" w:rsidRPr="00104043">
        <w:rPr>
          <w:color w:val="auto"/>
        </w:rPr>
        <w:t xml:space="preserve"> and 18</w:t>
      </w:r>
      <w:r w:rsidR="00104043" w:rsidRPr="00104043">
        <w:rPr>
          <w:color w:val="auto"/>
          <w:vertAlign w:val="superscript"/>
        </w:rPr>
        <w:t>th</w:t>
      </w:r>
      <w:r w:rsidR="00104043" w:rsidRPr="00104043">
        <w:rPr>
          <w:color w:val="auto"/>
        </w:rPr>
        <w:t xml:space="preserve"> April</w:t>
      </w:r>
      <w:r w:rsidR="00A65F5D">
        <w:rPr>
          <w:color w:val="auto"/>
        </w:rPr>
        <w:t>)</w:t>
      </w:r>
      <w:r w:rsidR="00104043" w:rsidRPr="00104043">
        <w:rPr>
          <w:color w:val="auto"/>
        </w:rPr>
        <w:t>.</w:t>
      </w:r>
    </w:p>
    <w:p w14:paraId="2951D95D" w14:textId="54F77129" w:rsidR="00390144" w:rsidRDefault="00390144" w:rsidP="00390144">
      <w:pPr>
        <w:pStyle w:val="Default"/>
        <w:rPr>
          <w:b/>
          <w:bCs/>
          <w:color w:val="4472C4" w:themeColor="accent1"/>
        </w:rPr>
      </w:pPr>
      <w:r>
        <w:rPr>
          <w:b/>
          <w:bCs/>
          <w:color w:val="4472C4" w:themeColor="accent1"/>
        </w:rPr>
        <w:tab/>
      </w:r>
    </w:p>
    <w:p w14:paraId="1ACBA031" w14:textId="77777777" w:rsidR="005A7377" w:rsidRDefault="005A7377" w:rsidP="00390144">
      <w:pPr>
        <w:pStyle w:val="Default"/>
        <w:rPr>
          <w:b/>
          <w:bCs/>
          <w:color w:val="4472C4" w:themeColor="accent1"/>
        </w:rPr>
      </w:pPr>
    </w:p>
    <w:p w14:paraId="2E7A20FF" w14:textId="77777777" w:rsidR="005A7377" w:rsidRDefault="005A7377" w:rsidP="00390144">
      <w:pPr>
        <w:pStyle w:val="Default"/>
        <w:rPr>
          <w:b/>
          <w:bCs/>
          <w:color w:val="4472C4" w:themeColor="accent1"/>
        </w:rPr>
      </w:pPr>
    </w:p>
    <w:p w14:paraId="43E6ABA3" w14:textId="6C1DA89F" w:rsidR="004177E4" w:rsidRPr="005A7377" w:rsidRDefault="004177E4" w:rsidP="00390144">
      <w:pPr>
        <w:pStyle w:val="Default"/>
        <w:rPr>
          <w:color w:val="323E4F" w:themeColor="text2" w:themeShade="BF"/>
        </w:rPr>
      </w:pPr>
      <w:r w:rsidRPr="005A7377">
        <w:rPr>
          <w:b/>
          <w:bCs/>
          <w:color w:val="323E4F" w:themeColor="text2" w:themeShade="BF"/>
        </w:rPr>
        <w:t>Date of next meeting:</w:t>
      </w:r>
      <w:r w:rsidR="004C701B" w:rsidRPr="005A7377">
        <w:rPr>
          <w:b/>
          <w:bCs/>
          <w:color w:val="323E4F" w:themeColor="text2" w:themeShade="BF"/>
        </w:rPr>
        <w:t xml:space="preserve"> </w:t>
      </w:r>
      <w:r w:rsidR="0015448D">
        <w:rPr>
          <w:b/>
          <w:bCs/>
          <w:color w:val="323E4F" w:themeColor="text2" w:themeShade="BF"/>
        </w:rPr>
        <w:t>17</w:t>
      </w:r>
      <w:r w:rsidR="0015448D" w:rsidRPr="0015448D">
        <w:rPr>
          <w:b/>
          <w:bCs/>
          <w:color w:val="323E4F" w:themeColor="text2" w:themeShade="BF"/>
          <w:vertAlign w:val="superscript"/>
        </w:rPr>
        <w:t>th</w:t>
      </w:r>
      <w:r w:rsidR="0015448D">
        <w:rPr>
          <w:b/>
          <w:bCs/>
          <w:color w:val="323E4F" w:themeColor="text2" w:themeShade="BF"/>
        </w:rPr>
        <w:t xml:space="preserve"> April</w:t>
      </w:r>
      <w:r w:rsidR="004C701B" w:rsidRPr="005A7377">
        <w:rPr>
          <w:b/>
          <w:bCs/>
          <w:color w:val="323E4F" w:themeColor="text2" w:themeShade="BF"/>
        </w:rPr>
        <w:t xml:space="preserve"> 2024</w:t>
      </w:r>
    </w:p>
    <w:sectPr w:rsidR="004177E4" w:rsidRPr="005A7377" w:rsidSect="00274540">
      <w:headerReference w:type="default" r:id="rId11"/>
      <w:pgSz w:w="11906" w:h="16838"/>
      <w:pgMar w:top="851" w:right="1021" w:bottom="567" w:left="96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284F" w14:textId="77777777" w:rsidR="00274540" w:rsidRDefault="00274540" w:rsidP="00D66479">
      <w:pPr>
        <w:spacing w:after="0"/>
      </w:pPr>
      <w:r>
        <w:separator/>
      </w:r>
    </w:p>
  </w:endnote>
  <w:endnote w:type="continuationSeparator" w:id="0">
    <w:p w14:paraId="1063A449" w14:textId="77777777" w:rsidR="00274540" w:rsidRDefault="00274540" w:rsidP="00D66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F66CB" w14:textId="77777777" w:rsidR="00274540" w:rsidRDefault="00274540" w:rsidP="00D66479">
      <w:pPr>
        <w:spacing w:after="0"/>
      </w:pPr>
      <w:r>
        <w:separator/>
      </w:r>
    </w:p>
  </w:footnote>
  <w:footnote w:type="continuationSeparator" w:id="0">
    <w:p w14:paraId="2D1CF7E1" w14:textId="77777777" w:rsidR="00274540" w:rsidRDefault="00274540" w:rsidP="00D664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192E" w14:textId="11C0AAA5" w:rsidR="00D66479" w:rsidRDefault="00D66479">
    <w:pPr>
      <w:pStyle w:val="Header"/>
    </w:pPr>
    <w:r w:rsidRPr="00194C74">
      <w:rPr>
        <w:rFonts w:ascii="Calibri" w:hAnsi="Calibri" w:cs="Calibri"/>
        <w:b/>
        <w:bCs/>
        <w:noProof/>
        <w:color w:val="2F5496" w:themeColor="accent1" w:themeShade="BF"/>
      </w:rPr>
      <w:drawing>
        <wp:anchor distT="0" distB="0" distL="114300" distR="114300" simplePos="0" relativeHeight="251659264" behindDoc="0" locked="0" layoutInCell="1" allowOverlap="1" wp14:anchorId="275F290D" wp14:editId="6F0D5E50">
          <wp:simplePos x="0" y="0"/>
          <wp:positionH relativeFrom="column">
            <wp:posOffset>47625</wp:posOffset>
          </wp:positionH>
          <wp:positionV relativeFrom="paragraph">
            <wp:posOffset>-447040</wp:posOffset>
          </wp:positionV>
          <wp:extent cx="6035040" cy="1310640"/>
          <wp:effectExtent l="0" t="0" r="3810" b="3810"/>
          <wp:wrapThrough wrapText="bothSides">
            <wp:wrapPolygon edited="0">
              <wp:start x="0" y="0"/>
              <wp:lineTo x="0" y="21349"/>
              <wp:lineTo x="21545" y="21349"/>
              <wp:lineTo x="21545" y="0"/>
              <wp:lineTo x="0" y="0"/>
            </wp:wrapPolygon>
          </wp:wrapThrough>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310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425EE"/>
    <w:multiLevelType w:val="hybridMultilevel"/>
    <w:tmpl w:val="C9B6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7E17E5"/>
    <w:multiLevelType w:val="hybridMultilevel"/>
    <w:tmpl w:val="D69A8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8C13E1"/>
    <w:multiLevelType w:val="hybridMultilevel"/>
    <w:tmpl w:val="99607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93538418">
    <w:abstractNumId w:val="0"/>
  </w:num>
  <w:num w:numId="2" w16cid:durableId="1129938643">
    <w:abstractNumId w:val="1"/>
  </w:num>
  <w:num w:numId="3" w16cid:durableId="2010937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3"/>
    <w:rsid w:val="000020B0"/>
    <w:rsid w:val="00004146"/>
    <w:rsid w:val="00007E2C"/>
    <w:rsid w:val="0001177F"/>
    <w:rsid w:val="00014D30"/>
    <w:rsid w:val="00016DC0"/>
    <w:rsid w:val="00017A71"/>
    <w:rsid w:val="0002116F"/>
    <w:rsid w:val="0002149C"/>
    <w:rsid w:val="00027B2D"/>
    <w:rsid w:val="00034152"/>
    <w:rsid w:val="00037FBC"/>
    <w:rsid w:val="0005265C"/>
    <w:rsid w:val="00052F89"/>
    <w:rsid w:val="0005484D"/>
    <w:rsid w:val="00054FBD"/>
    <w:rsid w:val="00056436"/>
    <w:rsid w:val="000630DE"/>
    <w:rsid w:val="00076220"/>
    <w:rsid w:val="00077C58"/>
    <w:rsid w:val="000A2E9D"/>
    <w:rsid w:val="000B6BB5"/>
    <w:rsid w:val="000F41B4"/>
    <w:rsid w:val="001011AF"/>
    <w:rsid w:val="001019B3"/>
    <w:rsid w:val="00103BD3"/>
    <w:rsid w:val="00104043"/>
    <w:rsid w:val="001218B1"/>
    <w:rsid w:val="00131088"/>
    <w:rsid w:val="00141351"/>
    <w:rsid w:val="00141CD9"/>
    <w:rsid w:val="00142154"/>
    <w:rsid w:val="0014223A"/>
    <w:rsid w:val="0014561D"/>
    <w:rsid w:val="00145A21"/>
    <w:rsid w:val="001460BA"/>
    <w:rsid w:val="001529DE"/>
    <w:rsid w:val="0015448D"/>
    <w:rsid w:val="00160D97"/>
    <w:rsid w:val="00161BA9"/>
    <w:rsid w:val="00171B21"/>
    <w:rsid w:val="00173F45"/>
    <w:rsid w:val="001748F7"/>
    <w:rsid w:val="001854E0"/>
    <w:rsid w:val="00191F29"/>
    <w:rsid w:val="00194C74"/>
    <w:rsid w:val="001A00B0"/>
    <w:rsid w:val="001A16B4"/>
    <w:rsid w:val="001A292B"/>
    <w:rsid w:val="001B366D"/>
    <w:rsid w:val="001C2723"/>
    <w:rsid w:val="001C5171"/>
    <w:rsid w:val="001D3566"/>
    <w:rsid w:val="001D491D"/>
    <w:rsid w:val="001D5856"/>
    <w:rsid w:val="001E2343"/>
    <w:rsid w:val="001E29C9"/>
    <w:rsid w:val="001E41B3"/>
    <w:rsid w:val="001E627A"/>
    <w:rsid w:val="00200746"/>
    <w:rsid w:val="002016E4"/>
    <w:rsid w:val="00204118"/>
    <w:rsid w:val="0020454D"/>
    <w:rsid w:val="00225E1A"/>
    <w:rsid w:val="00231A50"/>
    <w:rsid w:val="002333BB"/>
    <w:rsid w:val="002336C4"/>
    <w:rsid w:val="002363C9"/>
    <w:rsid w:val="002707CE"/>
    <w:rsid w:val="00274540"/>
    <w:rsid w:val="00275FB1"/>
    <w:rsid w:val="00276560"/>
    <w:rsid w:val="0028404F"/>
    <w:rsid w:val="00290590"/>
    <w:rsid w:val="00290B3E"/>
    <w:rsid w:val="00293F36"/>
    <w:rsid w:val="002A3FB1"/>
    <w:rsid w:val="002A5682"/>
    <w:rsid w:val="002A66CF"/>
    <w:rsid w:val="002B0565"/>
    <w:rsid w:val="002B3A12"/>
    <w:rsid w:val="002B4656"/>
    <w:rsid w:val="002B7A2C"/>
    <w:rsid w:val="002C22FF"/>
    <w:rsid w:val="002C3039"/>
    <w:rsid w:val="002C3195"/>
    <w:rsid w:val="002C5F92"/>
    <w:rsid w:val="002D2D32"/>
    <w:rsid w:val="002E122A"/>
    <w:rsid w:val="002F300D"/>
    <w:rsid w:val="0030154D"/>
    <w:rsid w:val="00322708"/>
    <w:rsid w:val="00325F63"/>
    <w:rsid w:val="0032689A"/>
    <w:rsid w:val="003303DD"/>
    <w:rsid w:val="00332DD2"/>
    <w:rsid w:val="00342C2F"/>
    <w:rsid w:val="003455A0"/>
    <w:rsid w:val="003457EC"/>
    <w:rsid w:val="00345DDF"/>
    <w:rsid w:val="00354D64"/>
    <w:rsid w:val="003628D6"/>
    <w:rsid w:val="003679E8"/>
    <w:rsid w:val="003768EA"/>
    <w:rsid w:val="00376B9B"/>
    <w:rsid w:val="003777F0"/>
    <w:rsid w:val="00380306"/>
    <w:rsid w:val="00383344"/>
    <w:rsid w:val="00387800"/>
    <w:rsid w:val="00390144"/>
    <w:rsid w:val="003931BE"/>
    <w:rsid w:val="003931C8"/>
    <w:rsid w:val="003956CD"/>
    <w:rsid w:val="003A1840"/>
    <w:rsid w:val="003A71C9"/>
    <w:rsid w:val="003B2AA1"/>
    <w:rsid w:val="003B2D7B"/>
    <w:rsid w:val="003B5219"/>
    <w:rsid w:val="003B5400"/>
    <w:rsid w:val="003B5513"/>
    <w:rsid w:val="003C535C"/>
    <w:rsid w:val="003D1273"/>
    <w:rsid w:val="003D4656"/>
    <w:rsid w:val="003E193C"/>
    <w:rsid w:val="003F0AA7"/>
    <w:rsid w:val="003F0F6B"/>
    <w:rsid w:val="00403F47"/>
    <w:rsid w:val="00404024"/>
    <w:rsid w:val="00414618"/>
    <w:rsid w:val="004177E4"/>
    <w:rsid w:val="00430B67"/>
    <w:rsid w:val="0043493F"/>
    <w:rsid w:val="0043647E"/>
    <w:rsid w:val="0043714F"/>
    <w:rsid w:val="004401B2"/>
    <w:rsid w:val="00451FF2"/>
    <w:rsid w:val="00453B9C"/>
    <w:rsid w:val="00460EF4"/>
    <w:rsid w:val="004760C4"/>
    <w:rsid w:val="00476EB4"/>
    <w:rsid w:val="00491D19"/>
    <w:rsid w:val="004947DA"/>
    <w:rsid w:val="00495A58"/>
    <w:rsid w:val="004973F4"/>
    <w:rsid w:val="004B0A5F"/>
    <w:rsid w:val="004B2A1F"/>
    <w:rsid w:val="004B36F7"/>
    <w:rsid w:val="004B454F"/>
    <w:rsid w:val="004C1CED"/>
    <w:rsid w:val="004C701B"/>
    <w:rsid w:val="004E68A6"/>
    <w:rsid w:val="004E74FB"/>
    <w:rsid w:val="004F1A31"/>
    <w:rsid w:val="004F2837"/>
    <w:rsid w:val="004F4BFE"/>
    <w:rsid w:val="004F6B1E"/>
    <w:rsid w:val="005402C7"/>
    <w:rsid w:val="005415D8"/>
    <w:rsid w:val="00551D00"/>
    <w:rsid w:val="00587C97"/>
    <w:rsid w:val="00592224"/>
    <w:rsid w:val="005958F7"/>
    <w:rsid w:val="00597CF8"/>
    <w:rsid w:val="005A2A3D"/>
    <w:rsid w:val="005A4917"/>
    <w:rsid w:val="005A7377"/>
    <w:rsid w:val="005B05A1"/>
    <w:rsid w:val="005B7875"/>
    <w:rsid w:val="005D53C7"/>
    <w:rsid w:val="005E2128"/>
    <w:rsid w:val="005E24A7"/>
    <w:rsid w:val="005E46E9"/>
    <w:rsid w:val="005E5C9B"/>
    <w:rsid w:val="00604F4F"/>
    <w:rsid w:val="00617242"/>
    <w:rsid w:val="0062346E"/>
    <w:rsid w:val="00623B4F"/>
    <w:rsid w:val="006350F2"/>
    <w:rsid w:val="00636CD3"/>
    <w:rsid w:val="0064056D"/>
    <w:rsid w:val="006406D3"/>
    <w:rsid w:val="00646446"/>
    <w:rsid w:val="0064796B"/>
    <w:rsid w:val="00647FEF"/>
    <w:rsid w:val="0065196E"/>
    <w:rsid w:val="00661A96"/>
    <w:rsid w:val="00662D5A"/>
    <w:rsid w:val="0067414D"/>
    <w:rsid w:val="006842E3"/>
    <w:rsid w:val="00691BFD"/>
    <w:rsid w:val="006A4ECF"/>
    <w:rsid w:val="006A5CC7"/>
    <w:rsid w:val="006A7647"/>
    <w:rsid w:val="006B053D"/>
    <w:rsid w:val="006B6700"/>
    <w:rsid w:val="006B7BB9"/>
    <w:rsid w:val="006D07AB"/>
    <w:rsid w:val="006D23AA"/>
    <w:rsid w:val="006D2E17"/>
    <w:rsid w:val="006D659B"/>
    <w:rsid w:val="006D7BB9"/>
    <w:rsid w:val="006E7166"/>
    <w:rsid w:val="007055D6"/>
    <w:rsid w:val="0071394B"/>
    <w:rsid w:val="00714E90"/>
    <w:rsid w:val="007165EE"/>
    <w:rsid w:val="00720E7B"/>
    <w:rsid w:val="00734C67"/>
    <w:rsid w:val="00734F60"/>
    <w:rsid w:val="00735DB5"/>
    <w:rsid w:val="00742659"/>
    <w:rsid w:val="0075320E"/>
    <w:rsid w:val="00753AE3"/>
    <w:rsid w:val="00763A94"/>
    <w:rsid w:val="00765F70"/>
    <w:rsid w:val="00767F94"/>
    <w:rsid w:val="0077132F"/>
    <w:rsid w:val="007713CC"/>
    <w:rsid w:val="00775BAC"/>
    <w:rsid w:val="00784D43"/>
    <w:rsid w:val="0078532D"/>
    <w:rsid w:val="007919AD"/>
    <w:rsid w:val="007A2705"/>
    <w:rsid w:val="007A2D17"/>
    <w:rsid w:val="007A7CA2"/>
    <w:rsid w:val="007B02D7"/>
    <w:rsid w:val="007B3A7E"/>
    <w:rsid w:val="007C4673"/>
    <w:rsid w:val="007D0D1E"/>
    <w:rsid w:val="007D4A5B"/>
    <w:rsid w:val="007D7333"/>
    <w:rsid w:val="007F0D97"/>
    <w:rsid w:val="007F60A3"/>
    <w:rsid w:val="007F73B1"/>
    <w:rsid w:val="00801164"/>
    <w:rsid w:val="00804135"/>
    <w:rsid w:val="00807189"/>
    <w:rsid w:val="00821FD3"/>
    <w:rsid w:val="00822CBC"/>
    <w:rsid w:val="0082789B"/>
    <w:rsid w:val="00827CFA"/>
    <w:rsid w:val="00830220"/>
    <w:rsid w:val="008335A9"/>
    <w:rsid w:val="00844D17"/>
    <w:rsid w:val="0084710A"/>
    <w:rsid w:val="008528E4"/>
    <w:rsid w:val="00870DBF"/>
    <w:rsid w:val="00876D54"/>
    <w:rsid w:val="008776D7"/>
    <w:rsid w:val="0088126A"/>
    <w:rsid w:val="0088293A"/>
    <w:rsid w:val="00883E41"/>
    <w:rsid w:val="00886270"/>
    <w:rsid w:val="008B64F9"/>
    <w:rsid w:val="008B690F"/>
    <w:rsid w:val="008B6C43"/>
    <w:rsid w:val="008C49B9"/>
    <w:rsid w:val="008D1616"/>
    <w:rsid w:val="008D38BC"/>
    <w:rsid w:val="008E3AAA"/>
    <w:rsid w:val="008E6379"/>
    <w:rsid w:val="008F028B"/>
    <w:rsid w:val="008F3504"/>
    <w:rsid w:val="008F4ECA"/>
    <w:rsid w:val="008F6D21"/>
    <w:rsid w:val="00911836"/>
    <w:rsid w:val="009121CD"/>
    <w:rsid w:val="00916C8C"/>
    <w:rsid w:val="009214AE"/>
    <w:rsid w:val="00923E37"/>
    <w:rsid w:val="00930813"/>
    <w:rsid w:val="009335FC"/>
    <w:rsid w:val="00936C03"/>
    <w:rsid w:val="0094183D"/>
    <w:rsid w:val="0094453F"/>
    <w:rsid w:val="0094785E"/>
    <w:rsid w:val="009504A2"/>
    <w:rsid w:val="00950C5D"/>
    <w:rsid w:val="009520E2"/>
    <w:rsid w:val="0095213D"/>
    <w:rsid w:val="009528D5"/>
    <w:rsid w:val="00962C25"/>
    <w:rsid w:val="009639AF"/>
    <w:rsid w:val="00965BD8"/>
    <w:rsid w:val="00973860"/>
    <w:rsid w:val="00982BFD"/>
    <w:rsid w:val="009B3A58"/>
    <w:rsid w:val="009C4CF1"/>
    <w:rsid w:val="009D0B53"/>
    <w:rsid w:val="009E2EA3"/>
    <w:rsid w:val="009E3430"/>
    <w:rsid w:val="009F1F70"/>
    <w:rsid w:val="009F2DD8"/>
    <w:rsid w:val="009F5073"/>
    <w:rsid w:val="00A00813"/>
    <w:rsid w:val="00A057DF"/>
    <w:rsid w:val="00A10126"/>
    <w:rsid w:val="00A2118B"/>
    <w:rsid w:val="00A24023"/>
    <w:rsid w:val="00A4293D"/>
    <w:rsid w:val="00A52512"/>
    <w:rsid w:val="00A57BA6"/>
    <w:rsid w:val="00A62DFC"/>
    <w:rsid w:val="00A6383F"/>
    <w:rsid w:val="00A65F5D"/>
    <w:rsid w:val="00A669DC"/>
    <w:rsid w:val="00A96230"/>
    <w:rsid w:val="00A97084"/>
    <w:rsid w:val="00AB678D"/>
    <w:rsid w:val="00AC0112"/>
    <w:rsid w:val="00AC38D9"/>
    <w:rsid w:val="00AD1F36"/>
    <w:rsid w:val="00AD1F97"/>
    <w:rsid w:val="00AD52BF"/>
    <w:rsid w:val="00AF38DE"/>
    <w:rsid w:val="00AF493B"/>
    <w:rsid w:val="00B01913"/>
    <w:rsid w:val="00B0301C"/>
    <w:rsid w:val="00B14703"/>
    <w:rsid w:val="00B1496A"/>
    <w:rsid w:val="00B16F0E"/>
    <w:rsid w:val="00B21BAF"/>
    <w:rsid w:val="00B266FB"/>
    <w:rsid w:val="00B32B06"/>
    <w:rsid w:val="00B34826"/>
    <w:rsid w:val="00B45902"/>
    <w:rsid w:val="00B47200"/>
    <w:rsid w:val="00B47C4F"/>
    <w:rsid w:val="00B50BDE"/>
    <w:rsid w:val="00B51180"/>
    <w:rsid w:val="00B51E63"/>
    <w:rsid w:val="00B554E0"/>
    <w:rsid w:val="00B70D12"/>
    <w:rsid w:val="00B725F3"/>
    <w:rsid w:val="00B74017"/>
    <w:rsid w:val="00B826F2"/>
    <w:rsid w:val="00B833EA"/>
    <w:rsid w:val="00B93670"/>
    <w:rsid w:val="00BA1980"/>
    <w:rsid w:val="00BB686D"/>
    <w:rsid w:val="00BD3863"/>
    <w:rsid w:val="00BD5AEB"/>
    <w:rsid w:val="00BE0C26"/>
    <w:rsid w:val="00BE4264"/>
    <w:rsid w:val="00BF3459"/>
    <w:rsid w:val="00C17D63"/>
    <w:rsid w:val="00C26F62"/>
    <w:rsid w:val="00C677F3"/>
    <w:rsid w:val="00C71C6B"/>
    <w:rsid w:val="00C75D49"/>
    <w:rsid w:val="00C77E21"/>
    <w:rsid w:val="00C806E7"/>
    <w:rsid w:val="00C82F2C"/>
    <w:rsid w:val="00C94E48"/>
    <w:rsid w:val="00CA5BAA"/>
    <w:rsid w:val="00CA6465"/>
    <w:rsid w:val="00CB02E7"/>
    <w:rsid w:val="00CB03A1"/>
    <w:rsid w:val="00CB0AA3"/>
    <w:rsid w:val="00CB1BAE"/>
    <w:rsid w:val="00CB25DB"/>
    <w:rsid w:val="00CD5709"/>
    <w:rsid w:val="00CD58C9"/>
    <w:rsid w:val="00CD6AF9"/>
    <w:rsid w:val="00CE32CB"/>
    <w:rsid w:val="00CF56BB"/>
    <w:rsid w:val="00D004B9"/>
    <w:rsid w:val="00D05284"/>
    <w:rsid w:val="00D16275"/>
    <w:rsid w:val="00D42C69"/>
    <w:rsid w:val="00D44225"/>
    <w:rsid w:val="00D46043"/>
    <w:rsid w:val="00D5157F"/>
    <w:rsid w:val="00D52C71"/>
    <w:rsid w:val="00D571EE"/>
    <w:rsid w:val="00D60428"/>
    <w:rsid w:val="00D64BA6"/>
    <w:rsid w:val="00D66479"/>
    <w:rsid w:val="00D719E0"/>
    <w:rsid w:val="00D833D6"/>
    <w:rsid w:val="00D9777A"/>
    <w:rsid w:val="00DA3425"/>
    <w:rsid w:val="00DB221F"/>
    <w:rsid w:val="00DB41DD"/>
    <w:rsid w:val="00DB56A3"/>
    <w:rsid w:val="00DC0508"/>
    <w:rsid w:val="00DD63E2"/>
    <w:rsid w:val="00DE59D4"/>
    <w:rsid w:val="00DF10FC"/>
    <w:rsid w:val="00E06687"/>
    <w:rsid w:val="00E10E24"/>
    <w:rsid w:val="00E33C90"/>
    <w:rsid w:val="00E342A3"/>
    <w:rsid w:val="00E3782B"/>
    <w:rsid w:val="00E407B6"/>
    <w:rsid w:val="00E4157E"/>
    <w:rsid w:val="00E43CE2"/>
    <w:rsid w:val="00E62D5F"/>
    <w:rsid w:val="00E70CB7"/>
    <w:rsid w:val="00E75252"/>
    <w:rsid w:val="00E75907"/>
    <w:rsid w:val="00E778F0"/>
    <w:rsid w:val="00E81E90"/>
    <w:rsid w:val="00E82570"/>
    <w:rsid w:val="00E831F1"/>
    <w:rsid w:val="00E85260"/>
    <w:rsid w:val="00E90BA9"/>
    <w:rsid w:val="00ED2314"/>
    <w:rsid w:val="00EE6E6B"/>
    <w:rsid w:val="00EE71BF"/>
    <w:rsid w:val="00EF0A66"/>
    <w:rsid w:val="00EF5A3D"/>
    <w:rsid w:val="00EF708C"/>
    <w:rsid w:val="00F10DB7"/>
    <w:rsid w:val="00F12D73"/>
    <w:rsid w:val="00F1564B"/>
    <w:rsid w:val="00F22AA5"/>
    <w:rsid w:val="00F275FA"/>
    <w:rsid w:val="00F36A8C"/>
    <w:rsid w:val="00F421D7"/>
    <w:rsid w:val="00F656CE"/>
    <w:rsid w:val="00F678F7"/>
    <w:rsid w:val="00F71AD9"/>
    <w:rsid w:val="00F7312C"/>
    <w:rsid w:val="00F75C25"/>
    <w:rsid w:val="00F847A5"/>
    <w:rsid w:val="00F8694D"/>
    <w:rsid w:val="00F944C8"/>
    <w:rsid w:val="00F94A57"/>
    <w:rsid w:val="00F94FA5"/>
    <w:rsid w:val="00F96967"/>
    <w:rsid w:val="00FA6136"/>
    <w:rsid w:val="00FA6B07"/>
    <w:rsid w:val="00FB5377"/>
    <w:rsid w:val="00FB659F"/>
    <w:rsid w:val="00FD1651"/>
    <w:rsid w:val="00FD2057"/>
    <w:rsid w:val="00FD28CA"/>
    <w:rsid w:val="00FD707D"/>
    <w:rsid w:val="00FF0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6DF0"/>
  <w15:chartTrackingRefBased/>
  <w15:docId w15:val="{34026E98-0895-4F5C-AFA4-7C07230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023"/>
    <w:pPr>
      <w:autoSpaceDE w:val="0"/>
      <w:autoSpaceDN w:val="0"/>
      <w:adjustRightInd w:val="0"/>
      <w:spacing w:after="0"/>
    </w:pPr>
    <w:rPr>
      <w:rFonts w:ascii="Calibri" w:hAnsi="Calibri" w:cs="Calibri"/>
      <w:color w:val="000000"/>
      <w:sz w:val="24"/>
      <w:szCs w:val="24"/>
    </w:rPr>
  </w:style>
  <w:style w:type="character" w:styleId="Strong">
    <w:name w:val="Strong"/>
    <w:basedOn w:val="DefaultParagraphFont"/>
    <w:uiPriority w:val="22"/>
    <w:qFormat/>
    <w:rsid w:val="00A24023"/>
    <w:rPr>
      <w:b/>
      <w:bCs/>
    </w:rPr>
  </w:style>
  <w:style w:type="character" w:styleId="Hyperlink">
    <w:name w:val="Hyperlink"/>
    <w:basedOn w:val="DefaultParagraphFont"/>
    <w:uiPriority w:val="99"/>
    <w:semiHidden/>
    <w:unhideWhenUsed/>
    <w:rsid w:val="00C75D49"/>
    <w:rPr>
      <w:color w:val="0000FF"/>
      <w:u w:val="single"/>
    </w:rPr>
  </w:style>
  <w:style w:type="character" w:styleId="FollowedHyperlink">
    <w:name w:val="FollowedHyperlink"/>
    <w:basedOn w:val="DefaultParagraphFont"/>
    <w:uiPriority w:val="99"/>
    <w:semiHidden/>
    <w:unhideWhenUsed/>
    <w:rsid w:val="004947DA"/>
    <w:rPr>
      <w:color w:val="954F72" w:themeColor="followedHyperlink"/>
      <w:u w:val="single"/>
    </w:rPr>
  </w:style>
  <w:style w:type="paragraph" w:customStyle="1" w:styleId="address">
    <w:name w:val="address"/>
    <w:basedOn w:val="Normal"/>
    <w:rsid w:val="001D585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1D5856"/>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66479"/>
    <w:pPr>
      <w:tabs>
        <w:tab w:val="center" w:pos="4513"/>
        <w:tab w:val="right" w:pos="9026"/>
      </w:tabs>
      <w:spacing w:after="0"/>
    </w:pPr>
  </w:style>
  <w:style w:type="character" w:customStyle="1" w:styleId="HeaderChar">
    <w:name w:val="Header Char"/>
    <w:basedOn w:val="DefaultParagraphFont"/>
    <w:link w:val="Header"/>
    <w:uiPriority w:val="99"/>
    <w:rsid w:val="00D66479"/>
  </w:style>
  <w:style w:type="paragraph" w:styleId="Footer">
    <w:name w:val="footer"/>
    <w:basedOn w:val="Normal"/>
    <w:link w:val="FooterChar"/>
    <w:uiPriority w:val="99"/>
    <w:unhideWhenUsed/>
    <w:rsid w:val="00D66479"/>
    <w:pPr>
      <w:tabs>
        <w:tab w:val="center" w:pos="4513"/>
        <w:tab w:val="right" w:pos="9026"/>
      </w:tabs>
      <w:spacing w:after="0"/>
    </w:pPr>
  </w:style>
  <w:style w:type="character" w:customStyle="1" w:styleId="FooterChar">
    <w:name w:val="Footer Char"/>
    <w:basedOn w:val="DefaultParagraphFont"/>
    <w:link w:val="Footer"/>
    <w:uiPriority w:val="99"/>
    <w:rsid w:val="00D66479"/>
  </w:style>
  <w:style w:type="character" w:customStyle="1" w:styleId="casenumber">
    <w:name w:val="casenumber"/>
    <w:basedOn w:val="DefaultParagraphFont"/>
    <w:rsid w:val="00973860"/>
  </w:style>
  <w:style w:type="character" w:customStyle="1" w:styleId="divider1">
    <w:name w:val="divider1"/>
    <w:basedOn w:val="DefaultParagraphFont"/>
    <w:rsid w:val="00973860"/>
  </w:style>
  <w:style w:type="character" w:customStyle="1" w:styleId="description">
    <w:name w:val="description"/>
    <w:basedOn w:val="DefaultParagraphFont"/>
    <w:rsid w:val="00973860"/>
  </w:style>
  <w:style w:type="character" w:customStyle="1" w:styleId="divider2">
    <w:name w:val="divider2"/>
    <w:basedOn w:val="DefaultParagraphFont"/>
    <w:rsid w:val="00973860"/>
  </w:style>
  <w:style w:type="paragraph" w:styleId="ListParagraph">
    <w:name w:val="List Paragraph"/>
    <w:basedOn w:val="Normal"/>
    <w:uiPriority w:val="34"/>
    <w:qFormat/>
    <w:rsid w:val="00362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46">
      <w:bodyDiv w:val="1"/>
      <w:marLeft w:val="0"/>
      <w:marRight w:val="0"/>
      <w:marTop w:val="0"/>
      <w:marBottom w:val="0"/>
      <w:divBdr>
        <w:top w:val="none" w:sz="0" w:space="0" w:color="auto"/>
        <w:left w:val="none" w:sz="0" w:space="0" w:color="auto"/>
        <w:bottom w:val="none" w:sz="0" w:space="0" w:color="auto"/>
        <w:right w:val="none" w:sz="0" w:space="0" w:color="auto"/>
      </w:divBdr>
    </w:div>
    <w:div w:id="34355910">
      <w:bodyDiv w:val="1"/>
      <w:marLeft w:val="0"/>
      <w:marRight w:val="0"/>
      <w:marTop w:val="0"/>
      <w:marBottom w:val="0"/>
      <w:divBdr>
        <w:top w:val="none" w:sz="0" w:space="0" w:color="auto"/>
        <w:left w:val="none" w:sz="0" w:space="0" w:color="auto"/>
        <w:bottom w:val="none" w:sz="0" w:space="0" w:color="auto"/>
        <w:right w:val="none" w:sz="0" w:space="0" w:color="auto"/>
      </w:divBdr>
    </w:div>
    <w:div w:id="103118493">
      <w:bodyDiv w:val="1"/>
      <w:marLeft w:val="0"/>
      <w:marRight w:val="0"/>
      <w:marTop w:val="0"/>
      <w:marBottom w:val="0"/>
      <w:divBdr>
        <w:top w:val="none" w:sz="0" w:space="0" w:color="auto"/>
        <w:left w:val="none" w:sz="0" w:space="0" w:color="auto"/>
        <w:bottom w:val="none" w:sz="0" w:space="0" w:color="auto"/>
        <w:right w:val="none" w:sz="0" w:space="0" w:color="auto"/>
      </w:divBdr>
    </w:div>
    <w:div w:id="178475144">
      <w:bodyDiv w:val="1"/>
      <w:marLeft w:val="0"/>
      <w:marRight w:val="0"/>
      <w:marTop w:val="0"/>
      <w:marBottom w:val="0"/>
      <w:divBdr>
        <w:top w:val="none" w:sz="0" w:space="0" w:color="auto"/>
        <w:left w:val="none" w:sz="0" w:space="0" w:color="auto"/>
        <w:bottom w:val="none" w:sz="0" w:space="0" w:color="auto"/>
        <w:right w:val="none" w:sz="0" w:space="0" w:color="auto"/>
      </w:divBdr>
    </w:div>
    <w:div w:id="191654583">
      <w:bodyDiv w:val="1"/>
      <w:marLeft w:val="0"/>
      <w:marRight w:val="0"/>
      <w:marTop w:val="0"/>
      <w:marBottom w:val="0"/>
      <w:divBdr>
        <w:top w:val="none" w:sz="0" w:space="0" w:color="auto"/>
        <w:left w:val="none" w:sz="0" w:space="0" w:color="auto"/>
        <w:bottom w:val="none" w:sz="0" w:space="0" w:color="auto"/>
        <w:right w:val="none" w:sz="0" w:space="0" w:color="auto"/>
      </w:divBdr>
    </w:div>
    <w:div w:id="223219852">
      <w:bodyDiv w:val="1"/>
      <w:marLeft w:val="0"/>
      <w:marRight w:val="0"/>
      <w:marTop w:val="0"/>
      <w:marBottom w:val="0"/>
      <w:divBdr>
        <w:top w:val="none" w:sz="0" w:space="0" w:color="auto"/>
        <w:left w:val="none" w:sz="0" w:space="0" w:color="auto"/>
        <w:bottom w:val="none" w:sz="0" w:space="0" w:color="auto"/>
        <w:right w:val="none" w:sz="0" w:space="0" w:color="auto"/>
      </w:divBdr>
    </w:div>
    <w:div w:id="240068496">
      <w:bodyDiv w:val="1"/>
      <w:marLeft w:val="0"/>
      <w:marRight w:val="0"/>
      <w:marTop w:val="0"/>
      <w:marBottom w:val="0"/>
      <w:divBdr>
        <w:top w:val="none" w:sz="0" w:space="0" w:color="auto"/>
        <w:left w:val="none" w:sz="0" w:space="0" w:color="auto"/>
        <w:bottom w:val="none" w:sz="0" w:space="0" w:color="auto"/>
        <w:right w:val="none" w:sz="0" w:space="0" w:color="auto"/>
      </w:divBdr>
    </w:div>
    <w:div w:id="433524941">
      <w:bodyDiv w:val="1"/>
      <w:marLeft w:val="0"/>
      <w:marRight w:val="0"/>
      <w:marTop w:val="0"/>
      <w:marBottom w:val="0"/>
      <w:divBdr>
        <w:top w:val="none" w:sz="0" w:space="0" w:color="auto"/>
        <w:left w:val="none" w:sz="0" w:space="0" w:color="auto"/>
        <w:bottom w:val="none" w:sz="0" w:space="0" w:color="auto"/>
        <w:right w:val="none" w:sz="0" w:space="0" w:color="auto"/>
      </w:divBdr>
    </w:div>
    <w:div w:id="487674383">
      <w:bodyDiv w:val="1"/>
      <w:marLeft w:val="0"/>
      <w:marRight w:val="0"/>
      <w:marTop w:val="0"/>
      <w:marBottom w:val="0"/>
      <w:divBdr>
        <w:top w:val="none" w:sz="0" w:space="0" w:color="auto"/>
        <w:left w:val="none" w:sz="0" w:space="0" w:color="auto"/>
        <w:bottom w:val="none" w:sz="0" w:space="0" w:color="auto"/>
        <w:right w:val="none" w:sz="0" w:space="0" w:color="auto"/>
      </w:divBdr>
    </w:div>
    <w:div w:id="646982598">
      <w:bodyDiv w:val="1"/>
      <w:marLeft w:val="0"/>
      <w:marRight w:val="0"/>
      <w:marTop w:val="0"/>
      <w:marBottom w:val="0"/>
      <w:divBdr>
        <w:top w:val="none" w:sz="0" w:space="0" w:color="auto"/>
        <w:left w:val="none" w:sz="0" w:space="0" w:color="auto"/>
        <w:bottom w:val="none" w:sz="0" w:space="0" w:color="auto"/>
        <w:right w:val="none" w:sz="0" w:space="0" w:color="auto"/>
      </w:divBdr>
    </w:div>
    <w:div w:id="657349264">
      <w:bodyDiv w:val="1"/>
      <w:marLeft w:val="0"/>
      <w:marRight w:val="0"/>
      <w:marTop w:val="0"/>
      <w:marBottom w:val="0"/>
      <w:divBdr>
        <w:top w:val="none" w:sz="0" w:space="0" w:color="auto"/>
        <w:left w:val="none" w:sz="0" w:space="0" w:color="auto"/>
        <w:bottom w:val="none" w:sz="0" w:space="0" w:color="auto"/>
        <w:right w:val="none" w:sz="0" w:space="0" w:color="auto"/>
      </w:divBdr>
    </w:div>
    <w:div w:id="663317961">
      <w:bodyDiv w:val="1"/>
      <w:marLeft w:val="0"/>
      <w:marRight w:val="0"/>
      <w:marTop w:val="0"/>
      <w:marBottom w:val="0"/>
      <w:divBdr>
        <w:top w:val="none" w:sz="0" w:space="0" w:color="auto"/>
        <w:left w:val="none" w:sz="0" w:space="0" w:color="auto"/>
        <w:bottom w:val="none" w:sz="0" w:space="0" w:color="auto"/>
        <w:right w:val="none" w:sz="0" w:space="0" w:color="auto"/>
      </w:divBdr>
    </w:div>
    <w:div w:id="690838173">
      <w:bodyDiv w:val="1"/>
      <w:marLeft w:val="0"/>
      <w:marRight w:val="0"/>
      <w:marTop w:val="0"/>
      <w:marBottom w:val="0"/>
      <w:divBdr>
        <w:top w:val="none" w:sz="0" w:space="0" w:color="auto"/>
        <w:left w:val="none" w:sz="0" w:space="0" w:color="auto"/>
        <w:bottom w:val="none" w:sz="0" w:space="0" w:color="auto"/>
        <w:right w:val="none" w:sz="0" w:space="0" w:color="auto"/>
      </w:divBdr>
    </w:div>
    <w:div w:id="840505646">
      <w:bodyDiv w:val="1"/>
      <w:marLeft w:val="0"/>
      <w:marRight w:val="0"/>
      <w:marTop w:val="0"/>
      <w:marBottom w:val="0"/>
      <w:divBdr>
        <w:top w:val="none" w:sz="0" w:space="0" w:color="auto"/>
        <w:left w:val="none" w:sz="0" w:space="0" w:color="auto"/>
        <w:bottom w:val="none" w:sz="0" w:space="0" w:color="auto"/>
        <w:right w:val="none" w:sz="0" w:space="0" w:color="auto"/>
      </w:divBdr>
    </w:div>
    <w:div w:id="926770473">
      <w:bodyDiv w:val="1"/>
      <w:marLeft w:val="0"/>
      <w:marRight w:val="0"/>
      <w:marTop w:val="0"/>
      <w:marBottom w:val="0"/>
      <w:divBdr>
        <w:top w:val="none" w:sz="0" w:space="0" w:color="auto"/>
        <w:left w:val="none" w:sz="0" w:space="0" w:color="auto"/>
        <w:bottom w:val="none" w:sz="0" w:space="0" w:color="auto"/>
        <w:right w:val="none" w:sz="0" w:space="0" w:color="auto"/>
      </w:divBdr>
    </w:div>
    <w:div w:id="1001469062">
      <w:bodyDiv w:val="1"/>
      <w:marLeft w:val="0"/>
      <w:marRight w:val="0"/>
      <w:marTop w:val="0"/>
      <w:marBottom w:val="0"/>
      <w:divBdr>
        <w:top w:val="none" w:sz="0" w:space="0" w:color="auto"/>
        <w:left w:val="none" w:sz="0" w:space="0" w:color="auto"/>
        <w:bottom w:val="none" w:sz="0" w:space="0" w:color="auto"/>
        <w:right w:val="none" w:sz="0" w:space="0" w:color="auto"/>
      </w:divBdr>
    </w:div>
    <w:div w:id="1062485041">
      <w:bodyDiv w:val="1"/>
      <w:marLeft w:val="0"/>
      <w:marRight w:val="0"/>
      <w:marTop w:val="0"/>
      <w:marBottom w:val="0"/>
      <w:divBdr>
        <w:top w:val="none" w:sz="0" w:space="0" w:color="auto"/>
        <w:left w:val="none" w:sz="0" w:space="0" w:color="auto"/>
        <w:bottom w:val="none" w:sz="0" w:space="0" w:color="auto"/>
        <w:right w:val="none" w:sz="0" w:space="0" w:color="auto"/>
      </w:divBdr>
    </w:div>
    <w:div w:id="1076627335">
      <w:bodyDiv w:val="1"/>
      <w:marLeft w:val="0"/>
      <w:marRight w:val="0"/>
      <w:marTop w:val="0"/>
      <w:marBottom w:val="0"/>
      <w:divBdr>
        <w:top w:val="none" w:sz="0" w:space="0" w:color="auto"/>
        <w:left w:val="none" w:sz="0" w:space="0" w:color="auto"/>
        <w:bottom w:val="none" w:sz="0" w:space="0" w:color="auto"/>
        <w:right w:val="none" w:sz="0" w:space="0" w:color="auto"/>
      </w:divBdr>
    </w:div>
    <w:div w:id="1113741673">
      <w:bodyDiv w:val="1"/>
      <w:marLeft w:val="0"/>
      <w:marRight w:val="0"/>
      <w:marTop w:val="0"/>
      <w:marBottom w:val="0"/>
      <w:divBdr>
        <w:top w:val="none" w:sz="0" w:space="0" w:color="auto"/>
        <w:left w:val="none" w:sz="0" w:space="0" w:color="auto"/>
        <w:bottom w:val="none" w:sz="0" w:space="0" w:color="auto"/>
        <w:right w:val="none" w:sz="0" w:space="0" w:color="auto"/>
      </w:divBdr>
    </w:div>
    <w:div w:id="1177425351">
      <w:bodyDiv w:val="1"/>
      <w:marLeft w:val="0"/>
      <w:marRight w:val="0"/>
      <w:marTop w:val="0"/>
      <w:marBottom w:val="0"/>
      <w:divBdr>
        <w:top w:val="none" w:sz="0" w:space="0" w:color="auto"/>
        <w:left w:val="none" w:sz="0" w:space="0" w:color="auto"/>
        <w:bottom w:val="none" w:sz="0" w:space="0" w:color="auto"/>
        <w:right w:val="none" w:sz="0" w:space="0" w:color="auto"/>
      </w:divBdr>
    </w:div>
    <w:div w:id="1292829308">
      <w:bodyDiv w:val="1"/>
      <w:marLeft w:val="0"/>
      <w:marRight w:val="0"/>
      <w:marTop w:val="0"/>
      <w:marBottom w:val="0"/>
      <w:divBdr>
        <w:top w:val="none" w:sz="0" w:space="0" w:color="auto"/>
        <w:left w:val="none" w:sz="0" w:space="0" w:color="auto"/>
        <w:bottom w:val="none" w:sz="0" w:space="0" w:color="auto"/>
        <w:right w:val="none" w:sz="0" w:space="0" w:color="auto"/>
      </w:divBdr>
    </w:div>
    <w:div w:id="1303001045">
      <w:bodyDiv w:val="1"/>
      <w:marLeft w:val="0"/>
      <w:marRight w:val="0"/>
      <w:marTop w:val="0"/>
      <w:marBottom w:val="0"/>
      <w:divBdr>
        <w:top w:val="none" w:sz="0" w:space="0" w:color="auto"/>
        <w:left w:val="none" w:sz="0" w:space="0" w:color="auto"/>
        <w:bottom w:val="none" w:sz="0" w:space="0" w:color="auto"/>
        <w:right w:val="none" w:sz="0" w:space="0" w:color="auto"/>
      </w:divBdr>
    </w:div>
    <w:div w:id="1322154061">
      <w:bodyDiv w:val="1"/>
      <w:marLeft w:val="0"/>
      <w:marRight w:val="0"/>
      <w:marTop w:val="0"/>
      <w:marBottom w:val="0"/>
      <w:divBdr>
        <w:top w:val="none" w:sz="0" w:space="0" w:color="auto"/>
        <w:left w:val="none" w:sz="0" w:space="0" w:color="auto"/>
        <w:bottom w:val="none" w:sz="0" w:space="0" w:color="auto"/>
        <w:right w:val="none" w:sz="0" w:space="0" w:color="auto"/>
      </w:divBdr>
    </w:div>
    <w:div w:id="1359625281">
      <w:bodyDiv w:val="1"/>
      <w:marLeft w:val="0"/>
      <w:marRight w:val="0"/>
      <w:marTop w:val="0"/>
      <w:marBottom w:val="0"/>
      <w:divBdr>
        <w:top w:val="none" w:sz="0" w:space="0" w:color="auto"/>
        <w:left w:val="none" w:sz="0" w:space="0" w:color="auto"/>
        <w:bottom w:val="none" w:sz="0" w:space="0" w:color="auto"/>
        <w:right w:val="none" w:sz="0" w:space="0" w:color="auto"/>
      </w:divBdr>
    </w:div>
    <w:div w:id="1431700883">
      <w:bodyDiv w:val="1"/>
      <w:marLeft w:val="0"/>
      <w:marRight w:val="0"/>
      <w:marTop w:val="0"/>
      <w:marBottom w:val="0"/>
      <w:divBdr>
        <w:top w:val="none" w:sz="0" w:space="0" w:color="auto"/>
        <w:left w:val="none" w:sz="0" w:space="0" w:color="auto"/>
        <w:bottom w:val="none" w:sz="0" w:space="0" w:color="auto"/>
        <w:right w:val="none" w:sz="0" w:space="0" w:color="auto"/>
      </w:divBdr>
    </w:div>
    <w:div w:id="1440838420">
      <w:bodyDiv w:val="1"/>
      <w:marLeft w:val="0"/>
      <w:marRight w:val="0"/>
      <w:marTop w:val="0"/>
      <w:marBottom w:val="0"/>
      <w:divBdr>
        <w:top w:val="none" w:sz="0" w:space="0" w:color="auto"/>
        <w:left w:val="none" w:sz="0" w:space="0" w:color="auto"/>
        <w:bottom w:val="none" w:sz="0" w:space="0" w:color="auto"/>
        <w:right w:val="none" w:sz="0" w:space="0" w:color="auto"/>
      </w:divBdr>
    </w:div>
    <w:div w:id="1525438236">
      <w:bodyDiv w:val="1"/>
      <w:marLeft w:val="0"/>
      <w:marRight w:val="0"/>
      <w:marTop w:val="0"/>
      <w:marBottom w:val="0"/>
      <w:divBdr>
        <w:top w:val="none" w:sz="0" w:space="0" w:color="auto"/>
        <w:left w:val="none" w:sz="0" w:space="0" w:color="auto"/>
        <w:bottom w:val="none" w:sz="0" w:space="0" w:color="auto"/>
        <w:right w:val="none" w:sz="0" w:space="0" w:color="auto"/>
      </w:divBdr>
    </w:div>
    <w:div w:id="1567837644">
      <w:bodyDiv w:val="1"/>
      <w:marLeft w:val="0"/>
      <w:marRight w:val="0"/>
      <w:marTop w:val="0"/>
      <w:marBottom w:val="0"/>
      <w:divBdr>
        <w:top w:val="none" w:sz="0" w:space="0" w:color="auto"/>
        <w:left w:val="none" w:sz="0" w:space="0" w:color="auto"/>
        <w:bottom w:val="none" w:sz="0" w:space="0" w:color="auto"/>
        <w:right w:val="none" w:sz="0" w:space="0" w:color="auto"/>
      </w:divBdr>
    </w:div>
    <w:div w:id="1662736676">
      <w:bodyDiv w:val="1"/>
      <w:marLeft w:val="0"/>
      <w:marRight w:val="0"/>
      <w:marTop w:val="0"/>
      <w:marBottom w:val="0"/>
      <w:divBdr>
        <w:top w:val="none" w:sz="0" w:space="0" w:color="auto"/>
        <w:left w:val="none" w:sz="0" w:space="0" w:color="auto"/>
        <w:bottom w:val="none" w:sz="0" w:space="0" w:color="auto"/>
        <w:right w:val="none" w:sz="0" w:space="0" w:color="auto"/>
      </w:divBdr>
    </w:div>
    <w:div w:id="1712806679">
      <w:bodyDiv w:val="1"/>
      <w:marLeft w:val="0"/>
      <w:marRight w:val="0"/>
      <w:marTop w:val="0"/>
      <w:marBottom w:val="0"/>
      <w:divBdr>
        <w:top w:val="none" w:sz="0" w:space="0" w:color="auto"/>
        <w:left w:val="none" w:sz="0" w:space="0" w:color="auto"/>
        <w:bottom w:val="none" w:sz="0" w:space="0" w:color="auto"/>
        <w:right w:val="none" w:sz="0" w:space="0" w:color="auto"/>
      </w:divBdr>
    </w:div>
    <w:div w:id="1728458143">
      <w:bodyDiv w:val="1"/>
      <w:marLeft w:val="0"/>
      <w:marRight w:val="0"/>
      <w:marTop w:val="0"/>
      <w:marBottom w:val="0"/>
      <w:divBdr>
        <w:top w:val="none" w:sz="0" w:space="0" w:color="auto"/>
        <w:left w:val="none" w:sz="0" w:space="0" w:color="auto"/>
        <w:bottom w:val="none" w:sz="0" w:space="0" w:color="auto"/>
        <w:right w:val="none" w:sz="0" w:space="0" w:color="auto"/>
      </w:divBdr>
    </w:div>
    <w:div w:id="1864587733">
      <w:bodyDiv w:val="1"/>
      <w:marLeft w:val="0"/>
      <w:marRight w:val="0"/>
      <w:marTop w:val="0"/>
      <w:marBottom w:val="0"/>
      <w:divBdr>
        <w:top w:val="none" w:sz="0" w:space="0" w:color="auto"/>
        <w:left w:val="none" w:sz="0" w:space="0" w:color="auto"/>
        <w:bottom w:val="none" w:sz="0" w:space="0" w:color="auto"/>
        <w:right w:val="none" w:sz="0" w:space="0" w:color="auto"/>
      </w:divBdr>
    </w:div>
    <w:div w:id="1876383959">
      <w:bodyDiv w:val="1"/>
      <w:marLeft w:val="0"/>
      <w:marRight w:val="0"/>
      <w:marTop w:val="0"/>
      <w:marBottom w:val="0"/>
      <w:divBdr>
        <w:top w:val="none" w:sz="0" w:space="0" w:color="auto"/>
        <w:left w:val="none" w:sz="0" w:space="0" w:color="auto"/>
        <w:bottom w:val="none" w:sz="0" w:space="0" w:color="auto"/>
        <w:right w:val="none" w:sz="0" w:space="0" w:color="auto"/>
      </w:divBdr>
    </w:div>
    <w:div w:id="1929265159">
      <w:bodyDiv w:val="1"/>
      <w:marLeft w:val="0"/>
      <w:marRight w:val="0"/>
      <w:marTop w:val="0"/>
      <w:marBottom w:val="0"/>
      <w:divBdr>
        <w:top w:val="none" w:sz="0" w:space="0" w:color="auto"/>
        <w:left w:val="none" w:sz="0" w:space="0" w:color="auto"/>
        <w:bottom w:val="none" w:sz="0" w:space="0" w:color="auto"/>
        <w:right w:val="none" w:sz="0" w:space="0" w:color="auto"/>
      </w:divBdr>
    </w:div>
    <w:div w:id="19688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6eeafea-0f07-42de-be6b-80974d0d0332" xsi:nil="true"/>
    <lcf76f155ced4ddcb4097134ff3c332f xmlns="26eeafea-0f07-42de-be6b-80974d0d0332">
      <Terms xmlns="http://schemas.microsoft.com/office/infopath/2007/PartnerControls"/>
    </lcf76f155ced4ddcb4097134ff3c332f>
    <TaxCatchAll xmlns="41286119-f5f1-43d7-8664-8db0b1cea9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E7031A40E4DD40A8EB1FC00AF3D10A" ma:contentTypeVersion="13" ma:contentTypeDescription="Create a new document." ma:contentTypeScope="" ma:versionID="13d7ff44219ee10e7c1f8c5b04830f16">
  <xsd:schema xmlns:xsd="http://www.w3.org/2001/XMLSchema" xmlns:xs="http://www.w3.org/2001/XMLSchema" xmlns:p="http://schemas.microsoft.com/office/2006/metadata/properties" xmlns:ns2="26eeafea-0f07-42de-be6b-80974d0d0332" xmlns:ns3="41286119-f5f1-43d7-8664-8db0b1cea993" targetNamespace="http://schemas.microsoft.com/office/2006/metadata/properties" ma:root="true" ma:fieldsID="ac5ba1b8841db7e3b409455d3d364e2f" ns2:_="" ns3:_="">
    <xsd:import namespace="26eeafea-0f07-42de-be6b-80974d0d0332"/>
    <xsd:import namespace="41286119-f5f1-43d7-8664-8db0b1cea9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eafea-0f07-42de-be6b-80974d0d033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e834eb-cd71-4f87-bf04-d9bb01b23f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86119-f5f1-43d7-8664-8db0b1cea9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025333-cb7a-4ed3-8d85-cd000b566775}" ma:internalName="TaxCatchAll" ma:showField="CatchAllData" ma:web="41286119-f5f1-43d7-8664-8db0b1cea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1FB48-4C5F-416A-8D8E-49A1FC263B16}">
  <ds:schemaRefs>
    <ds:schemaRef ds:uri="http://schemas.openxmlformats.org/officeDocument/2006/bibliography"/>
  </ds:schemaRefs>
</ds:datastoreItem>
</file>

<file path=customXml/itemProps2.xml><?xml version="1.0" encoding="utf-8"?>
<ds:datastoreItem xmlns:ds="http://schemas.openxmlformats.org/officeDocument/2006/customXml" ds:itemID="{C3FB1F8D-83B5-447B-9A5D-B6C71CAEE4A4}">
  <ds:schemaRefs>
    <ds:schemaRef ds:uri="http://schemas.microsoft.com/sharepoint/v3/contenttype/forms"/>
  </ds:schemaRefs>
</ds:datastoreItem>
</file>

<file path=customXml/itemProps3.xml><?xml version="1.0" encoding="utf-8"?>
<ds:datastoreItem xmlns:ds="http://schemas.openxmlformats.org/officeDocument/2006/customXml" ds:itemID="{FC1C7EB9-3400-483D-AAF0-96143E7D36F0}">
  <ds:schemaRefs>
    <ds:schemaRef ds:uri="http://schemas.microsoft.com/office/2006/metadata/properties"/>
    <ds:schemaRef ds:uri="http://schemas.microsoft.com/office/infopath/2007/PartnerControls"/>
    <ds:schemaRef ds:uri="26eeafea-0f07-42de-be6b-80974d0d0332"/>
    <ds:schemaRef ds:uri="41286119-f5f1-43d7-8664-8db0b1cea993"/>
  </ds:schemaRefs>
</ds:datastoreItem>
</file>

<file path=customXml/itemProps4.xml><?xml version="1.0" encoding="utf-8"?>
<ds:datastoreItem xmlns:ds="http://schemas.openxmlformats.org/officeDocument/2006/customXml" ds:itemID="{0780C7DD-5D34-4080-B885-FDA61040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eafea-0f07-42de-be6b-80974d0d0332"/>
    <ds:schemaRef ds:uri="41286119-f5f1-43d7-8664-8db0b1ce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Bembridge Parish Council Clerk</dc:creator>
  <cp:keywords/>
  <dc:description/>
  <cp:lastModifiedBy>Mark Rochell</cp:lastModifiedBy>
  <cp:revision>56</cp:revision>
  <cp:lastPrinted>2024-01-10T15:26:00Z</cp:lastPrinted>
  <dcterms:created xsi:type="dcterms:W3CDTF">2024-02-26T10:33:00Z</dcterms:created>
  <dcterms:modified xsi:type="dcterms:W3CDTF">2024-03-27T09:31:00Z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0x0101004FE7031A40E4DD40A8EB1FC00AF3D10A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