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263F25" w14:textId="77777777" w:rsidR="003359F6" w:rsidRDefault="00B664C9">
      <w:r>
        <w:rPr>
          <w:noProof/>
        </w:rPr>
        <w:drawing>
          <wp:anchor distT="0" distB="0" distL="114300" distR="114300" simplePos="0" relativeHeight="251657216" behindDoc="1" locked="0" layoutInCell="1" allowOverlap="1" wp14:anchorId="0EF3E461" wp14:editId="3D8D27FB">
            <wp:simplePos x="0" y="0"/>
            <wp:positionH relativeFrom="column">
              <wp:posOffset>-200025</wp:posOffset>
            </wp:positionH>
            <wp:positionV relativeFrom="paragraph">
              <wp:posOffset>-334010</wp:posOffset>
            </wp:positionV>
            <wp:extent cx="6035675" cy="1310640"/>
            <wp:effectExtent l="0" t="0" r="0" b="0"/>
            <wp:wrapNone/>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5"/>
                    <a:srcRect/>
                    <a:stretch>
                      <a:fillRect/>
                    </a:stretch>
                  </pic:blipFill>
                  <pic:spPr>
                    <a:xfrm>
                      <a:off x="0" y="0"/>
                      <a:ext cx="6035675" cy="1310640"/>
                    </a:xfrm>
                    <a:prstGeom prst="rect">
                      <a:avLst/>
                    </a:prstGeom>
                    <a:noFill/>
                  </pic:spPr>
                </pic:pic>
              </a:graphicData>
            </a:graphic>
          </wp:anchor>
        </w:drawing>
      </w:r>
    </w:p>
    <w:p w14:paraId="48512A75" w14:textId="77777777" w:rsidR="003359F6" w:rsidRDefault="003359F6"/>
    <w:p w14:paraId="6CD6B74C" w14:textId="77777777" w:rsidR="003359F6" w:rsidRDefault="003359F6"/>
    <w:p w14:paraId="171E1CBB" w14:textId="77777777" w:rsidR="00A06472" w:rsidRDefault="00A06472" w:rsidP="00A06472">
      <w:pPr>
        <w:rPr>
          <w:rFonts w:ascii="Calibri" w:hAnsi="Calibri" w:cs="Calibri"/>
          <w:b/>
          <w:bCs/>
          <w:color w:val="2F5496" w:themeColor="accent1" w:themeShade="BF"/>
        </w:rPr>
      </w:pPr>
    </w:p>
    <w:p w14:paraId="35571D6F" w14:textId="3649FF89" w:rsidR="00A06472" w:rsidRDefault="00A06472" w:rsidP="00A06472">
      <w:pPr>
        <w:ind w:firstLine="0"/>
        <w:rPr>
          <w:rFonts w:ascii="Calibri" w:hAnsi="Calibri" w:cs="Calibri"/>
          <w:b/>
          <w:bCs/>
          <w:color w:val="FF0000"/>
          <w:sz w:val="24"/>
          <w:szCs w:val="24"/>
        </w:rPr>
      </w:pPr>
      <w:r>
        <w:rPr>
          <w:rFonts w:ascii="Calibri" w:hAnsi="Calibri" w:cs="Calibri"/>
          <w:b/>
          <w:bCs/>
          <w:color w:val="2F5496" w:themeColor="accent1" w:themeShade="BF"/>
        </w:rPr>
        <w:t>Minutes of the Full Council meeting on Wednesday 17</w:t>
      </w:r>
      <w:r w:rsidRPr="00A06472">
        <w:rPr>
          <w:rFonts w:ascii="Calibri" w:hAnsi="Calibri" w:cs="Calibri"/>
          <w:b/>
          <w:bCs/>
          <w:color w:val="2F5496" w:themeColor="accent1" w:themeShade="BF"/>
          <w:vertAlign w:val="superscript"/>
        </w:rPr>
        <w:t>th</w:t>
      </w:r>
      <w:r>
        <w:rPr>
          <w:rFonts w:ascii="Calibri" w:hAnsi="Calibri" w:cs="Calibri"/>
          <w:b/>
          <w:bCs/>
          <w:color w:val="2F5496" w:themeColor="accent1" w:themeShade="BF"/>
        </w:rPr>
        <w:t xml:space="preserve"> January 2024 at 7pm in the Cloisters.</w:t>
      </w:r>
    </w:p>
    <w:p w14:paraId="6A110263" w14:textId="11695466" w:rsidR="00A06472" w:rsidRDefault="00A06472" w:rsidP="00A06472">
      <w:pPr>
        <w:ind w:left="0" w:firstLine="0"/>
        <w:rPr>
          <w:rFonts w:ascii="Calibri" w:hAnsi="Calibri" w:cs="Calibri"/>
        </w:rPr>
      </w:pPr>
      <w:r>
        <w:rPr>
          <w:rFonts w:ascii="Calibri" w:hAnsi="Calibri" w:cs="Calibri"/>
          <w:b/>
          <w:bCs/>
          <w:color w:val="4472C4" w:themeColor="accent1"/>
        </w:rPr>
        <w:t xml:space="preserve">Present: </w:t>
      </w:r>
      <w:r>
        <w:rPr>
          <w:rFonts w:ascii="Calibri" w:hAnsi="Calibri" w:cs="Calibri"/>
        </w:rPr>
        <w:t>Cllr L White (Chair), Cllr I Davis, Cllr M Groom, Cllr HM Humphray, Cllr P Kenny, Cllr S Noyes,</w:t>
      </w:r>
      <w:r>
        <w:rPr>
          <w:rFonts w:ascii="Calibri" w:hAnsi="Calibri" w:cs="Calibri"/>
        </w:rPr>
        <w:tab/>
        <w:t>Cllr G Stoddart-Stones, Cllr M Sullivan.</w:t>
      </w:r>
    </w:p>
    <w:p w14:paraId="299592B7" w14:textId="77777777" w:rsidR="00A06472" w:rsidRDefault="00A06472" w:rsidP="00A06472">
      <w:pPr>
        <w:ind w:left="0" w:firstLine="0"/>
        <w:rPr>
          <w:rFonts w:ascii="Calibri" w:hAnsi="Calibri" w:cs="Calibri"/>
        </w:rPr>
      </w:pPr>
      <w:r>
        <w:rPr>
          <w:rFonts w:ascii="Calibri" w:hAnsi="Calibri" w:cs="Calibri"/>
          <w:b/>
          <w:bCs/>
          <w:color w:val="4472C4" w:themeColor="accent1"/>
        </w:rPr>
        <w:t xml:space="preserve">Officers: </w:t>
      </w:r>
      <w:r>
        <w:rPr>
          <w:rFonts w:ascii="Calibri" w:hAnsi="Calibri" w:cs="Calibri"/>
        </w:rPr>
        <w:t>Julia Shorrocks (Clerk)</w:t>
      </w:r>
    </w:p>
    <w:p w14:paraId="3A93C0E9" w14:textId="3B7BB001" w:rsidR="00A06472" w:rsidRDefault="00A06472" w:rsidP="00A06472">
      <w:pPr>
        <w:spacing w:after="0"/>
        <w:ind w:left="0" w:firstLine="0"/>
        <w:rPr>
          <w:rFonts w:ascii="Calibri" w:hAnsi="Calibri" w:cs="Calibri"/>
        </w:rPr>
      </w:pPr>
      <w:r>
        <w:rPr>
          <w:rFonts w:ascii="Calibri" w:hAnsi="Calibri" w:cs="Calibri"/>
          <w:b/>
          <w:bCs/>
          <w:color w:val="4472C4" w:themeColor="accent1"/>
        </w:rPr>
        <w:t xml:space="preserve">Public Forum: </w:t>
      </w:r>
      <w:r w:rsidRPr="00A06472">
        <w:rPr>
          <w:rFonts w:ascii="Calibri" w:hAnsi="Calibri" w:cs="Calibri"/>
        </w:rPr>
        <w:t>5 members of the public.</w:t>
      </w:r>
      <w:r w:rsidRPr="00A06472">
        <w:rPr>
          <w:rFonts w:ascii="Calibri" w:hAnsi="Calibri" w:cs="Calibri"/>
          <w:b/>
          <w:bCs/>
        </w:rPr>
        <w:t xml:space="preserve"> </w:t>
      </w:r>
      <w:r w:rsidRPr="00A06472">
        <w:rPr>
          <w:rFonts w:ascii="Calibri" w:hAnsi="Calibri" w:cs="Calibri"/>
        </w:rPr>
        <w:t xml:space="preserve">A representation was made by 1 member. Harbour Farm – EA purchased it, had a survey done which highlighted its tourist potential but left it to fall into ruins. Buildings now scheduled for demolition, no consultation with the public. Group would like to see walks and bird hides on the land. Accept that agreement of RSPB is needed for this to happen. Important for people’s mental health and recreation. Much support in village. Could be an asset to the area. Please will PC put this on an agenda to talk about </w:t>
      </w:r>
      <w:r>
        <w:rPr>
          <w:rFonts w:ascii="Calibri" w:hAnsi="Calibri" w:cs="Calibri"/>
        </w:rPr>
        <w:t xml:space="preserve">these </w:t>
      </w:r>
      <w:r w:rsidRPr="00A06472">
        <w:rPr>
          <w:rFonts w:ascii="Calibri" w:hAnsi="Calibri" w:cs="Calibri"/>
        </w:rPr>
        <w:t>ideas</w:t>
      </w:r>
      <w:r>
        <w:rPr>
          <w:rFonts w:ascii="Calibri" w:hAnsi="Calibri" w:cs="Calibri"/>
        </w:rPr>
        <w:t>?</w:t>
      </w:r>
    </w:p>
    <w:p w14:paraId="30CF7897" w14:textId="5B0AE891" w:rsidR="00A06472" w:rsidRDefault="00A06472" w:rsidP="00AA56F2">
      <w:pPr>
        <w:ind w:left="0" w:firstLine="0"/>
        <w:rPr>
          <w:rFonts w:ascii="Calibri" w:hAnsi="Calibri" w:cs="Calibri"/>
          <w:b/>
          <w:bCs/>
          <w:color w:val="4472C4" w:themeColor="accent1"/>
        </w:rPr>
      </w:pPr>
      <w:r>
        <w:rPr>
          <w:rFonts w:ascii="Calibri" w:hAnsi="Calibri" w:cs="Calibri"/>
        </w:rPr>
        <w:t>Written response will be provided.</w:t>
      </w:r>
    </w:p>
    <w:p w14:paraId="70326C36" w14:textId="1E24FE53" w:rsidR="003359F6" w:rsidRPr="00DC22DB" w:rsidRDefault="00B664C9" w:rsidP="00A06472">
      <w:pPr>
        <w:spacing w:after="0"/>
        <w:ind w:left="0" w:firstLine="0"/>
        <w:rPr>
          <w:rFonts w:ascii="Calibri" w:hAnsi="Calibri" w:cs="Calibri"/>
          <w:b/>
          <w:bCs/>
          <w:color w:val="4472C4" w:themeColor="accent1"/>
          <w:sz w:val="24"/>
          <w:szCs w:val="24"/>
        </w:rPr>
      </w:pPr>
      <w:r w:rsidRPr="00DC22DB">
        <w:rPr>
          <w:rFonts w:ascii="Calibri" w:hAnsi="Calibri" w:cs="Calibri"/>
          <w:b/>
          <w:bCs/>
          <w:color w:val="4472C4" w:themeColor="accent1"/>
          <w:sz w:val="24"/>
          <w:szCs w:val="24"/>
        </w:rPr>
        <w:t>1</w:t>
      </w:r>
      <w:r w:rsidR="00A06472">
        <w:rPr>
          <w:rFonts w:ascii="Calibri" w:hAnsi="Calibri" w:cs="Calibri"/>
          <w:b/>
          <w:bCs/>
          <w:color w:val="4472C4" w:themeColor="accent1"/>
          <w:sz w:val="24"/>
          <w:szCs w:val="24"/>
        </w:rPr>
        <w:t>/24</w:t>
      </w:r>
      <w:r w:rsidRPr="00DC22DB">
        <w:rPr>
          <w:rFonts w:ascii="Calibri" w:hAnsi="Calibri" w:cs="Calibri"/>
          <w:b/>
          <w:bCs/>
          <w:color w:val="4472C4" w:themeColor="accent1"/>
          <w:sz w:val="24"/>
          <w:szCs w:val="24"/>
        </w:rPr>
        <w:t xml:space="preserve"> Apologies for Absence </w:t>
      </w:r>
    </w:p>
    <w:p w14:paraId="596E5A30" w14:textId="55B5AEE7" w:rsidR="003359F6" w:rsidRDefault="00B664C9" w:rsidP="00A06472">
      <w:pPr>
        <w:pStyle w:val="Default"/>
        <w:ind w:left="0"/>
      </w:pPr>
      <w:r w:rsidRPr="00DC22DB">
        <w:t>To receive and accept apologies for absence</w:t>
      </w:r>
      <w:r w:rsidR="00A06472">
        <w:t xml:space="preserve"> from Cllr C Adams, Cllr H Brabazon, Cllr J Lake &amp; Cllr S Philipsborn</w:t>
      </w:r>
    </w:p>
    <w:p w14:paraId="49F391B2" w14:textId="3BBFDB49" w:rsidR="00A06472" w:rsidRPr="00A06472" w:rsidRDefault="00A06472" w:rsidP="00DA47A0">
      <w:pPr>
        <w:pStyle w:val="Default"/>
        <w:spacing w:after="120"/>
        <w:ind w:left="0"/>
        <w:rPr>
          <w:b/>
          <w:bCs/>
        </w:rPr>
      </w:pPr>
      <w:r>
        <w:rPr>
          <w:b/>
          <w:bCs/>
        </w:rPr>
        <w:t>RESOLVED: To accept the apologies for absence from Cllrs Adams, Brabazon, Lake and Philipsborn.</w:t>
      </w:r>
    </w:p>
    <w:p w14:paraId="7986C5F7" w14:textId="77777777" w:rsidR="003359F6" w:rsidRPr="00DC22DB" w:rsidRDefault="00B664C9" w:rsidP="00DA47A0">
      <w:pPr>
        <w:spacing w:after="0"/>
        <w:ind w:left="0" w:firstLine="0"/>
        <w:rPr>
          <w:rFonts w:ascii="Calibri" w:hAnsi="Calibri" w:cs="Calibri"/>
          <w:b/>
          <w:bCs/>
          <w:color w:val="4472C4" w:themeColor="accent1"/>
          <w:sz w:val="24"/>
          <w:szCs w:val="24"/>
        </w:rPr>
      </w:pPr>
      <w:r w:rsidRPr="00DC22DB">
        <w:rPr>
          <w:rFonts w:ascii="Calibri" w:hAnsi="Calibri" w:cs="Calibri"/>
          <w:b/>
          <w:bCs/>
          <w:color w:val="4472C4" w:themeColor="accent1"/>
          <w:sz w:val="24"/>
          <w:szCs w:val="24"/>
        </w:rPr>
        <w:t xml:space="preserve">2. Declarations of Interest </w:t>
      </w:r>
    </w:p>
    <w:p w14:paraId="42658F77" w14:textId="515A8D34" w:rsidR="003359F6" w:rsidRPr="00DC22DB" w:rsidRDefault="000D7888" w:rsidP="00DA47A0">
      <w:pPr>
        <w:ind w:left="0"/>
        <w:rPr>
          <w:rFonts w:ascii="Calibri" w:hAnsi="Calibri" w:cs="Calibri"/>
          <w:b/>
          <w:bCs/>
          <w:color w:val="4472C4" w:themeColor="accent1"/>
          <w:sz w:val="24"/>
          <w:szCs w:val="24"/>
        </w:rPr>
      </w:pPr>
      <w:r>
        <w:rPr>
          <w:rFonts w:ascii="Calibri" w:hAnsi="Calibri" w:cs="Calibri"/>
          <w:sz w:val="24"/>
          <w:szCs w:val="24"/>
        </w:rPr>
        <w:t>There were no declarations of interest.</w:t>
      </w:r>
    </w:p>
    <w:p w14:paraId="4D3D9016" w14:textId="77777777" w:rsidR="003359F6" w:rsidRPr="00DC22DB" w:rsidRDefault="00B664C9" w:rsidP="00DA47A0">
      <w:pPr>
        <w:spacing w:after="0"/>
        <w:ind w:left="0" w:firstLine="0"/>
        <w:rPr>
          <w:rFonts w:ascii="Calibri" w:hAnsi="Calibri" w:cs="Calibri"/>
          <w:b/>
          <w:bCs/>
          <w:color w:val="4472C4" w:themeColor="accent1"/>
          <w:sz w:val="24"/>
          <w:szCs w:val="24"/>
        </w:rPr>
      </w:pPr>
      <w:r w:rsidRPr="00DC22DB">
        <w:rPr>
          <w:rFonts w:ascii="Calibri" w:hAnsi="Calibri" w:cs="Calibri"/>
          <w:b/>
          <w:bCs/>
          <w:color w:val="4472C4" w:themeColor="accent1"/>
          <w:sz w:val="24"/>
          <w:szCs w:val="24"/>
        </w:rPr>
        <w:t xml:space="preserve">3. Minutes of the previous meeting of the Council </w:t>
      </w:r>
    </w:p>
    <w:p w14:paraId="4DCD7D40" w14:textId="7D50CBF6" w:rsidR="003359F6" w:rsidRPr="00DC22DB" w:rsidRDefault="000D7888" w:rsidP="00DA47A0">
      <w:pPr>
        <w:ind w:left="0"/>
        <w:rPr>
          <w:rFonts w:ascii="Calibri" w:hAnsi="Calibri" w:cs="Calibri"/>
          <w:b/>
          <w:bCs/>
          <w:color w:val="4472C4" w:themeColor="accent1"/>
          <w:sz w:val="24"/>
          <w:szCs w:val="24"/>
        </w:rPr>
      </w:pPr>
      <w:r>
        <w:rPr>
          <w:rFonts w:ascii="Calibri" w:hAnsi="Calibri" w:cs="Calibri"/>
          <w:sz w:val="24"/>
          <w:szCs w:val="24"/>
        </w:rPr>
        <w:t>T</w:t>
      </w:r>
      <w:r w:rsidR="00B664C9" w:rsidRPr="00DC22DB">
        <w:rPr>
          <w:rFonts w:ascii="Calibri" w:hAnsi="Calibri" w:cs="Calibri"/>
          <w:sz w:val="24"/>
          <w:szCs w:val="24"/>
        </w:rPr>
        <w:t xml:space="preserve">he minutes of </w:t>
      </w:r>
      <w:r w:rsidR="00A94F6D" w:rsidRPr="00DC22DB">
        <w:rPr>
          <w:rFonts w:ascii="Calibri" w:hAnsi="Calibri" w:cs="Calibri"/>
          <w:sz w:val="24"/>
          <w:szCs w:val="24"/>
        </w:rPr>
        <w:t>20</w:t>
      </w:r>
      <w:r w:rsidR="00A94F6D" w:rsidRPr="00DC22DB">
        <w:rPr>
          <w:rFonts w:ascii="Calibri" w:hAnsi="Calibri" w:cs="Calibri"/>
          <w:sz w:val="24"/>
          <w:szCs w:val="24"/>
          <w:vertAlign w:val="superscript"/>
        </w:rPr>
        <w:t>th</w:t>
      </w:r>
      <w:r w:rsidR="00A94F6D" w:rsidRPr="00DC22DB">
        <w:rPr>
          <w:rFonts w:ascii="Calibri" w:hAnsi="Calibri" w:cs="Calibri"/>
          <w:sz w:val="24"/>
          <w:szCs w:val="24"/>
        </w:rPr>
        <w:t xml:space="preserve"> December</w:t>
      </w:r>
      <w:r w:rsidR="00B664C9" w:rsidRPr="00DC22DB">
        <w:rPr>
          <w:rFonts w:ascii="Calibri" w:hAnsi="Calibri" w:cs="Calibri"/>
          <w:sz w:val="24"/>
          <w:szCs w:val="24"/>
        </w:rPr>
        <w:t xml:space="preserve"> 2023 Full Council Meeting</w:t>
      </w:r>
      <w:r>
        <w:rPr>
          <w:rFonts w:ascii="Calibri" w:hAnsi="Calibri" w:cs="Calibri"/>
          <w:sz w:val="24"/>
          <w:szCs w:val="24"/>
        </w:rPr>
        <w:t xml:space="preserve"> were agreed and signed.</w:t>
      </w:r>
    </w:p>
    <w:p w14:paraId="5F4AD13F" w14:textId="77777777" w:rsidR="003359F6" w:rsidRPr="00DC22DB" w:rsidRDefault="00B664C9" w:rsidP="00DA47A0">
      <w:pPr>
        <w:spacing w:after="0"/>
        <w:ind w:left="0" w:firstLine="0"/>
        <w:rPr>
          <w:rFonts w:ascii="Calibri" w:hAnsi="Calibri" w:cs="Calibri"/>
          <w:b/>
          <w:bCs/>
          <w:color w:val="4472C4" w:themeColor="accent1"/>
          <w:sz w:val="24"/>
          <w:szCs w:val="24"/>
        </w:rPr>
      </w:pPr>
      <w:r w:rsidRPr="00DC22DB">
        <w:rPr>
          <w:rFonts w:ascii="Calibri" w:hAnsi="Calibri" w:cs="Calibri"/>
          <w:b/>
          <w:bCs/>
          <w:color w:val="4472C4" w:themeColor="accent1"/>
          <w:sz w:val="24"/>
          <w:szCs w:val="24"/>
        </w:rPr>
        <w:t xml:space="preserve">4. Chair’s Announcements </w:t>
      </w:r>
    </w:p>
    <w:p w14:paraId="544A4549" w14:textId="54510784" w:rsidR="003359F6" w:rsidRDefault="000D7888" w:rsidP="00DA47A0">
      <w:pPr>
        <w:ind w:left="0"/>
        <w:rPr>
          <w:rFonts w:ascii="Calibri" w:hAnsi="Calibri" w:cs="Calibri"/>
          <w:sz w:val="24"/>
          <w:szCs w:val="24"/>
        </w:rPr>
      </w:pPr>
      <w:r>
        <w:rPr>
          <w:rFonts w:ascii="Calibri" w:hAnsi="Calibri" w:cs="Calibri"/>
          <w:sz w:val="24"/>
          <w:szCs w:val="24"/>
        </w:rPr>
        <w:t>Cllr J Robertson and I met a houseboat resident to discuss speeding on Embankment Road following the serious accident before Christmas. A meeting with IRs has been requested but we are waiting to hear.</w:t>
      </w:r>
    </w:p>
    <w:p w14:paraId="0D3C5358" w14:textId="58AFC7D4" w:rsidR="000D7888" w:rsidRDefault="000D7888" w:rsidP="00DA47A0">
      <w:pPr>
        <w:ind w:left="0"/>
        <w:rPr>
          <w:rFonts w:ascii="Calibri" w:hAnsi="Calibri" w:cs="Calibri"/>
          <w:sz w:val="24"/>
          <w:szCs w:val="24"/>
        </w:rPr>
      </w:pPr>
      <w:r>
        <w:rPr>
          <w:rFonts w:ascii="Calibri" w:hAnsi="Calibri" w:cs="Calibri"/>
          <w:sz w:val="24"/>
          <w:szCs w:val="24"/>
        </w:rPr>
        <w:t>At the monthly IWALC call with IoW Council, I asked Councillor Jordan for the results of the speed review. These should be available in April 2024.</w:t>
      </w:r>
    </w:p>
    <w:p w14:paraId="7A4C8DA9" w14:textId="1675B4FF" w:rsidR="000D7888" w:rsidRDefault="000D7888" w:rsidP="00DA47A0">
      <w:pPr>
        <w:ind w:left="0"/>
        <w:rPr>
          <w:rFonts w:ascii="Calibri" w:hAnsi="Calibri" w:cs="Calibri"/>
          <w:sz w:val="24"/>
          <w:szCs w:val="24"/>
        </w:rPr>
      </w:pPr>
      <w:r>
        <w:rPr>
          <w:rFonts w:ascii="Calibri" w:hAnsi="Calibri" w:cs="Calibri"/>
          <w:sz w:val="24"/>
          <w:szCs w:val="24"/>
        </w:rPr>
        <w:t>The Council Speed watch scheme will be kicked started once Cllr Adams is back.</w:t>
      </w:r>
    </w:p>
    <w:p w14:paraId="62D93AD4" w14:textId="4BE354ED" w:rsidR="000D7888" w:rsidRPr="00DC22DB" w:rsidRDefault="000D7888" w:rsidP="00DA47A0">
      <w:pPr>
        <w:ind w:left="0"/>
        <w:rPr>
          <w:rFonts w:ascii="Calibri" w:hAnsi="Calibri" w:cs="Calibri"/>
          <w:b/>
          <w:bCs/>
          <w:color w:val="4472C4" w:themeColor="accent1"/>
          <w:sz w:val="24"/>
          <w:szCs w:val="24"/>
        </w:rPr>
      </w:pPr>
      <w:r>
        <w:rPr>
          <w:rFonts w:ascii="Calibri" w:hAnsi="Calibri" w:cs="Calibri"/>
          <w:sz w:val="24"/>
          <w:szCs w:val="24"/>
        </w:rPr>
        <w:t>The planning application for 56 houses will be decided on 23</w:t>
      </w:r>
      <w:r w:rsidRPr="000D7888">
        <w:rPr>
          <w:rFonts w:ascii="Calibri" w:hAnsi="Calibri" w:cs="Calibri"/>
          <w:sz w:val="24"/>
          <w:szCs w:val="24"/>
          <w:vertAlign w:val="superscript"/>
        </w:rPr>
        <w:t>rd</w:t>
      </w:r>
      <w:r>
        <w:rPr>
          <w:rFonts w:ascii="Calibri" w:hAnsi="Calibri" w:cs="Calibri"/>
          <w:sz w:val="24"/>
          <w:szCs w:val="24"/>
        </w:rPr>
        <w:t xml:space="preserve"> January 2024.</w:t>
      </w:r>
    </w:p>
    <w:p w14:paraId="4050F4D6" w14:textId="77777777" w:rsidR="003359F6" w:rsidRPr="00DC22DB" w:rsidRDefault="00B664C9" w:rsidP="00DA47A0">
      <w:pPr>
        <w:spacing w:after="0"/>
        <w:ind w:left="0" w:firstLine="0"/>
        <w:rPr>
          <w:rFonts w:ascii="Calibri" w:hAnsi="Calibri" w:cs="Calibri"/>
          <w:b/>
          <w:bCs/>
          <w:color w:val="4472C4" w:themeColor="accent1"/>
          <w:sz w:val="24"/>
          <w:szCs w:val="24"/>
        </w:rPr>
      </w:pPr>
      <w:r w:rsidRPr="00DC22DB">
        <w:rPr>
          <w:rFonts w:ascii="Calibri" w:hAnsi="Calibri" w:cs="Calibri"/>
          <w:b/>
          <w:bCs/>
          <w:color w:val="4472C4" w:themeColor="accent1"/>
          <w:sz w:val="24"/>
          <w:szCs w:val="24"/>
        </w:rPr>
        <w:t xml:space="preserve">5. Finance </w:t>
      </w:r>
    </w:p>
    <w:p w14:paraId="2A129CD7" w14:textId="7D24261C" w:rsidR="00F75ABA" w:rsidRPr="00DC22DB" w:rsidRDefault="00B664C9" w:rsidP="00DA47A0">
      <w:pPr>
        <w:pStyle w:val="Default"/>
        <w:ind w:left="0"/>
        <w:rPr>
          <w:color w:val="auto"/>
        </w:rPr>
      </w:pPr>
      <w:r w:rsidRPr="00DC22DB">
        <w:t xml:space="preserve">5.1 To receive bank reconciliation and cash </w:t>
      </w:r>
      <w:r w:rsidRPr="00DC22DB">
        <w:rPr>
          <w:color w:val="auto"/>
        </w:rPr>
        <w:t xml:space="preserve">balances to </w:t>
      </w:r>
      <w:r w:rsidR="00DA0316" w:rsidRPr="00DC22DB">
        <w:rPr>
          <w:color w:val="auto"/>
        </w:rPr>
        <w:t>31</w:t>
      </w:r>
      <w:r w:rsidR="00DA0316" w:rsidRPr="00DC22DB">
        <w:rPr>
          <w:color w:val="auto"/>
          <w:vertAlign w:val="superscript"/>
        </w:rPr>
        <w:t>st</w:t>
      </w:r>
      <w:r w:rsidR="00DA0316" w:rsidRPr="00DC22DB">
        <w:rPr>
          <w:color w:val="auto"/>
        </w:rPr>
        <w:t xml:space="preserve"> December 2023</w:t>
      </w:r>
    </w:p>
    <w:p w14:paraId="382B4361" w14:textId="310D0C98" w:rsidR="00697FDB" w:rsidRPr="00DC22DB" w:rsidRDefault="00697FDB" w:rsidP="00697FDB">
      <w:pPr>
        <w:spacing w:after="0"/>
        <w:ind w:left="1440" w:firstLine="0"/>
        <w:rPr>
          <w:b/>
          <w:bCs/>
          <w:sz w:val="24"/>
          <w:szCs w:val="24"/>
        </w:rPr>
      </w:pPr>
      <w:r w:rsidRPr="00DC22DB">
        <w:rPr>
          <w:b/>
          <w:bCs/>
          <w:sz w:val="24"/>
          <w:szCs w:val="24"/>
          <w:u w:val="single"/>
        </w:rPr>
        <w:t>RE</w:t>
      </w:r>
      <w:r w:rsidR="000D7888">
        <w:rPr>
          <w:b/>
          <w:bCs/>
          <w:sz w:val="24"/>
          <w:szCs w:val="24"/>
          <w:u w:val="single"/>
        </w:rPr>
        <w:t>SOLVED</w:t>
      </w:r>
      <w:r w:rsidRPr="00DC22DB">
        <w:rPr>
          <w:b/>
          <w:bCs/>
          <w:sz w:val="24"/>
          <w:szCs w:val="24"/>
        </w:rPr>
        <w:t>: Council receive</w:t>
      </w:r>
      <w:r w:rsidR="000D7888">
        <w:rPr>
          <w:b/>
          <w:bCs/>
          <w:sz w:val="24"/>
          <w:szCs w:val="24"/>
        </w:rPr>
        <w:t>d</w:t>
      </w:r>
      <w:r w:rsidRPr="00DC22DB">
        <w:rPr>
          <w:b/>
          <w:bCs/>
          <w:sz w:val="24"/>
          <w:szCs w:val="24"/>
        </w:rPr>
        <w:t xml:space="preserve"> the bank reconciliation and cash balances to 31</w:t>
      </w:r>
      <w:r w:rsidRPr="00DC22DB">
        <w:rPr>
          <w:b/>
          <w:bCs/>
          <w:sz w:val="24"/>
          <w:szCs w:val="24"/>
          <w:vertAlign w:val="superscript"/>
        </w:rPr>
        <w:t>st</w:t>
      </w:r>
      <w:r w:rsidRPr="00DC22DB">
        <w:rPr>
          <w:b/>
          <w:bCs/>
          <w:sz w:val="24"/>
          <w:szCs w:val="24"/>
        </w:rPr>
        <w:t xml:space="preserve"> December 2023 </w:t>
      </w:r>
    </w:p>
    <w:p w14:paraId="726C56EE" w14:textId="76AB6A82" w:rsidR="003359F6" w:rsidRPr="00DC22DB" w:rsidRDefault="00F75ABA" w:rsidP="00697FDB">
      <w:pPr>
        <w:pStyle w:val="Default"/>
        <w:ind w:left="0"/>
        <w:rPr>
          <w:color w:val="auto"/>
        </w:rPr>
      </w:pPr>
      <w:r w:rsidRPr="00DC22DB">
        <w:rPr>
          <w:color w:val="auto"/>
        </w:rPr>
        <w:t xml:space="preserve">5.2 </w:t>
      </w:r>
      <w:r w:rsidR="00B664C9" w:rsidRPr="00DC22DB">
        <w:rPr>
          <w:color w:val="auto"/>
        </w:rPr>
        <w:t xml:space="preserve">To approve schedule of payments to </w:t>
      </w:r>
      <w:r w:rsidR="00DA0316" w:rsidRPr="00DC22DB">
        <w:rPr>
          <w:color w:val="auto"/>
        </w:rPr>
        <w:t>31</w:t>
      </w:r>
      <w:r w:rsidR="00DA0316" w:rsidRPr="00DC22DB">
        <w:rPr>
          <w:color w:val="auto"/>
          <w:vertAlign w:val="superscript"/>
        </w:rPr>
        <w:t>st</w:t>
      </w:r>
      <w:r w:rsidR="00DA0316" w:rsidRPr="00DC22DB">
        <w:rPr>
          <w:color w:val="auto"/>
        </w:rPr>
        <w:t xml:space="preserve"> December</w:t>
      </w:r>
      <w:r w:rsidR="0050148B" w:rsidRPr="00DC22DB">
        <w:rPr>
          <w:color w:val="auto"/>
        </w:rPr>
        <w:t xml:space="preserve"> </w:t>
      </w:r>
      <w:r w:rsidR="0021514E" w:rsidRPr="00DC22DB">
        <w:rPr>
          <w:color w:val="auto"/>
        </w:rPr>
        <w:t>2023</w:t>
      </w:r>
    </w:p>
    <w:p w14:paraId="2C4E7A08" w14:textId="4AD98F71" w:rsidR="00697FDB" w:rsidRPr="00DC22DB" w:rsidRDefault="00697FDB" w:rsidP="00697FDB">
      <w:pPr>
        <w:ind w:left="1440" w:firstLine="0"/>
        <w:rPr>
          <w:rFonts w:ascii="Calibri" w:hAnsi="Calibri" w:cs="Calibri"/>
          <w:b/>
          <w:bCs/>
          <w:sz w:val="24"/>
          <w:szCs w:val="24"/>
        </w:rPr>
      </w:pPr>
      <w:r w:rsidRPr="00DC22DB">
        <w:rPr>
          <w:b/>
          <w:bCs/>
          <w:sz w:val="24"/>
          <w:szCs w:val="24"/>
          <w:u w:val="single"/>
        </w:rPr>
        <w:t>RE</w:t>
      </w:r>
      <w:r w:rsidR="000D7888">
        <w:rPr>
          <w:b/>
          <w:bCs/>
          <w:sz w:val="24"/>
          <w:szCs w:val="24"/>
          <w:u w:val="single"/>
        </w:rPr>
        <w:t>SOLVED</w:t>
      </w:r>
      <w:r w:rsidRPr="00DC22DB">
        <w:rPr>
          <w:b/>
          <w:bCs/>
          <w:sz w:val="24"/>
          <w:szCs w:val="24"/>
        </w:rPr>
        <w:t>: Council approve</w:t>
      </w:r>
      <w:r w:rsidR="000D7888">
        <w:rPr>
          <w:b/>
          <w:bCs/>
          <w:sz w:val="24"/>
          <w:szCs w:val="24"/>
        </w:rPr>
        <w:t>d</w:t>
      </w:r>
      <w:r w:rsidRPr="00DC22DB">
        <w:rPr>
          <w:b/>
          <w:bCs/>
          <w:sz w:val="24"/>
          <w:szCs w:val="24"/>
        </w:rPr>
        <w:t xml:space="preserve"> the payments schedule to 31</w:t>
      </w:r>
      <w:r w:rsidRPr="00DC22DB">
        <w:rPr>
          <w:b/>
          <w:bCs/>
          <w:sz w:val="24"/>
          <w:szCs w:val="24"/>
          <w:vertAlign w:val="superscript"/>
        </w:rPr>
        <w:t>st</w:t>
      </w:r>
      <w:r w:rsidRPr="00DC22DB">
        <w:rPr>
          <w:b/>
          <w:bCs/>
          <w:sz w:val="24"/>
          <w:szCs w:val="24"/>
        </w:rPr>
        <w:t xml:space="preserve"> December 2023</w:t>
      </w:r>
    </w:p>
    <w:p w14:paraId="4ED95E7D" w14:textId="77777777" w:rsidR="00DA47A0" w:rsidRPr="00DC22DB" w:rsidRDefault="00DA47A0" w:rsidP="00DA47A0">
      <w:pPr>
        <w:spacing w:after="0"/>
        <w:ind w:left="0" w:firstLine="0"/>
        <w:rPr>
          <w:rFonts w:ascii="Calibri" w:hAnsi="Calibri" w:cs="Calibri"/>
          <w:b/>
          <w:bCs/>
          <w:color w:val="4472C4" w:themeColor="accent1"/>
          <w:sz w:val="24"/>
          <w:szCs w:val="24"/>
        </w:rPr>
      </w:pPr>
      <w:r w:rsidRPr="00DC22DB">
        <w:rPr>
          <w:rFonts w:ascii="Calibri" w:hAnsi="Calibri" w:cs="Calibri"/>
          <w:b/>
          <w:bCs/>
          <w:color w:val="4472C4" w:themeColor="accent1"/>
          <w:sz w:val="24"/>
          <w:szCs w:val="24"/>
        </w:rPr>
        <w:t>6. Budget</w:t>
      </w:r>
    </w:p>
    <w:p w14:paraId="6C065B57" w14:textId="718A44B7" w:rsidR="00D57EAD" w:rsidRDefault="00DA47A0" w:rsidP="00DA47A0">
      <w:pPr>
        <w:pStyle w:val="Default"/>
        <w:ind w:firstLine="0"/>
      </w:pPr>
      <w:r w:rsidRPr="00DC22DB">
        <w:t xml:space="preserve">6.1 </w:t>
      </w:r>
      <w:r w:rsidR="00D57EAD" w:rsidRPr="00DC22DB">
        <w:t>To approve and agree the Qrt 3 budget and report.</w:t>
      </w:r>
    </w:p>
    <w:p w14:paraId="37991967" w14:textId="231A5782" w:rsidR="00F137F2" w:rsidRPr="00DC22DB" w:rsidRDefault="00F137F2" w:rsidP="00DA47A0">
      <w:pPr>
        <w:pStyle w:val="Default"/>
        <w:ind w:firstLine="0"/>
      </w:pPr>
      <w:r>
        <w:t>The report was presented and discussed.</w:t>
      </w:r>
    </w:p>
    <w:p w14:paraId="4F97AFB9" w14:textId="34ADAF5D" w:rsidR="00605C12" w:rsidRPr="00DC22DB" w:rsidRDefault="00605C12" w:rsidP="00605C12">
      <w:pPr>
        <w:pStyle w:val="Default"/>
      </w:pPr>
      <w:r w:rsidRPr="00DC22DB">
        <w:rPr>
          <w:b/>
          <w:bCs/>
        </w:rPr>
        <w:t>RE</w:t>
      </w:r>
      <w:r w:rsidR="00F137F2">
        <w:rPr>
          <w:b/>
          <w:bCs/>
        </w:rPr>
        <w:t>SOLVED</w:t>
      </w:r>
      <w:r w:rsidRPr="00DC22DB">
        <w:rPr>
          <w:b/>
          <w:bCs/>
        </w:rPr>
        <w:t>: Council agree</w:t>
      </w:r>
      <w:r w:rsidR="00F137F2">
        <w:rPr>
          <w:b/>
          <w:bCs/>
        </w:rPr>
        <w:t>d</w:t>
      </w:r>
      <w:r w:rsidRPr="00DC22DB">
        <w:rPr>
          <w:b/>
          <w:bCs/>
        </w:rPr>
        <w:t xml:space="preserve"> and adopt</w:t>
      </w:r>
      <w:r w:rsidR="00F137F2">
        <w:rPr>
          <w:b/>
          <w:bCs/>
        </w:rPr>
        <w:t>ed</w:t>
      </w:r>
      <w:r w:rsidRPr="00DC22DB">
        <w:rPr>
          <w:b/>
          <w:bCs/>
        </w:rPr>
        <w:t xml:space="preserve"> the Qrt 3 Budget.</w:t>
      </w:r>
    </w:p>
    <w:p w14:paraId="308B9299" w14:textId="20AAAB30" w:rsidR="00D57EAD" w:rsidRDefault="00D57EAD" w:rsidP="00DA47A0">
      <w:pPr>
        <w:pStyle w:val="Default"/>
        <w:ind w:firstLine="0"/>
      </w:pPr>
      <w:r w:rsidRPr="00DC22DB">
        <w:t>6.2 To review and agree the 3 yr business plan.</w:t>
      </w:r>
    </w:p>
    <w:p w14:paraId="654B7132" w14:textId="43A55275" w:rsidR="00F137F2" w:rsidRDefault="00F137F2" w:rsidP="00DA47A0">
      <w:pPr>
        <w:pStyle w:val="Default"/>
        <w:ind w:firstLine="0"/>
      </w:pPr>
      <w:r>
        <w:t>The plan was summarized: it explains why Council has less revenue, gives the history of the lack of precept increases; lays out projects and explains why the precept needs to increase to achieve them.</w:t>
      </w:r>
    </w:p>
    <w:p w14:paraId="4DDC369A" w14:textId="646319E9" w:rsidR="00F137F2" w:rsidRPr="00DC22DB" w:rsidRDefault="00F137F2" w:rsidP="00DA47A0">
      <w:pPr>
        <w:pStyle w:val="Default"/>
        <w:ind w:firstLine="0"/>
      </w:pPr>
      <w:r>
        <w:t>Thanks to RFO for all this work.</w:t>
      </w:r>
    </w:p>
    <w:p w14:paraId="0674AF87" w14:textId="5B006357" w:rsidR="00605C12" w:rsidRPr="00DC22DB" w:rsidRDefault="00605C12" w:rsidP="00605C12">
      <w:pPr>
        <w:pStyle w:val="Default"/>
        <w:ind w:left="1440" w:firstLine="0"/>
      </w:pPr>
      <w:r w:rsidRPr="00DC22DB">
        <w:rPr>
          <w:b/>
          <w:bCs/>
        </w:rPr>
        <w:lastRenderedPageBreak/>
        <w:t>RE</w:t>
      </w:r>
      <w:r w:rsidR="00F137F2">
        <w:rPr>
          <w:b/>
          <w:bCs/>
        </w:rPr>
        <w:t>SOLVED</w:t>
      </w:r>
      <w:r w:rsidRPr="00DC22DB">
        <w:rPr>
          <w:b/>
          <w:bCs/>
        </w:rPr>
        <w:t>: Council agree</w:t>
      </w:r>
      <w:r w:rsidR="00F137F2">
        <w:rPr>
          <w:b/>
          <w:bCs/>
        </w:rPr>
        <w:t>d</w:t>
      </w:r>
      <w:r w:rsidRPr="00DC22DB">
        <w:rPr>
          <w:b/>
          <w:bCs/>
        </w:rPr>
        <w:t xml:space="preserve"> and adopt</w:t>
      </w:r>
      <w:r w:rsidR="00F137F2">
        <w:rPr>
          <w:b/>
          <w:bCs/>
        </w:rPr>
        <w:t>ed</w:t>
      </w:r>
      <w:r w:rsidRPr="00DC22DB">
        <w:rPr>
          <w:b/>
          <w:bCs/>
        </w:rPr>
        <w:t xml:space="preserve"> the proposed 3 yr business plan</w:t>
      </w:r>
    </w:p>
    <w:p w14:paraId="040AB6D5" w14:textId="449BE414" w:rsidR="00DA47A0" w:rsidRDefault="00D57EAD" w:rsidP="00DA47A0">
      <w:pPr>
        <w:pStyle w:val="Default"/>
        <w:ind w:firstLine="0"/>
      </w:pPr>
      <w:r w:rsidRPr="00DC22DB">
        <w:t>6.</w:t>
      </w:r>
      <w:r w:rsidR="00605C12" w:rsidRPr="00DC22DB">
        <w:t>3</w:t>
      </w:r>
      <w:r w:rsidRPr="00DC22DB">
        <w:t xml:space="preserve"> </w:t>
      </w:r>
      <w:r w:rsidR="00DA47A0" w:rsidRPr="00DC22DB">
        <w:t xml:space="preserve">To approve and agree the proposed budget </w:t>
      </w:r>
      <w:r w:rsidR="00605C12" w:rsidRPr="00DC22DB">
        <w:t xml:space="preserve">and </w:t>
      </w:r>
      <w:r w:rsidR="00125C79" w:rsidRPr="00DC22DB">
        <w:t xml:space="preserve">report </w:t>
      </w:r>
      <w:r w:rsidR="00DA47A0" w:rsidRPr="00DC22DB">
        <w:t>agreed by Finance</w:t>
      </w:r>
      <w:r w:rsidR="00125C79" w:rsidRPr="00DC22DB">
        <w:t xml:space="preserve"> &amp; Governance</w:t>
      </w:r>
      <w:r w:rsidR="00DA47A0" w:rsidRPr="00DC22DB">
        <w:t xml:space="preserve"> Committee for the Financial year 2024/2025</w:t>
      </w:r>
      <w:r w:rsidR="00F137F2">
        <w:t>.</w:t>
      </w:r>
    </w:p>
    <w:p w14:paraId="5A2D68B7" w14:textId="365FCE7D" w:rsidR="00F137F2" w:rsidRPr="00DC22DB" w:rsidRDefault="00F137F2" w:rsidP="00DA47A0">
      <w:pPr>
        <w:pStyle w:val="Default"/>
        <w:ind w:firstLine="0"/>
      </w:pPr>
      <w:r>
        <w:t>The budget comes from the report.</w:t>
      </w:r>
    </w:p>
    <w:p w14:paraId="42F78BA5" w14:textId="6CC29CF5" w:rsidR="00DA47A0" w:rsidRPr="00DC22DB" w:rsidRDefault="00DA47A0" w:rsidP="00605C12">
      <w:pPr>
        <w:spacing w:after="0"/>
        <w:ind w:left="1440" w:firstLine="0"/>
        <w:rPr>
          <w:rFonts w:ascii="Calibri" w:hAnsi="Calibri" w:cs="Calibri"/>
          <w:b/>
          <w:bCs/>
          <w:sz w:val="24"/>
          <w:szCs w:val="24"/>
        </w:rPr>
      </w:pPr>
      <w:r w:rsidRPr="00DC22DB">
        <w:rPr>
          <w:b/>
          <w:bCs/>
          <w:sz w:val="24"/>
          <w:szCs w:val="24"/>
        </w:rPr>
        <w:t>RE</w:t>
      </w:r>
      <w:r w:rsidR="00F137F2">
        <w:rPr>
          <w:b/>
          <w:bCs/>
          <w:sz w:val="24"/>
          <w:szCs w:val="24"/>
        </w:rPr>
        <w:t>SOLVED</w:t>
      </w:r>
      <w:r w:rsidRPr="00DC22DB">
        <w:rPr>
          <w:b/>
          <w:bCs/>
          <w:sz w:val="24"/>
          <w:szCs w:val="24"/>
        </w:rPr>
        <w:t>: Council agree</w:t>
      </w:r>
      <w:r w:rsidR="00F137F2">
        <w:rPr>
          <w:b/>
          <w:bCs/>
          <w:sz w:val="24"/>
          <w:szCs w:val="24"/>
        </w:rPr>
        <w:t>d</w:t>
      </w:r>
      <w:r w:rsidRPr="00DC22DB">
        <w:rPr>
          <w:b/>
          <w:bCs/>
          <w:sz w:val="24"/>
          <w:szCs w:val="24"/>
        </w:rPr>
        <w:t xml:space="preserve"> and adopt</w:t>
      </w:r>
      <w:r w:rsidR="00F137F2">
        <w:rPr>
          <w:b/>
          <w:bCs/>
          <w:sz w:val="24"/>
          <w:szCs w:val="24"/>
        </w:rPr>
        <w:t>ed</w:t>
      </w:r>
      <w:r w:rsidRPr="00DC22DB">
        <w:rPr>
          <w:b/>
          <w:bCs/>
          <w:sz w:val="24"/>
          <w:szCs w:val="24"/>
        </w:rPr>
        <w:t xml:space="preserve"> the proposed budget for the financial year 2024/2025 </w:t>
      </w:r>
    </w:p>
    <w:p w14:paraId="2A14BF8E" w14:textId="103CF78D" w:rsidR="00DA47A0" w:rsidRDefault="00DA47A0" w:rsidP="00DA47A0">
      <w:pPr>
        <w:spacing w:after="0"/>
        <w:ind w:left="0"/>
        <w:rPr>
          <w:rFonts w:ascii="Calibri" w:hAnsi="Calibri" w:cs="Calibri"/>
          <w:sz w:val="24"/>
          <w:szCs w:val="24"/>
        </w:rPr>
      </w:pPr>
      <w:r w:rsidRPr="00DC22DB">
        <w:rPr>
          <w:rFonts w:ascii="Calibri" w:hAnsi="Calibri" w:cs="Calibri"/>
          <w:sz w:val="24"/>
          <w:szCs w:val="24"/>
        </w:rPr>
        <w:t>6.</w:t>
      </w:r>
      <w:r w:rsidR="00605C12" w:rsidRPr="00DC22DB">
        <w:rPr>
          <w:rFonts w:ascii="Calibri" w:hAnsi="Calibri" w:cs="Calibri"/>
          <w:sz w:val="24"/>
          <w:szCs w:val="24"/>
        </w:rPr>
        <w:t>4</w:t>
      </w:r>
      <w:r w:rsidRPr="00DC22DB">
        <w:rPr>
          <w:rFonts w:ascii="Calibri" w:hAnsi="Calibri" w:cs="Calibri"/>
          <w:sz w:val="24"/>
          <w:szCs w:val="24"/>
        </w:rPr>
        <w:t xml:space="preserve"> To approve and agree the precept for the Financial Year 2024/2025</w:t>
      </w:r>
    </w:p>
    <w:p w14:paraId="5277C350" w14:textId="47B9A418" w:rsidR="00F137F2" w:rsidRPr="00DC22DB" w:rsidRDefault="00F137F2" w:rsidP="00DA47A0">
      <w:pPr>
        <w:spacing w:after="0"/>
        <w:ind w:left="0"/>
        <w:rPr>
          <w:rFonts w:ascii="Calibri" w:hAnsi="Calibri" w:cs="Calibri"/>
          <w:sz w:val="24"/>
          <w:szCs w:val="24"/>
        </w:rPr>
      </w:pPr>
      <w:r>
        <w:rPr>
          <w:rFonts w:ascii="Calibri" w:hAnsi="Calibri" w:cs="Calibri"/>
          <w:sz w:val="24"/>
          <w:szCs w:val="24"/>
        </w:rPr>
        <w:t>This precept will allow Council to meet all their requirements.</w:t>
      </w:r>
    </w:p>
    <w:p w14:paraId="4D4AB05F" w14:textId="0619261A" w:rsidR="00DA47A0" w:rsidRPr="00DC22DB" w:rsidRDefault="00DA47A0" w:rsidP="00605C12">
      <w:pPr>
        <w:ind w:left="1440" w:firstLine="0"/>
        <w:rPr>
          <w:rFonts w:ascii="Calibri" w:hAnsi="Calibri" w:cs="Calibri"/>
          <w:b/>
          <w:bCs/>
          <w:sz w:val="24"/>
          <w:szCs w:val="24"/>
        </w:rPr>
      </w:pPr>
      <w:r w:rsidRPr="00DC22DB">
        <w:rPr>
          <w:b/>
          <w:bCs/>
          <w:sz w:val="24"/>
          <w:szCs w:val="24"/>
        </w:rPr>
        <w:t>RE</w:t>
      </w:r>
      <w:r w:rsidR="00F137F2">
        <w:rPr>
          <w:b/>
          <w:bCs/>
          <w:sz w:val="24"/>
          <w:szCs w:val="24"/>
        </w:rPr>
        <w:t>SOLVED</w:t>
      </w:r>
      <w:r w:rsidRPr="00DC22DB">
        <w:rPr>
          <w:b/>
          <w:bCs/>
          <w:sz w:val="24"/>
          <w:szCs w:val="24"/>
        </w:rPr>
        <w:t>: Council agree</w:t>
      </w:r>
      <w:r w:rsidR="00F137F2">
        <w:rPr>
          <w:b/>
          <w:bCs/>
          <w:sz w:val="24"/>
          <w:szCs w:val="24"/>
        </w:rPr>
        <w:t>d</w:t>
      </w:r>
      <w:r w:rsidRPr="00DC22DB">
        <w:rPr>
          <w:b/>
          <w:bCs/>
          <w:sz w:val="24"/>
          <w:szCs w:val="24"/>
        </w:rPr>
        <w:t xml:space="preserve"> the precept for the </w:t>
      </w:r>
      <w:r w:rsidR="00A94F6D" w:rsidRPr="00DC22DB">
        <w:rPr>
          <w:b/>
          <w:bCs/>
          <w:sz w:val="24"/>
          <w:szCs w:val="24"/>
        </w:rPr>
        <w:t>f</w:t>
      </w:r>
      <w:r w:rsidRPr="00DC22DB">
        <w:rPr>
          <w:b/>
          <w:bCs/>
          <w:sz w:val="24"/>
          <w:szCs w:val="24"/>
        </w:rPr>
        <w:t>inancial year 2024/2025</w:t>
      </w:r>
      <w:r w:rsidR="00F137F2">
        <w:rPr>
          <w:b/>
          <w:bCs/>
          <w:sz w:val="24"/>
          <w:szCs w:val="24"/>
        </w:rPr>
        <w:t xml:space="preserve"> of £245,561</w:t>
      </w:r>
    </w:p>
    <w:p w14:paraId="25662E3E" w14:textId="319C3285" w:rsidR="003359F6" w:rsidRPr="00DC22DB" w:rsidRDefault="00DA47A0" w:rsidP="00DA47A0">
      <w:pPr>
        <w:spacing w:after="0"/>
        <w:ind w:left="0" w:firstLine="0"/>
        <w:rPr>
          <w:rFonts w:ascii="Calibri" w:hAnsi="Calibri" w:cs="Calibri"/>
          <w:b/>
          <w:bCs/>
          <w:color w:val="4472C4" w:themeColor="accent1"/>
          <w:sz w:val="24"/>
          <w:szCs w:val="24"/>
        </w:rPr>
      </w:pPr>
      <w:r w:rsidRPr="00DC22DB">
        <w:rPr>
          <w:rFonts w:ascii="Calibri" w:hAnsi="Calibri" w:cs="Calibri"/>
          <w:b/>
          <w:bCs/>
          <w:color w:val="4472C4" w:themeColor="accent1"/>
          <w:sz w:val="24"/>
          <w:szCs w:val="24"/>
        </w:rPr>
        <w:t>7</w:t>
      </w:r>
      <w:r w:rsidR="00B664C9" w:rsidRPr="00DC22DB">
        <w:rPr>
          <w:rFonts w:ascii="Calibri" w:hAnsi="Calibri" w:cs="Calibri"/>
          <w:b/>
          <w:bCs/>
          <w:color w:val="4472C4" w:themeColor="accent1"/>
          <w:sz w:val="24"/>
          <w:szCs w:val="24"/>
        </w:rPr>
        <w:t xml:space="preserve">. Reports from other Authorities </w:t>
      </w:r>
    </w:p>
    <w:p w14:paraId="57105D19" w14:textId="65194CF2" w:rsidR="003359F6" w:rsidRPr="00DC22DB" w:rsidRDefault="00F137F2" w:rsidP="00DA47A0">
      <w:pPr>
        <w:pStyle w:val="Default"/>
        <w:spacing w:after="120"/>
        <w:ind w:left="0"/>
        <w:rPr>
          <w:b/>
          <w:bCs/>
        </w:rPr>
      </w:pPr>
      <w:r>
        <w:t>Council received a written report from Cllr Robertson.</w:t>
      </w:r>
    </w:p>
    <w:p w14:paraId="29D0781A" w14:textId="78CE5D3E" w:rsidR="003359F6" w:rsidRPr="00DC22DB" w:rsidRDefault="00DA47A0" w:rsidP="00DA47A0">
      <w:pPr>
        <w:spacing w:after="0"/>
        <w:ind w:left="0" w:firstLine="0"/>
        <w:rPr>
          <w:rFonts w:ascii="Calibri" w:hAnsi="Calibri" w:cs="Calibri"/>
          <w:b/>
          <w:bCs/>
          <w:color w:val="4472C4" w:themeColor="accent1"/>
          <w:sz w:val="24"/>
          <w:szCs w:val="24"/>
        </w:rPr>
      </w:pPr>
      <w:r w:rsidRPr="00DC22DB">
        <w:rPr>
          <w:rFonts w:ascii="Calibri" w:hAnsi="Calibri" w:cs="Calibri"/>
          <w:b/>
          <w:bCs/>
          <w:color w:val="4472C4" w:themeColor="accent1"/>
          <w:sz w:val="24"/>
          <w:szCs w:val="24"/>
        </w:rPr>
        <w:t>8</w:t>
      </w:r>
      <w:r w:rsidR="00B664C9" w:rsidRPr="00DC22DB">
        <w:rPr>
          <w:rFonts w:ascii="Calibri" w:hAnsi="Calibri" w:cs="Calibri"/>
          <w:b/>
          <w:bCs/>
          <w:color w:val="4472C4" w:themeColor="accent1"/>
          <w:sz w:val="24"/>
          <w:szCs w:val="24"/>
        </w:rPr>
        <w:t xml:space="preserve">. Reports from Representatives on Outside Bodies </w:t>
      </w:r>
    </w:p>
    <w:p w14:paraId="3D9C4620" w14:textId="4BCD345B" w:rsidR="003359F6" w:rsidRPr="00DC22DB" w:rsidRDefault="00F137F2" w:rsidP="00DA47A0">
      <w:pPr>
        <w:ind w:firstLine="0"/>
        <w:rPr>
          <w:rFonts w:ascii="Calibri" w:hAnsi="Calibri" w:cs="Calibri"/>
          <w:b/>
          <w:bCs/>
          <w:sz w:val="24"/>
          <w:szCs w:val="24"/>
        </w:rPr>
      </w:pPr>
      <w:r>
        <w:rPr>
          <w:rFonts w:ascii="Calibri" w:hAnsi="Calibri" w:cs="Calibri"/>
          <w:sz w:val="24"/>
          <w:szCs w:val="24"/>
        </w:rPr>
        <w:t>There were no meetings to report on.</w:t>
      </w:r>
    </w:p>
    <w:p w14:paraId="4926E554" w14:textId="342A5C67" w:rsidR="00DA7A34" w:rsidRPr="00DC22DB" w:rsidRDefault="00DA47A0" w:rsidP="00DA47A0">
      <w:pPr>
        <w:spacing w:after="0"/>
        <w:ind w:left="0" w:firstLine="0"/>
        <w:rPr>
          <w:rFonts w:ascii="Calibri" w:hAnsi="Calibri" w:cs="Calibri"/>
          <w:b/>
          <w:bCs/>
          <w:color w:val="4472C4" w:themeColor="accent1"/>
          <w:sz w:val="24"/>
          <w:szCs w:val="24"/>
        </w:rPr>
      </w:pPr>
      <w:r w:rsidRPr="00DC22DB">
        <w:rPr>
          <w:rFonts w:ascii="Calibri" w:hAnsi="Calibri" w:cs="Calibri"/>
          <w:b/>
          <w:bCs/>
          <w:color w:val="4472C4" w:themeColor="accent1"/>
          <w:sz w:val="24"/>
          <w:szCs w:val="24"/>
        </w:rPr>
        <w:t>9</w:t>
      </w:r>
      <w:r w:rsidR="0058082E" w:rsidRPr="00DC22DB">
        <w:rPr>
          <w:rFonts w:ascii="Calibri" w:hAnsi="Calibri" w:cs="Calibri"/>
          <w:b/>
          <w:bCs/>
          <w:color w:val="4472C4" w:themeColor="accent1"/>
          <w:sz w:val="24"/>
          <w:szCs w:val="24"/>
        </w:rPr>
        <w:t xml:space="preserve">. </w:t>
      </w:r>
      <w:r w:rsidR="00593A28" w:rsidRPr="00DC22DB">
        <w:rPr>
          <w:rFonts w:ascii="Calibri" w:hAnsi="Calibri" w:cs="Calibri"/>
          <w:b/>
          <w:bCs/>
          <w:color w:val="4472C4" w:themeColor="accent1"/>
          <w:sz w:val="24"/>
          <w:szCs w:val="24"/>
        </w:rPr>
        <w:t>Height Barrier</w:t>
      </w:r>
    </w:p>
    <w:p w14:paraId="57EDE2AC" w14:textId="5827B94D" w:rsidR="00816B8B" w:rsidRDefault="000874E6" w:rsidP="00F137F2">
      <w:pPr>
        <w:spacing w:after="0"/>
        <w:ind w:left="0"/>
        <w:rPr>
          <w:rFonts w:ascii="Calibri" w:hAnsi="Calibri" w:cs="Calibri"/>
          <w:sz w:val="24"/>
          <w:szCs w:val="24"/>
        </w:rPr>
      </w:pPr>
      <w:r w:rsidRPr="00DC22DB">
        <w:rPr>
          <w:rFonts w:ascii="Calibri" w:hAnsi="Calibri" w:cs="Calibri"/>
          <w:sz w:val="24"/>
          <w:szCs w:val="24"/>
        </w:rPr>
        <w:t>To discuss and agree to</w:t>
      </w:r>
      <w:r w:rsidR="00593A28" w:rsidRPr="00DC22DB">
        <w:rPr>
          <w:rFonts w:ascii="Calibri" w:hAnsi="Calibri" w:cs="Calibri"/>
          <w:sz w:val="24"/>
          <w:szCs w:val="24"/>
        </w:rPr>
        <w:t xml:space="preserve"> purchase a height barrier for Steyne Park.</w:t>
      </w:r>
    </w:p>
    <w:p w14:paraId="31C3A8B6" w14:textId="6AE89B88" w:rsidR="00F137F2" w:rsidRPr="00F137F2" w:rsidRDefault="00F137F2" w:rsidP="00DA47A0">
      <w:pPr>
        <w:ind w:left="0"/>
        <w:rPr>
          <w:rFonts w:ascii="Calibri" w:hAnsi="Calibri" w:cs="Calibri"/>
          <w:b/>
          <w:bCs/>
          <w:sz w:val="24"/>
          <w:szCs w:val="24"/>
        </w:rPr>
      </w:pPr>
      <w:r>
        <w:rPr>
          <w:rFonts w:ascii="Calibri" w:hAnsi="Calibri" w:cs="Calibri"/>
          <w:b/>
          <w:bCs/>
          <w:sz w:val="24"/>
          <w:szCs w:val="24"/>
        </w:rPr>
        <w:t>RESOLVED: to purchase a height barrier and installation from Barriers Direct.</w:t>
      </w:r>
    </w:p>
    <w:p w14:paraId="4FFE5D37" w14:textId="0CFE2BB9" w:rsidR="00211185" w:rsidRPr="00DC22DB" w:rsidRDefault="00211185" w:rsidP="003539E0">
      <w:pPr>
        <w:spacing w:after="0"/>
        <w:ind w:left="0" w:firstLine="0"/>
        <w:rPr>
          <w:rFonts w:ascii="Calibri" w:hAnsi="Calibri" w:cs="Calibri"/>
          <w:b/>
          <w:bCs/>
          <w:color w:val="4472C4" w:themeColor="accent1"/>
          <w:sz w:val="24"/>
          <w:szCs w:val="24"/>
        </w:rPr>
      </w:pPr>
      <w:r w:rsidRPr="00DC22DB">
        <w:rPr>
          <w:rFonts w:ascii="Calibri" w:hAnsi="Calibri" w:cs="Calibri"/>
          <w:b/>
          <w:bCs/>
          <w:color w:val="4472C4" w:themeColor="accent1"/>
          <w:sz w:val="24"/>
          <w:szCs w:val="24"/>
        </w:rPr>
        <w:t>1</w:t>
      </w:r>
      <w:r w:rsidR="00562930" w:rsidRPr="00DC22DB">
        <w:rPr>
          <w:rFonts w:ascii="Calibri" w:hAnsi="Calibri" w:cs="Calibri"/>
          <w:b/>
          <w:bCs/>
          <w:color w:val="4472C4" w:themeColor="accent1"/>
          <w:sz w:val="24"/>
          <w:szCs w:val="24"/>
        </w:rPr>
        <w:t>0</w:t>
      </w:r>
      <w:r w:rsidRPr="00DC22DB">
        <w:rPr>
          <w:rFonts w:ascii="Calibri" w:hAnsi="Calibri" w:cs="Calibri"/>
          <w:b/>
          <w:bCs/>
          <w:color w:val="4472C4" w:themeColor="accent1"/>
          <w:sz w:val="24"/>
          <w:szCs w:val="24"/>
        </w:rPr>
        <w:t xml:space="preserve">. </w:t>
      </w:r>
      <w:r w:rsidR="003539E0" w:rsidRPr="00DC22DB">
        <w:rPr>
          <w:rFonts w:ascii="Calibri" w:hAnsi="Calibri" w:cs="Calibri"/>
          <w:b/>
          <w:bCs/>
          <w:color w:val="4472C4" w:themeColor="accent1"/>
          <w:sz w:val="24"/>
          <w:szCs w:val="24"/>
        </w:rPr>
        <w:t>Electronic Summons</w:t>
      </w:r>
    </w:p>
    <w:p w14:paraId="7BAE9BA5" w14:textId="276A0197" w:rsidR="00E3185A" w:rsidRDefault="00E3185A" w:rsidP="00E3185A">
      <w:pPr>
        <w:spacing w:after="0"/>
        <w:ind w:firstLine="0"/>
        <w:rPr>
          <w:rFonts w:ascii="Calibri" w:hAnsi="Calibri" w:cs="Calibri"/>
          <w:sz w:val="24"/>
          <w:szCs w:val="24"/>
        </w:rPr>
      </w:pPr>
      <w:r w:rsidRPr="00DC22DB">
        <w:rPr>
          <w:rFonts w:ascii="Calibri" w:hAnsi="Calibri" w:cs="Calibri"/>
          <w:sz w:val="24"/>
          <w:szCs w:val="24"/>
        </w:rPr>
        <w:t>To agree to continue to receive electronic summons</w:t>
      </w:r>
      <w:r w:rsidR="006A4A2D" w:rsidRPr="00DC22DB">
        <w:rPr>
          <w:rFonts w:ascii="Calibri" w:hAnsi="Calibri" w:cs="Calibri"/>
          <w:sz w:val="24"/>
          <w:szCs w:val="24"/>
        </w:rPr>
        <w:t xml:space="preserve"> and papers</w:t>
      </w:r>
      <w:r w:rsidRPr="00DC22DB">
        <w:rPr>
          <w:rFonts w:ascii="Calibri" w:hAnsi="Calibri" w:cs="Calibri"/>
          <w:sz w:val="24"/>
          <w:szCs w:val="24"/>
        </w:rPr>
        <w:t>.</w:t>
      </w:r>
    </w:p>
    <w:p w14:paraId="33CF4018" w14:textId="5568E55F" w:rsidR="00F137F2" w:rsidRPr="00DC22DB" w:rsidRDefault="00F137F2" w:rsidP="00F137F2">
      <w:pPr>
        <w:ind w:firstLine="0"/>
        <w:rPr>
          <w:rFonts w:ascii="Calibri" w:hAnsi="Calibri" w:cs="Calibri"/>
          <w:sz w:val="24"/>
          <w:szCs w:val="24"/>
        </w:rPr>
      </w:pPr>
      <w:r>
        <w:rPr>
          <w:rFonts w:ascii="Calibri" w:hAnsi="Calibri" w:cs="Calibri"/>
          <w:sz w:val="24"/>
          <w:szCs w:val="24"/>
        </w:rPr>
        <w:t xml:space="preserve">Councillors who were happy to receive these signed the form. </w:t>
      </w:r>
    </w:p>
    <w:p w14:paraId="3D35CD1C" w14:textId="7E4495D6" w:rsidR="003539E0" w:rsidRPr="00DC22DB" w:rsidRDefault="00755D8E" w:rsidP="00755D8E">
      <w:pPr>
        <w:spacing w:after="0"/>
        <w:ind w:left="0" w:firstLine="0"/>
        <w:rPr>
          <w:rFonts w:ascii="Calibri" w:hAnsi="Calibri" w:cs="Calibri"/>
          <w:sz w:val="24"/>
          <w:szCs w:val="24"/>
        </w:rPr>
      </w:pPr>
      <w:r w:rsidRPr="00DC22DB">
        <w:rPr>
          <w:rFonts w:ascii="Calibri" w:hAnsi="Calibri" w:cs="Calibri"/>
          <w:b/>
          <w:bCs/>
          <w:color w:val="4472C4" w:themeColor="accent1"/>
          <w:sz w:val="24"/>
          <w:szCs w:val="24"/>
        </w:rPr>
        <w:t>1</w:t>
      </w:r>
      <w:r w:rsidR="005B565B" w:rsidRPr="00DC22DB">
        <w:rPr>
          <w:rFonts w:ascii="Calibri" w:hAnsi="Calibri" w:cs="Calibri"/>
          <w:b/>
          <w:bCs/>
          <w:color w:val="4472C4" w:themeColor="accent1"/>
          <w:sz w:val="24"/>
          <w:szCs w:val="24"/>
        </w:rPr>
        <w:t>1</w:t>
      </w:r>
      <w:r w:rsidRPr="00DC22DB">
        <w:rPr>
          <w:rFonts w:ascii="Calibri" w:hAnsi="Calibri" w:cs="Calibri"/>
          <w:b/>
          <w:bCs/>
          <w:color w:val="4472C4" w:themeColor="accent1"/>
          <w:sz w:val="24"/>
          <w:szCs w:val="24"/>
        </w:rPr>
        <w:t>. Steyne Park Toilets</w:t>
      </w:r>
    </w:p>
    <w:p w14:paraId="30F9E8A5" w14:textId="1C3F6D4B" w:rsidR="003539E0" w:rsidRDefault="00755D8E" w:rsidP="00F137F2">
      <w:pPr>
        <w:spacing w:after="0"/>
        <w:rPr>
          <w:rFonts w:ascii="Calibri" w:hAnsi="Calibri" w:cs="Calibri"/>
          <w:sz w:val="24"/>
          <w:szCs w:val="24"/>
        </w:rPr>
      </w:pPr>
      <w:r w:rsidRPr="00DC22DB">
        <w:rPr>
          <w:rFonts w:ascii="Calibri" w:hAnsi="Calibri" w:cs="Calibri"/>
          <w:sz w:val="24"/>
          <w:szCs w:val="24"/>
        </w:rPr>
        <w:t>To agree the locking of the Steyne Park toilets overnight.</w:t>
      </w:r>
    </w:p>
    <w:p w14:paraId="55A1EDDB" w14:textId="6680067F" w:rsidR="00F137F2" w:rsidRPr="00F137F2" w:rsidRDefault="00F137F2" w:rsidP="003539E0">
      <w:pPr>
        <w:rPr>
          <w:rFonts w:ascii="Calibri" w:hAnsi="Calibri" w:cs="Calibri"/>
          <w:b/>
          <w:bCs/>
          <w:sz w:val="24"/>
          <w:szCs w:val="24"/>
        </w:rPr>
      </w:pPr>
      <w:r>
        <w:rPr>
          <w:rFonts w:ascii="Calibri" w:hAnsi="Calibri" w:cs="Calibri"/>
          <w:b/>
          <w:bCs/>
          <w:sz w:val="24"/>
          <w:szCs w:val="24"/>
        </w:rPr>
        <w:t>RESOLVED: to trial this initiative until Easter.</w:t>
      </w:r>
    </w:p>
    <w:p w14:paraId="6C8DED83" w14:textId="1B8E840F" w:rsidR="00034D0C" w:rsidRPr="00DC22DB" w:rsidRDefault="00FB3B15" w:rsidP="006F057D">
      <w:pPr>
        <w:spacing w:after="0"/>
        <w:ind w:left="0" w:firstLine="0"/>
        <w:rPr>
          <w:rFonts w:ascii="Calibri" w:hAnsi="Calibri" w:cs="Calibri"/>
          <w:b/>
          <w:bCs/>
          <w:sz w:val="24"/>
          <w:szCs w:val="24"/>
        </w:rPr>
      </w:pPr>
      <w:r w:rsidRPr="00DC22DB">
        <w:rPr>
          <w:rFonts w:ascii="Calibri" w:hAnsi="Calibri" w:cs="Calibri"/>
          <w:b/>
          <w:bCs/>
          <w:sz w:val="24"/>
          <w:szCs w:val="24"/>
        </w:rPr>
        <w:t>1</w:t>
      </w:r>
      <w:r w:rsidR="005B565B" w:rsidRPr="00DC22DB">
        <w:rPr>
          <w:rFonts w:ascii="Calibri" w:hAnsi="Calibri" w:cs="Calibri"/>
          <w:b/>
          <w:bCs/>
          <w:sz w:val="24"/>
          <w:szCs w:val="24"/>
        </w:rPr>
        <w:t>2</w:t>
      </w:r>
      <w:r w:rsidRPr="00DC22DB">
        <w:rPr>
          <w:rFonts w:ascii="Calibri" w:hAnsi="Calibri" w:cs="Calibri"/>
          <w:b/>
          <w:bCs/>
          <w:sz w:val="24"/>
          <w:szCs w:val="24"/>
        </w:rPr>
        <w:t xml:space="preserve">. </w:t>
      </w:r>
      <w:r w:rsidR="00034D0C" w:rsidRPr="00DC22DB">
        <w:rPr>
          <w:rFonts w:ascii="Calibri" w:hAnsi="Calibri" w:cs="Calibri"/>
          <w:b/>
          <w:bCs/>
          <w:sz w:val="24"/>
          <w:szCs w:val="24"/>
        </w:rPr>
        <w:t>Confidential Matters:</w:t>
      </w:r>
      <w:r w:rsidR="00121503" w:rsidRPr="00DC22DB">
        <w:rPr>
          <w:rFonts w:ascii="Calibri" w:hAnsi="Calibri" w:cs="Calibri"/>
          <w:b/>
          <w:bCs/>
          <w:sz w:val="24"/>
          <w:szCs w:val="24"/>
        </w:rPr>
        <w:t xml:space="preserve"> </w:t>
      </w:r>
    </w:p>
    <w:p w14:paraId="054D2024" w14:textId="1AEBF806" w:rsidR="0098478D" w:rsidRPr="00DC22DB" w:rsidRDefault="0098478D" w:rsidP="006F057D">
      <w:pPr>
        <w:ind w:firstLine="0"/>
        <w:rPr>
          <w:rFonts w:ascii="Calibri" w:hAnsi="Calibri" w:cs="Calibri"/>
          <w:b/>
          <w:bCs/>
          <w:sz w:val="24"/>
          <w:szCs w:val="24"/>
        </w:rPr>
      </w:pPr>
      <w:r w:rsidRPr="00DC22DB">
        <w:rPr>
          <w:rFonts w:ascii="Calibri" w:hAnsi="Calibri" w:cs="Calibri"/>
          <w:b/>
          <w:bCs/>
          <w:sz w:val="24"/>
          <w:szCs w:val="24"/>
        </w:rPr>
        <w:t>Members are asked to Resolve that in view of the confidential nature of the following item</w:t>
      </w:r>
      <w:r w:rsidR="00DF1242" w:rsidRPr="00DC22DB">
        <w:rPr>
          <w:rFonts w:ascii="Calibri" w:hAnsi="Calibri" w:cs="Calibri"/>
          <w:b/>
          <w:bCs/>
          <w:sz w:val="24"/>
          <w:szCs w:val="24"/>
        </w:rPr>
        <w:t>s</w:t>
      </w:r>
      <w:r w:rsidRPr="00DC22DB">
        <w:rPr>
          <w:rFonts w:ascii="Calibri" w:hAnsi="Calibri" w:cs="Calibri"/>
          <w:b/>
          <w:bCs/>
          <w:sz w:val="24"/>
          <w:szCs w:val="24"/>
        </w:rPr>
        <w:t>, the press and public be excluded under section 1(2) of the Public Bodies (Admission to Meetings) Act 1960.</w:t>
      </w:r>
    </w:p>
    <w:p w14:paraId="5FB6BA18" w14:textId="3FCC5C05" w:rsidR="00965321" w:rsidRPr="00DC22DB" w:rsidRDefault="002E0F31" w:rsidP="00925E75">
      <w:pPr>
        <w:ind w:left="0" w:firstLine="0"/>
        <w:rPr>
          <w:rFonts w:ascii="Calibri" w:hAnsi="Calibri" w:cs="Calibri"/>
          <w:b/>
          <w:bCs/>
          <w:color w:val="4472C4" w:themeColor="accent1"/>
          <w:sz w:val="24"/>
          <w:szCs w:val="24"/>
        </w:rPr>
      </w:pPr>
      <w:r w:rsidRPr="002E0F31">
        <w:rPr>
          <w:rFonts w:ascii="Calibri" w:hAnsi="Calibri" w:cs="Calibri"/>
          <w:sz w:val="24"/>
          <w:szCs w:val="24"/>
        </w:rPr>
        <w:t>Clerk left the meeting.</w:t>
      </w:r>
      <w:r w:rsidR="00511E43">
        <w:rPr>
          <w:rFonts w:ascii="Calibri" w:hAnsi="Calibri" w:cs="Calibri"/>
          <w:sz w:val="24"/>
          <w:szCs w:val="24"/>
        </w:rPr>
        <w:t xml:space="preserve"> </w:t>
      </w:r>
      <w:r w:rsidR="00925E75">
        <w:rPr>
          <w:rFonts w:eastAsia="Times New Roman"/>
        </w:rPr>
        <w:t>It was proposed that Cllr Sullivan be asked to take the minutes for the remainder of the meeting. Cllr Sullivan accepted &amp; the proposal was agreed unanimously.</w:t>
      </w:r>
      <w:r w:rsidR="00925E75">
        <w:rPr>
          <w:rFonts w:eastAsia="Times New Roman"/>
        </w:rPr>
        <w:br/>
      </w:r>
      <w:r w:rsidR="00965321" w:rsidRPr="00DC22DB">
        <w:rPr>
          <w:rFonts w:ascii="Calibri" w:hAnsi="Calibri" w:cs="Calibri"/>
          <w:b/>
          <w:bCs/>
          <w:color w:val="4472C4" w:themeColor="accent1"/>
          <w:sz w:val="24"/>
          <w:szCs w:val="24"/>
        </w:rPr>
        <w:t>1</w:t>
      </w:r>
      <w:r w:rsidR="005B565B" w:rsidRPr="00DC22DB">
        <w:rPr>
          <w:rFonts w:ascii="Calibri" w:hAnsi="Calibri" w:cs="Calibri"/>
          <w:b/>
          <w:bCs/>
          <w:color w:val="4472C4" w:themeColor="accent1"/>
          <w:sz w:val="24"/>
          <w:szCs w:val="24"/>
        </w:rPr>
        <w:t>3</w:t>
      </w:r>
      <w:r w:rsidR="00965321" w:rsidRPr="00DC22DB">
        <w:rPr>
          <w:rFonts w:ascii="Calibri" w:hAnsi="Calibri" w:cs="Calibri"/>
          <w:b/>
          <w:bCs/>
          <w:color w:val="4472C4" w:themeColor="accent1"/>
          <w:sz w:val="24"/>
          <w:szCs w:val="24"/>
        </w:rPr>
        <w:t>. Toilet Cleaning</w:t>
      </w:r>
    </w:p>
    <w:p w14:paraId="000E1BCA" w14:textId="699D91AE" w:rsidR="00965321" w:rsidRDefault="00952B16" w:rsidP="002E0F31">
      <w:pPr>
        <w:spacing w:after="0"/>
        <w:ind w:left="0"/>
        <w:rPr>
          <w:rFonts w:ascii="Calibri" w:hAnsi="Calibri" w:cs="Calibri"/>
          <w:sz w:val="24"/>
          <w:szCs w:val="24"/>
        </w:rPr>
      </w:pPr>
      <w:r w:rsidRPr="00DC22DB">
        <w:rPr>
          <w:rFonts w:ascii="Calibri" w:hAnsi="Calibri" w:cs="Calibri"/>
          <w:sz w:val="24"/>
          <w:szCs w:val="24"/>
        </w:rPr>
        <w:t xml:space="preserve">To discuss and agree </w:t>
      </w:r>
      <w:r w:rsidR="005C4432" w:rsidRPr="00DC22DB">
        <w:rPr>
          <w:rFonts w:ascii="Calibri" w:hAnsi="Calibri" w:cs="Calibri"/>
          <w:sz w:val="24"/>
          <w:szCs w:val="24"/>
        </w:rPr>
        <w:t>awarding</w:t>
      </w:r>
      <w:r w:rsidRPr="00DC22DB">
        <w:rPr>
          <w:rFonts w:ascii="Calibri" w:hAnsi="Calibri" w:cs="Calibri"/>
          <w:sz w:val="24"/>
          <w:szCs w:val="24"/>
        </w:rPr>
        <w:t xml:space="preserve"> the toilet cleaning contract</w:t>
      </w:r>
      <w:r w:rsidR="00E031D6" w:rsidRPr="00DC22DB">
        <w:rPr>
          <w:rFonts w:ascii="Calibri" w:hAnsi="Calibri" w:cs="Calibri"/>
          <w:sz w:val="24"/>
          <w:szCs w:val="24"/>
        </w:rPr>
        <w:t xml:space="preserve"> 1</w:t>
      </w:r>
      <w:r w:rsidR="00E031D6" w:rsidRPr="00DC22DB">
        <w:rPr>
          <w:rFonts w:ascii="Calibri" w:hAnsi="Calibri" w:cs="Calibri"/>
          <w:sz w:val="24"/>
          <w:szCs w:val="24"/>
          <w:vertAlign w:val="superscript"/>
        </w:rPr>
        <w:t>st</w:t>
      </w:r>
      <w:r w:rsidR="00E031D6" w:rsidRPr="00DC22DB">
        <w:rPr>
          <w:rFonts w:ascii="Calibri" w:hAnsi="Calibri" w:cs="Calibri"/>
          <w:sz w:val="24"/>
          <w:szCs w:val="24"/>
        </w:rPr>
        <w:t xml:space="preserve"> April 2024 – 31</w:t>
      </w:r>
      <w:r w:rsidR="00E031D6" w:rsidRPr="00DC22DB">
        <w:rPr>
          <w:rFonts w:ascii="Calibri" w:hAnsi="Calibri" w:cs="Calibri"/>
          <w:sz w:val="24"/>
          <w:szCs w:val="24"/>
          <w:vertAlign w:val="superscript"/>
        </w:rPr>
        <w:t>st</w:t>
      </w:r>
      <w:r w:rsidR="00E031D6" w:rsidRPr="00DC22DB">
        <w:rPr>
          <w:rFonts w:ascii="Calibri" w:hAnsi="Calibri" w:cs="Calibri"/>
          <w:sz w:val="24"/>
          <w:szCs w:val="24"/>
        </w:rPr>
        <w:t xml:space="preserve"> March 2027</w:t>
      </w:r>
      <w:r w:rsidRPr="00DC22DB">
        <w:rPr>
          <w:rFonts w:ascii="Calibri" w:hAnsi="Calibri" w:cs="Calibri"/>
          <w:sz w:val="24"/>
          <w:szCs w:val="24"/>
        </w:rPr>
        <w:t>.</w:t>
      </w:r>
    </w:p>
    <w:p w14:paraId="50605655" w14:textId="14280A77" w:rsidR="002E0F31" w:rsidRPr="002E0F31" w:rsidRDefault="002E0F31" w:rsidP="00C323F7">
      <w:pPr>
        <w:ind w:left="0"/>
        <w:rPr>
          <w:rFonts w:ascii="Calibri" w:hAnsi="Calibri" w:cs="Calibri"/>
          <w:b/>
          <w:bCs/>
          <w:sz w:val="24"/>
          <w:szCs w:val="24"/>
        </w:rPr>
      </w:pPr>
      <w:r>
        <w:rPr>
          <w:rFonts w:ascii="Calibri" w:hAnsi="Calibri" w:cs="Calibri"/>
          <w:b/>
          <w:bCs/>
          <w:sz w:val="24"/>
          <w:szCs w:val="24"/>
        </w:rPr>
        <w:t>RESOLVED: to defer this decision until more information and better processes in place.</w:t>
      </w:r>
    </w:p>
    <w:p w14:paraId="384CCB88" w14:textId="238DCB99" w:rsidR="00965321" w:rsidRPr="00DC22DB" w:rsidRDefault="00965321" w:rsidP="0085737F">
      <w:pPr>
        <w:spacing w:after="0"/>
        <w:ind w:left="0" w:firstLine="0"/>
        <w:rPr>
          <w:rFonts w:ascii="Calibri" w:hAnsi="Calibri" w:cs="Calibri"/>
          <w:b/>
          <w:bCs/>
          <w:color w:val="4472C4" w:themeColor="accent1"/>
          <w:sz w:val="24"/>
          <w:szCs w:val="24"/>
        </w:rPr>
      </w:pPr>
      <w:r w:rsidRPr="00DC22DB">
        <w:rPr>
          <w:rFonts w:ascii="Calibri" w:hAnsi="Calibri" w:cs="Calibri"/>
          <w:b/>
          <w:bCs/>
          <w:color w:val="4472C4" w:themeColor="accent1"/>
          <w:sz w:val="24"/>
          <w:szCs w:val="24"/>
        </w:rPr>
        <w:t>1</w:t>
      </w:r>
      <w:r w:rsidR="005B565B" w:rsidRPr="00DC22DB">
        <w:rPr>
          <w:rFonts w:ascii="Calibri" w:hAnsi="Calibri" w:cs="Calibri"/>
          <w:b/>
          <w:bCs/>
          <w:color w:val="4472C4" w:themeColor="accent1"/>
          <w:sz w:val="24"/>
          <w:szCs w:val="24"/>
        </w:rPr>
        <w:t>4</w:t>
      </w:r>
      <w:r w:rsidR="00121503" w:rsidRPr="00DC22DB">
        <w:rPr>
          <w:rFonts w:ascii="Calibri" w:hAnsi="Calibri" w:cs="Calibri"/>
          <w:b/>
          <w:bCs/>
          <w:color w:val="4472C4" w:themeColor="accent1"/>
          <w:sz w:val="24"/>
          <w:szCs w:val="24"/>
        </w:rPr>
        <w:t>.</w:t>
      </w:r>
      <w:r w:rsidRPr="00DC22DB">
        <w:rPr>
          <w:rFonts w:ascii="Calibri" w:hAnsi="Calibri" w:cs="Calibri"/>
          <w:b/>
          <w:bCs/>
          <w:color w:val="4472C4" w:themeColor="accent1"/>
          <w:sz w:val="24"/>
          <w:szCs w:val="24"/>
        </w:rPr>
        <w:t xml:space="preserve"> Grounds Maintenance contract</w:t>
      </w:r>
    </w:p>
    <w:p w14:paraId="487D0FAA" w14:textId="12A077B2" w:rsidR="003359F6" w:rsidRDefault="00952B16" w:rsidP="002E0F31">
      <w:pPr>
        <w:spacing w:after="0"/>
        <w:ind w:left="0"/>
        <w:rPr>
          <w:rFonts w:ascii="Calibri" w:hAnsi="Calibri" w:cs="Calibri"/>
          <w:sz w:val="24"/>
          <w:szCs w:val="24"/>
        </w:rPr>
      </w:pPr>
      <w:r w:rsidRPr="00DC22DB">
        <w:rPr>
          <w:rFonts w:ascii="Calibri" w:hAnsi="Calibri" w:cs="Calibri"/>
          <w:sz w:val="24"/>
          <w:szCs w:val="24"/>
        </w:rPr>
        <w:t xml:space="preserve">To discuss and agree </w:t>
      </w:r>
      <w:r w:rsidR="0085737F" w:rsidRPr="00DC22DB">
        <w:rPr>
          <w:rFonts w:ascii="Calibri" w:hAnsi="Calibri" w:cs="Calibri"/>
          <w:sz w:val="24"/>
          <w:szCs w:val="24"/>
        </w:rPr>
        <w:t>awarding</w:t>
      </w:r>
      <w:r w:rsidRPr="00DC22DB">
        <w:rPr>
          <w:rFonts w:ascii="Calibri" w:hAnsi="Calibri" w:cs="Calibri"/>
          <w:sz w:val="24"/>
          <w:szCs w:val="24"/>
        </w:rPr>
        <w:t xml:space="preserve"> the </w:t>
      </w:r>
      <w:r w:rsidR="00F65A6D" w:rsidRPr="00DC22DB">
        <w:rPr>
          <w:rFonts w:ascii="Calibri" w:hAnsi="Calibri" w:cs="Calibri"/>
          <w:sz w:val="24"/>
          <w:szCs w:val="24"/>
        </w:rPr>
        <w:t>ground maintenance</w:t>
      </w:r>
      <w:r w:rsidRPr="00DC22DB">
        <w:rPr>
          <w:rFonts w:ascii="Calibri" w:hAnsi="Calibri" w:cs="Calibri"/>
          <w:sz w:val="24"/>
          <w:szCs w:val="24"/>
        </w:rPr>
        <w:t xml:space="preserve"> contract</w:t>
      </w:r>
      <w:r w:rsidR="0085737F" w:rsidRPr="00DC22DB">
        <w:rPr>
          <w:rFonts w:ascii="Calibri" w:hAnsi="Calibri" w:cs="Calibri"/>
          <w:sz w:val="24"/>
          <w:szCs w:val="24"/>
        </w:rPr>
        <w:t xml:space="preserve"> 1</w:t>
      </w:r>
      <w:r w:rsidR="0085737F" w:rsidRPr="00DC22DB">
        <w:rPr>
          <w:rFonts w:ascii="Calibri" w:hAnsi="Calibri" w:cs="Calibri"/>
          <w:sz w:val="24"/>
          <w:szCs w:val="24"/>
          <w:vertAlign w:val="superscript"/>
        </w:rPr>
        <w:t>st</w:t>
      </w:r>
      <w:r w:rsidR="0085737F" w:rsidRPr="00DC22DB">
        <w:rPr>
          <w:rFonts w:ascii="Calibri" w:hAnsi="Calibri" w:cs="Calibri"/>
          <w:sz w:val="24"/>
          <w:szCs w:val="24"/>
        </w:rPr>
        <w:t xml:space="preserve"> April 2024 – 31</w:t>
      </w:r>
      <w:r w:rsidR="0085737F" w:rsidRPr="00DC22DB">
        <w:rPr>
          <w:rFonts w:ascii="Calibri" w:hAnsi="Calibri" w:cs="Calibri"/>
          <w:sz w:val="24"/>
          <w:szCs w:val="24"/>
          <w:vertAlign w:val="superscript"/>
        </w:rPr>
        <w:t>st</w:t>
      </w:r>
      <w:r w:rsidR="0085737F" w:rsidRPr="00DC22DB">
        <w:rPr>
          <w:rFonts w:ascii="Calibri" w:hAnsi="Calibri" w:cs="Calibri"/>
          <w:sz w:val="24"/>
          <w:szCs w:val="24"/>
        </w:rPr>
        <w:t xml:space="preserve"> March 2027.</w:t>
      </w:r>
    </w:p>
    <w:p w14:paraId="5A3D3896" w14:textId="5F26338C" w:rsidR="002E0F31" w:rsidRPr="002E0F31" w:rsidRDefault="002E0F31" w:rsidP="002E0F31">
      <w:pPr>
        <w:ind w:left="0"/>
        <w:rPr>
          <w:rFonts w:ascii="Calibri" w:hAnsi="Calibri" w:cs="Calibri"/>
          <w:b/>
          <w:bCs/>
          <w:sz w:val="24"/>
          <w:szCs w:val="24"/>
        </w:rPr>
      </w:pPr>
      <w:r>
        <w:rPr>
          <w:rFonts w:ascii="Calibri" w:hAnsi="Calibri" w:cs="Calibri"/>
          <w:b/>
          <w:bCs/>
          <w:sz w:val="24"/>
          <w:szCs w:val="24"/>
        </w:rPr>
        <w:t>RESOLVED: to defer this decision.</w:t>
      </w:r>
    </w:p>
    <w:p w14:paraId="684947EF" w14:textId="5277EE59" w:rsidR="001C4183" w:rsidRPr="00DC22DB" w:rsidRDefault="001C4183" w:rsidP="006F057D">
      <w:pPr>
        <w:spacing w:after="0"/>
        <w:ind w:left="0" w:firstLine="0"/>
        <w:rPr>
          <w:rFonts w:ascii="Calibri" w:hAnsi="Calibri" w:cs="Calibri"/>
          <w:b/>
          <w:bCs/>
          <w:color w:val="4472C4" w:themeColor="accent1"/>
          <w:sz w:val="24"/>
          <w:szCs w:val="24"/>
        </w:rPr>
      </w:pPr>
      <w:r w:rsidRPr="00DC22DB">
        <w:rPr>
          <w:rFonts w:ascii="Calibri" w:hAnsi="Calibri" w:cs="Calibri"/>
          <w:b/>
          <w:bCs/>
          <w:color w:val="4472C4" w:themeColor="accent1"/>
          <w:sz w:val="24"/>
          <w:szCs w:val="24"/>
        </w:rPr>
        <w:t>1</w:t>
      </w:r>
      <w:r w:rsidR="005B565B" w:rsidRPr="00DC22DB">
        <w:rPr>
          <w:rFonts w:ascii="Calibri" w:hAnsi="Calibri" w:cs="Calibri"/>
          <w:b/>
          <w:bCs/>
          <w:color w:val="4472C4" w:themeColor="accent1"/>
          <w:sz w:val="24"/>
          <w:szCs w:val="24"/>
        </w:rPr>
        <w:t>5</w:t>
      </w:r>
      <w:r w:rsidR="00121503" w:rsidRPr="00DC22DB">
        <w:rPr>
          <w:rFonts w:ascii="Calibri" w:hAnsi="Calibri" w:cs="Calibri"/>
          <w:b/>
          <w:bCs/>
          <w:color w:val="4472C4" w:themeColor="accent1"/>
          <w:sz w:val="24"/>
          <w:szCs w:val="24"/>
        </w:rPr>
        <w:t>.</w:t>
      </w:r>
      <w:r w:rsidRPr="00DC22DB">
        <w:rPr>
          <w:rFonts w:ascii="Calibri" w:hAnsi="Calibri" w:cs="Calibri"/>
          <w:b/>
          <w:bCs/>
          <w:color w:val="4472C4" w:themeColor="accent1"/>
          <w:sz w:val="24"/>
          <w:szCs w:val="24"/>
        </w:rPr>
        <w:t xml:space="preserve"> </w:t>
      </w:r>
      <w:r w:rsidR="006F057D" w:rsidRPr="00DC22DB">
        <w:rPr>
          <w:rFonts w:ascii="Calibri" w:hAnsi="Calibri" w:cs="Calibri"/>
          <w:b/>
          <w:bCs/>
          <w:color w:val="4472C4" w:themeColor="accent1"/>
          <w:sz w:val="24"/>
          <w:szCs w:val="24"/>
        </w:rPr>
        <w:t>Planning Consultant</w:t>
      </w:r>
    </w:p>
    <w:p w14:paraId="1732B26E" w14:textId="766738CD" w:rsidR="003359F6" w:rsidRDefault="00812112" w:rsidP="002C238E">
      <w:pPr>
        <w:spacing w:after="0"/>
        <w:ind w:firstLine="0"/>
        <w:rPr>
          <w:rFonts w:ascii="Calibri" w:hAnsi="Calibri" w:cs="Calibri"/>
          <w:sz w:val="24"/>
          <w:szCs w:val="24"/>
        </w:rPr>
      </w:pPr>
      <w:r w:rsidRPr="00DC22DB">
        <w:rPr>
          <w:rFonts w:ascii="Calibri" w:hAnsi="Calibri" w:cs="Calibri"/>
          <w:sz w:val="24"/>
          <w:szCs w:val="24"/>
        </w:rPr>
        <w:t xml:space="preserve">i) </w:t>
      </w:r>
      <w:r w:rsidR="001C4183" w:rsidRPr="00DC22DB">
        <w:rPr>
          <w:rFonts w:ascii="Calibri" w:hAnsi="Calibri" w:cs="Calibri"/>
          <w:sz w:val="24"/>
          <w:szCs w:val="24"/>
        </w:rPr>
        <w:t xml:space="preserve">To agree </w:t>
      </w:r>
      <w:r w:rsidR="006F057D" w:rsidRPr="00DC22DB">
        <w:rPr>
          <w:rFonts w:ascii="Calibri" w:hAnsi="Calibri" w:cs="Calibri"/>
          <w:sz w:val="24"/>
          <w:szCs w:val="24"/>
        </w:rPr>
        <w:t>the increased costs and the appointment of a planning consultant</w:t>
      </w:r>
      <w:r w:rsidRPr="00DC22DB">
        <w:rPr>
          <w:rFonts w:ascii="Calibri" w:hAnsi="Calibri" w:cs="Calibri"/>
          <w:sz w:val="24"/>
          <w:szCs w:val="24"/>
        </w:rPr>
        <w:t xml:space="preserve"> to write the Council’s submission to the planning authority for application 23/01920/FUL</w:t>
      </w:r>
    </w:p>
    <w:p w14:paraId="0E2F6391" w14:textId="0869C4BA" w:rsidR="002C238E" w:rsidRPr="002C238E" w:rsidRDefault="002C238E" w:rsidP="00FB3B15">
      <w:pPr>
        <w:ind w:firstLine="0"/>
        <w:rPr>
          <w:rFonts w:ascii="Calibri" w:hAnsi="Calibri" w:cs="Calibri"/>
          <w:b/>
          <w:bCs/>
          <w:sz w:val="24"/>
          <w:szCs w:val="24"/>
        </w:rPr>
      </w:pPr>
      <w:r>
        <w:rPr>
          <w:rFonts w:ascii="Calibri" w:hAnsi="Calibri" w:cs="Calibri"/>
          <w:b/>
          <w:bCs/>
          <w:sz w:val="24"/>
          <w:szCs w:val="24"/>
        </w:rPr>
        <w:t>RESOLVED: to ask Plan Research to write the submission from the minutes of the planning meeting held on 3</w:t>
      </w:r>
      <w:r w:rsidRPr="002C238E">
        <w:rPr>
          <w:rFonts w:ascii="Calibri" w:hAnsi="Calibri" w:cs="Calibri"/>
          <w:b/>
          <w:bCs/>
          <w:sz w:val="24"/>
          <w:szCs w:val="24"/>
          <w:vertAlign w:val="superscript"/>
        </w:rPr>
        <w:t>rd</w:t>
      </w:r>
      <w:r>
        <w:rPr>
          <w:rFonts w:ascii="Calibri" w:hAnsi="Calibri" w:cs="Calibri"/>
          <w:b/>
          <w:bCs/>
          <w:sz w:val="24"/>
          <w:szCs w:val="24"/>
        </w:rPr>
        <w:t xml:space="preserve"> January 2024.</w:t>
      </w:r>
    </w:p>
    <w:p w14:paraId="6B904506" w14:textId="71B24361" w:rsidR="00812112" w:rsidRDefault="00812112" w:rsidP="002C238E">
      <w:pPr>
        <w:spacing w:after="0"/>
        <w:ind w:firstLine="0"/>
        <w:rPr>
          <w:rFonts w:ascii="Calibri" w:hAnsi="Calibri" w:cs="Calibri"/>
          <w:sz w:val="24"/>
          <w:szCs w:val="24"/>
        </w:rPr>
      </w:pPr>
      <w:r w:rsidRPr="00DC22DB">
        <w:rPr>
          <w:rFonts w:ascii="Calibri" w:hAnsi="Calibri" w:cs="Calibri"/>
          <w:sz w:val="24"/>
          <w:szCs w:val="24"/>
        </w:rPr>
        <w:t>ii) To agree to employ a planning consultant to write the Council’s response to the IoW Council’s Island Plan Reg 19</w:t>
      </w:r>
      <w:r w:rsidR="00747127" w:rsidRPr="00DC22DB">
        <w:rPr>
          <w:rFonts w:ascii="Calibri" w:hAnsi="Calibri" w:cs="Calibri"/>
          <w:sz w:val="24"/>
          <w:szCs w:val="24"/>
        </w:rPr>
        <w:t xml:space="preserve"> Consultation.</w:t>
      </w:r>
    </w:p>
    <w:p w14:paraId="6AD5CF1B" w14:textId="31489597" w:rsidR="002C238E" w:rsidRPr="002C238E" w:rsidRDefault="002C238E" w:rsidP="00FB3B15">
      <w:pPr>
        <w:ind w:firstLine="0"/>
        <w:rPr>
          <w:rFonts w:ascii="Calibri" w:hAnsi="Calibri" w:cs="Calibri"/>
          <w:b/>
          <w:bCs/>
          <w:sz w:val="24"/>
          <w:szCs w:val="24"/>
        </w:rPr>
      </w:pPr>
      <w:r w:rsidRPr="002C238E">
        <w:rPr>
          <w:rFonts w:ascii="Calibri" w:hAnsi="Calibri" w:cs="Calibri"/>
          <w:b/>
          <w:bCs/>
          <w:sz w:val="24"/>
          <w:szCs w:val="24"/>
        </w:rPr>
        <w:t xml:space="preserve">RESOLVED: </w:t>
      </w:r>
      <w:r>
        <w:rPr>
          <w:rFonts w:ascii="Calibri" w:hAnsi="Calibri" w:cs="Calibri"/>
          <w:b/>
          <w:bCs/>
          <w:sz w:val="24"/>
          <w:szCs w:val="24"/>
        </w:rPr>
        <w:t>to defer this decision but ask Plan Research to quote</w:t>
      </w:r>
    </w:p>
    <w:p w14:paraId="2E6E3A1C" w14:textId="7A275C16" w:rsidR="00541054" w:rsidRPr="00DC22DB" w:rsidRDefault="00541054" w:rsidP="00541054">
      <w:pPr>
        <w:spacing w:after="0"/>
        <w:ind w:left="0" w:firstLine="0"/>
        <w:rPr>
          <w:rFonts w:ascii="Calibri" w:hAnsi="Calibri" w:cs="Calibri"/>
          <w:b/>
          <w:bCs/>
          <w:color w:val="4472C4" w:themeColor="accent1"/>
          <w:sz w:val="24"/>
          <w:szCs w:val="24"/>
        </w:rPr>
      </w:pPr>
      <w:r w:rsidRPr="00DC22DB">
        <w:rPr>
          <w:rFonts w:ascii="Calibri" w:hAnsi="Calibri" w:cs="Calibri"/>
          <w:b/>
          <w:bCs/>
          <w:color w:val="4472C4" w:themeColor="accent1"/>
          <w:sz w:val="24"/>
          <w:szCs w:val="24"/>
        </w:rPr>
        <w:t>16. Village Hall Lease</w:t>
      </w:r>
    </w:p>
    <w:p w14:paraId="78C494C4" w14:textId="0A4DF22A" w:rsidR="00541054" w:rsidRDefault="00541054" w:rsidP="002C238E">
      <w:pPr>
        <w:spacing w:after="0"/>
        <w:ind w:left="0" w:firstLine="0"/>
        <w:rPr>
          <w:rFonts w:ascii="Calibri" w:hAnsi="Calibri" w:cs="Calibri"/>
          <w:sz w:val="24"/>
          <w:szCs w:val="24"/>
        </w:rPr>
      </w:pPr>
      <w:r w:rsidRPr="00DC22DB">
        <w:rPr>
          <w:rFonts w:ascii="Calibri" w:hAnsi="Calibri" w:cs="Calibri"/>
          <w:b/>
          <w:bCs/>
          <w:color w:val="4472C4" w:themeColor="accent1"/>
          <w:sz w:val="24"/>
          <w:szCs w:val="24"/>
        </w:rPr>
        <w:tab/>
      </w:r>
      <w:r w:rsidRPr="00DC22DB">
        <w:rPr>
          <w:rFonts w:ascii="Calibri" w:hAnsi="Calibri" w:cs="Calibri"/>
          <w:sz w:val="24"/>
          <w:szCs w:val="24"/>
        </w:rPr>
        <w:t xml:space="preserve">To discuss the </w:t>
      </w:r>
      <w:r w:rsidR="00DD3FB1" w:rsidRPr="00DC22DB">
        <w:rPr>
          <w:rFonts w:ascii="Calibri" w:hAnsi="Calibri" w:cs="Calibri"/>
          <w:sz w:val="24"/>
          <w:szCs w:val="24"/>
        </w:rPr>
        <w:t xml:space="preserve">requested </w:t>
      </w:r>
      <w:r w:rsidRPr="00DC22DB">
        <w:rPr>
          <w:rFonts w:ascii="Calibri" w:hAnsi="Calibri" w:cs="Calibri"/>
          <w:sz w:val="24"/>
          <w:szCs w:val="24"/>
        </w:rPr>
        <w:t>changes to the VH lease.</w:t>
      </w:r>
    </w:p>
    <w:p w14:paraId="7270DFC0" w14:textId="46851BD6" w:rsidR="002C238E" w:rsidRPr="002C238E" w:rsidRDefault="002C238E" w:rsidP="00541054">
      <w:pPr>
        <w:ind w:left="0" w:firstLine="0"/>
        <w:rPr>
          <w:rFonts w:ascii="Calibri" w:hAnsi="Calibri" w:cs="Calibri"/>
          <w:b/>
          <w:bCs/>
          <w:sz w:val="24"/>
          <w:szCs w:val="24"/>
        </w:rPr>
      </w:pPr>
      <w:r>
        <w:rPr>
          <w:rFonts w:ascii="Calibri" w:hAnsi="Calibri" w:cs="Calibri"/>
          <w:sz w:val="24"/>
          <w:szCs w:val="24"/>
        </w:rPr>
        <w:tab/>
      </w:r>
      <w:r>
        <w:rPr>
          <w:rFonts w:ascii="Calibri" w:hAnsi="Calibri" w:cs="Calibri"/>
          <w:b/>
          <w:bCs/>
          <w:sz w:val="24"/>
          <w:szCs w:val="24"/>
        </w:rPr>
        <w:t>RESOLVED: to defer this decision.</w:t>
      </w:r>
    </w:p>
    <w:sectPr w:rsidR="002C238E" w:rsidRPr="002C238E" w:rsidSect="00B719D1">
      <w:pgSz w:w="11906" w:h="16838"/>
      <w:pgMar w:top="737" w:right="964" w:bottom="567" w:left="1418" w:header="709" w:footer="709"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D2974"/>
    <w:multiLevelType w:val="hybridMultilevel"/>
    <w:tmpl w:val="86A02C30"/>
    <w:lvl w:ilvl="0" w:tplc="EE7CA912">
      <w:start w:val="1"/>
      <w:numFmt w:val="lowerRoman"/>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 w15:restartNumberingAfterBreak="0">
    <w:nsid w:val="047F3810"/>
    <w:multiLevelType w:val="multilevel"/>
    <w:tmpl w:val="E1B0B754"/>
    <w:lvl w:ilvl="0">
      <w:start w:val="1"/>
      <w:numFmt w:val="decimal"/>
      <w:lvlText w:val="%1."/>
      <w:lvlJc w:val="left"/>
      <w:pPr>
        <w:ind w:left="720" w:hanging="360"/>
      </w:pPr>
      <w:rPr>
        <w:rFonts w:hint="default"/>
      </w:rPr>
    </w:lvl>
    <w:lvl w:ilvl="1">
      <w:start w:val="1"/>
      <w:numFmt w:val="decimal"/>
      <w:isLgl/>
      <w:lvlText w:val="%1.%2"/>
      <w:lvlJc w:val="left"/>
      <w:pPr>
        <w:ind w:left="1800" w:hanging="360"/>
      </w:pPr>
      <w:rPr>
        <w:rFonts w:hint="default"/>
        <w:color w:val="auto"/>
      </w:rPr>
    </w:lvl>
    <w:lvl w:ilvl="2">
      <w:start w:val="1"/>
      <w:numFmt w:val="decimal"/>
      <w:isLgl/>
      <w:lvlText w:val="%1.%2.%3"/>
      <w:lvlJc w:val="left"/>
      <w:pPr>
        <w:ind w:left="3240" w:hanging="720"/>
      </w:pPr>
      <w:rPr>
        <w:rFonts w:hint="default"/>
        <w:color w:val="auto"/>
      </w:rPr>
    </w:lvl>
    <w:lvl w:ilvl="3">
      <w:start w:val="1"/>
      <w:numFmt w:val="decimal"/>
      <w:isLgl/>
      <w:lvlText w:val="%1.%2.%3.%4"/>
      <w:lvlJc w:val="left"/>
      <w:pPr>
        <w:ind w:left="4320" w:hanging="720"/>
      </w:pPr>
      <w:rPr>
        <w:rFonts w:hint="default"/>
        <w:color w:val="auto"/>
      </w:rPr>
    </w:lvl>
    <w:lvl w:ilvl="4">
      <w:start w:val="1"/>
      <w:numFmt w:val="decimal"/>
      <w:isLgl/>
      <w:lvlText w:val="%1.%2.%3.%4.%5"/>
      <w:lvlJc w:val="left"/>
      <w:pPr>
        <w:ind w:left="5760" w:hanging="1080"/>
      </w:pPr>
      <w:rPr>
        <w:rFonts w:hint="default"/>
        <w:color w:val="auto"/>
      </w:rPr>
    </w:lvl>
    <w:lvl w:ilvl="5">
      <w:start w:val="1"/>
      <w:numFmt w:val="decimal"/>
      <w:isLgl/>
      <w:lvlText w:val="%1.%2.%3.%4.%5.%6"/>
      <w:lvlJc w:val="left"/>
      <w:pPr>
        <w:ind w:left="6840" w:hanging="1080"/>
      </w:pPr>
      <w:rPr>
        <w:rFonts w:hint="default"/>
        <w:color w:val="auto"/>
      </w:rPr>
    </w:lvl>
    <w:lvl w:ilvl="6">
      <w:start w:val="1"/>
      <w:numFmt w:val="decimal"/>
      <w:isLgl/>
      <w:lvlText w:val="%1.%2.%3.%4.%5.%6.%7"/>
      <w:lvlJc w:val="left"/>
      <w:pPr>
        <w:ind w:left="8280" w:hanging="1440"/>
      </w:pPr>
      <w:rPr>
        <w:rFonts w:hint="default"/>
        <w:color w:val="auto"/>
      </w:rPr>
    </w:lvl>
    <w:lvl w:ilvl="7">
      <w:start w:val="1"/>
      <w:numFmt w:val="decimal"/>
      <w:isLgl/>
      <w:lvlText w:val="%1.%2.%3.%4.%5.%6.%7.%8"/>
      <w:lvlJc w:val="left"/>
      <w:pPr>
        <w:ind w:left="9360" w:hanging="1440"/>
      </w:pPr>
      <w:rPr>
        <w:rFonts w:hint="default"/>
        <w:color w:val="auto"/>
      </w:rPr>
    </w:lvl>
    <w:lvl w:ilvl="8">
      <w:start w:val="1"/>
      <w:numFmt w:val="decimal"/>
      <w:isLgl/>
      <w:lvlText w:val="%1.%2.%3.%4.%5.%6.%7.%8.%9"/>
      <w:lvlJc w:val="left"/>
      <w:pPr>
        <w:ind w:left="10440" w:hanging="1440"/>
      </w:pPr>
      <w:rPr>
        <w:rFonts w:hint="default"/>
        <w:color w:val="auto"/>
      </w:rPr>
    </w:lvl>
  </w:abstractNum>
  <w:abstractNum w:abstractNumId="2" w15:restartNumberingAfterBreak="0">
    <w:nsid w:val="0C5559E6"/>
    <w:multiLevelType w:val="hybridMultilevel"/>
    <w:tmpl w:val="365000A8"/>
    <w:lvl w:ilvl="0" w:tplc="73306268">
      <w:start w:val="1"/>
      <w:numFmt w:val="decimal"/>
      <w:lvlText w:val="%1."/>
      <w:lvlJc w:val="left"/>
      <w:pPr>
        <w:ind w:left="1800" w:hanging="360"/>
      </w:pPr>
      <w:rPr>
        <w:rFonts w:hint="default"/>
      </w:rPr>
    </w:lvl>
    <w:lvl w:ilvl="1" w:tplc="AAFAA710" w:tentative="1">
      <w:start w:val="1"/>
      <w:numFmt w:val="lowerLetter"/>
      <w:lvlText w:val="%2."/>
      <w:lvlJc w:val="left"/>
      <w:pPr>
        <w:ind w:left="2520" w:hanging="360"/>
      </w:pPr>
    </w:lvl>
    <w:lvl w:ilvl="2" w:tplc="822AE3D4" w:tentative="1">
      <w:start w:val="1"/>
      <w:numFmt w:val="lowerRoman"/>
      <w:lvlText w:val="%3."/>
      <w:lvlJc w:val="right"/>
      <w:pPr>
        <w:ind w:left="3240" w:hanging="180"/>
      </w:pPr>
    </w:lvl>
    <w:lvl w:ilvl="3" w:tplc="EF146048" w:tentative="1">
      <w:start w:val="1"/>
      <w:numFmt w:val="decimal"/>
      <w:lvlText w:val="%4."/>
      <w:lvlJc w:val="left"/>
      <w:pPr>
        <w:ind w:left="3960" w:hanging="360"/>
      </w:pPr>
    </w:lvl>
    <w:lvl w:ilvl="4" w:tplc="2A569A5A" w:tentative="1">
      <w:start w:val="1"/>
      <w:numFmt w:val="lowerLetter"/>
      <w:lvlText w:val="%5."/>
      <w:lvlJc w:val="left"/>
      <w:pPr>
        <w:ind w:left="4680" w:hanging="360"/>
      </w:pPr>
    </w:lvl>
    <w:lvl w:ilvl="5" w:tplc="0920864C" w:tentative="1">
      <w:start w:val="1"/>
      <w:numFmt w:val="lowerRoman"/>
      <w:lvlText w:val="%6."/>
      <w:lvlJc w:val="right"/>
      <w:pPr>
        <w:ind w:left="5400" w:hanging="180"/>
      </w:pPr>
    </w:lvl>
    <w:lvl w:ilvl="6" w:tplc="7D7A4F54" w:tentative="1">
      <w:start w:val="1"/>
      <w:numFmt w:val="decimal"/>
      <w:lvlText w:val="%7."/>
      <w:lvlJc w:val="left"/>
      <w:pPr>
        <w:ind w:left="6120" w:hanging="360"/>
      </w:pPr>
    </w:lvl>
    <w:lvl w:ilvl="7" w:tplc="A41A0A06" w:tentative="1">
      <w:start w:val="1"/>
      <w:numFmt w:val="lowerLetter"/>
      <w:lvlText w:val="%8."/>
      <w:lvlJc w:val="left"/>
      <w:pPr>
        <w:ind w:left="6840" w:hanging="360"/>
      </w:pPr>
    </w:lvl>
    <w:lvl w:ilvl="8" w:tplc="DF38E9C8" w:tentative="1">
      <w:start w:val="1"/>
      <w:numFmt w:val="lowerRoman"/>
      <w:lvlText w:val="%9."/>
      <w:lvlJc w:val="right"/>
      <w:pPr>
        <w:ind w:left="7560" w:hanging="180"/>
      </w:pPr>
    </w:lvl>
  </w:abstractNum>
  <w:abstractNum w:abstractNumId="3" w15:restartNumberingAfterBreak="0">
    <w:nsid w:val="283A7F59"/>
    <w:multiLevelType w:val="multilevel"/>
    <w:tmpl w:val="AE961F3C"/>
    <w:lvl w:ilvl="0">
      <w:start w:val="10"/>
      <w:numFmt w:val="decimal"/>
      <w:lvlText w:val="%1"/>
      <w:lvlJc w:val="left"/>
      <w:pPr>
        <w:ind w:left="375" w:hanging="375"/>
      </w:pPr>
      <w:rPr>
        <w:rFonts w:hint="default"/>
      </w:rPr>
    </w:lvl>
    <w:lvl w:ilvl="1">
      <w:start w:val="1"/>
      <w:numFmt w:val="decimal"/>
      <w:lvlText w:val="%1.%2"/>
      <w:lvlJc w:val="left"/>
      <w:pPr>
        <w:ind w:left="1095" w:hanging="375"/>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4" w15:restartNumberingAfterBreak="0">
    <w:nsid w:val="2F656AE4"/>
    <w:multiLevelType w:val="hybridMultilevel"/>
    <w:tmpl w:val="D00848EE"/>
    <w:lvl w:ilvl="0" w:tplc="37B2208A">
      <w:start w:val="1"/>
      <w:numFmt w:val="bullet"/>
      <w:lvlText w:val=""/>
      <w:lvlJc w:val="left"/>
      <w:pPr>
        <w:ind w:left="1800" w:hanging="360"/>
      </w:pPr>
      <w:rPr>
        <w:rFonts w:ascii="Symbol" w:hAnsi="Symbol" w:hint="default"/>
      </w:rPr>
    </w:lvl>
    <w:lvl w:ilvl="1" w:tplc="D53C17FC" w:tentative="1">
      <w:start w:val="1"/>
      <w:numFmt w:val="bullet"/>
      <w:lvlText w:val="o"/>
      <w:lvlJc w:val="left"/>
      <w:pPr>
        <w:ind w:left="2520" w:hanging="360"/>
      </w:pPr>
      <w:rPr>
        <w:rFonts w:ascii="Courier New" w:hAnsi="Courier New" w:cs="Courier New" w:hint="default"/>
      </w:rPr>
    </w:lvl>
    <w:lvl w:ilvl="2" w:tplc="61A8CDC2" w:tentative="1">
      <w:start w:val="1"/>
      <w:numFmt w:val="bullet"/>
      <w:lvlText w:val=""/>
      <w:lvlJc w:val="left"/>
      <w:pPr>
        <w:ind w:left="3240" w:hanging="360"/>
      </w:pPr>
      <w:rPr>
        <w:rFonts w:ascii="Wingdings" w:hAnsi="Wingdings" w:hint="default"/>
      </w:rPr>
    </w:lvl>
    <w:lvl w:ilvl="3" w:tplc="1C0C42CA" w:tentative="1">
      <w:start w:val="1"/>
      <w:numFmt w:val="bullet"/>
      <w:lvlText w:val=""/>
      <w:lvlJc w:val="left"/>
      <w:pPr>
        <w:ind w:left="3960" w:hanging="360"/>
      </w:pPr>
      <w:rPr>
        <w:rFonts w:ascii="Symbol" w:hAnsi="Symbol" w:hint="default"/>
      </w:rPr>
    </w:lvl>
    <w:lvl w:ilvl="4" w:tplc="D5BC4294" w:tentative="1">
      <w:start w:val="1"/>
      <w:numFmt w:val="bullet"/>
      <w:lvlText w:val="o"/>
      <w:lvlJc w:val="left"/>
      <w:pPr>
        <w:ind w:left="4680" w:hanging="360"/>
      </w:pPr>
      <w:rPr>
        <w:rFonts w:ascii="Courier New" w:hAnsi="Courier New" w:cs="Courier New" w:hint="default"/>
      </w:rPr>
    </w:lvl>
    <w:lvl w:ilvl="5" w:tplc="79D663AC" w:tentative="1">
      <w:start w:val="1"/>
      <w:numFmt w:val="bullet"/>
      <w:lvlText w:val=""/>
      <w:lvlJc w:val="left"/>
      <w:pPr>
        <w:ind w:left="5400" w:hanging="360"/>
      </w:pPr>
      <w:rPr>
        <w:rFonts w:ascii="Wingdings" w:hAnsi="Wingdings" w:hint="default"/>
      </w:rPr>
    </w:lvl>
    <w:lvl w:ilvl="6" w:tplc="4DD081E4" w:tentative="1">
      <w:start w:val="1"/>
      <w:numFmt w:val="bullet"/>
      <w:lvlText w:val=""/>
      <w:lvlJc w:val="left"/>
      <w:pPr>
        <w:ind w:left="6120" w:hanging="360"/>
      </w:pPr>
      <w:rPr>
        <w:rFonts w:ascii="Symbol" w:hAnsi="Symbol" w:hint="default"/>
      </w:rPr>
    </w:lvl>
    <w:lvl w:ilvl="7" w:tplc="ADF87258" w:tentative="1">
      <w:start w:val="1"/>
      <w:numFmt w:val="bullet"/>
      <w:lvlText w:val="o"/>
      <w:lvlJc w:val="left"/>
      <w:pPr>
        <w:ind w:left="6840" w:hanging="360"/>
      </w:pPr>
      <w:rPr>
        <w:rFonts w:ascii="Courier New" w:hAnsi="Courier New" w:cs="Courier New" w:hint="default"/>
      </w:rPr>
    </w:lvl>
    <w:lvl w:ilvl="8" w:tplc="0FA0AEEA" w:tentative="1">
      <w:start w:val="1"/>
      <w:numFmt w:val="bullet"/>
      <w:lvlText w:val=""/>
      <w:lvlJc w:val="left"/>
      <w:pPr>
        <w:ind w:left="7560" w:hanging="360"/>
      </w:pPr>
      <w:rPr>
        <w:rFonts w:ascii="Wingdings" w:hAnsi="Wingdings" w:hint="default"/>
      </w:rPr>
    </w:lvl>
  </w:abstractNum>
  <w:abstractNum w:abstractNumId="5" w15:restartNumberingAfterBreak="0">
    <w:nsid w:val="354E33F8"/>
    <w:multiLevelType w:val="hybridMultilevel"/>
    <w:tmpl w:val="EF82F890"/>
    <w:lvl w:ilvl="0" w:tplc="5470C150">
      <w:start w:val="1"/>
      <w:numFmt w:val="lowerLetter"/>
      <w:lvlText w:val="%1)"/>
      <w:lvlJc w:val="left"/>
      <w:pPr>
        <w:ind w:left="1800" w:hanging="360"/>
      </w:pPr>
    </w:lvl>
    <w:lvl w:ilvl="1" w:tplc="B4464ECA" w:tentative="1">
      <w:start w:val="1"/>
      <w:numFmt w:val="lowerLetter"/>
      <w:lvlText w:val="%2."/>
      <w:lvlJc w:val="left"/>
      <w:pPr>
        <w:ind w:left="2520" w:hanging="360"/>
      </w:pPr>
    </w:lvl>
    <w:lvl w:ilvl="2" w:tplc="FECC9E52" w:tentative="1">
      <w:start w:val="1"/>
      <w:numFmt w:val="lowerRoman"/>
      <w:lvlText w:val="%3."/>
      <w:lvlJc w:val="right"/>
      <w:pPr>
        <w:ind w:left="3240" w:hanging="180"/>
      </w:pPr>
    </w:lvl>
    <w:lvl w:ilvl="3" w:tplc="56E85416" w:tentative="1">
      <w:start w:val="1"/>
      <w:numFmt w:val="decimal"/>
      <w:lvlText w:val="%4."/>
      <w:lvlJc w:val="left"/>
      <w:pPr>
        <w:ind w:left="3960" w:hanging="360"/>
      </w:pPr>
    </w:lvl>
    <w:lvl w:ilvl="4" w:tplc="65528E32" w:tentative="1">
      <w:start w:val="1"/>
      <w:numFmt w:val="lowerLetter"/>
      <w:lvlText w:val="%5."/>
      <w:lvlJc w:val="left"/>
      <w:pPr>
        <w:ind w:left="4680" w:hanging="360"/>
      </w:pPr>
    </w:lvl>
    <w:lvl w:ilvl="5" w:tplc="78D4D67E" w:tentative="1">
      <w:start w:val="1"/>
      <w:numFmt w:val="lowerRoman"/>
      <w:lvlText w:val="%6."/>
      <w:lvlJc w:val="right"/>
      <w:pPr>
        <w:ind w:left="5400" w:hanging="180"/>
      </w:pPr>
    </w:lvl>
    <w:lvl w:ilvl="6" w:tplc="2F423FC2" w:tentative="1">
      <w:start w:val="1"/>
      <w:numFmt w:val="decimal"/>
      <w:lvlText w:val="%7."/>
      <w:lvlJc w:val="left"/>
      <w:pPr>
        <w:ind w:left="6120" w:hanging="360"/>
      </w:pPr>
    </w:lvl>
    <w:lvl w:ilvl="7" w:tplc="6B4A5814" w:tentative="1">
      <w:start w:val="1"/>
      <w:numFmt w:val="lowerLetter"/>
      <w:lvlText w:val="%8."/>
      <w:lvlJc w:val="left"/>
      <w:pPr>
        <w:ind w:left="6840" w:hanging="360"/>
      </w:pPr>
    </w:lvl>
    <w:lvl w:ilvl="8" w:tplc="7A64ECF4" w:tentative="1">
      <w:start w:val="1"/>
      <w:numFmt w:val="lowerRoman"/>
      <w:lvlText w:val="%9."/>
      <w:lvlJc w:val="right"/>
      <w:pPr>
        <w:ind w:left="7560" w:hanging="180"/>
      </w:pPr>
    </w:lvl>
  </w:abstractNum>
  <w:abstractNum w:abstractNumId="6" w15:restartNumberingAfterBreak="0">
    <w:nsid w:val="39954193"/>
    <w:multiLevelType w:val="hybridMultilevel"/>
    <w:tmpl w:val="B38456B8"/>
    <w:lvl w:ilvl="0" w:tplc="6A8AB646">
      <w:start w:val="1"/>
      <w:numFmt w:val="decimal"/>
      <w:lvlText w:val="%1."/>
      <w:lvlJc w:val="left"/>
      <w:pPr>
        <w:ind w:left="720" w:hanging="360"/>
      </w:pPr>
    </w:lvl>
    <w:lvl w:ilvl="1" w:tplc="1A56AA42">
      <w:start w:val="1"/>
      <w:numFmt w:val="lowerLetter"/>
      <w:lvlText w:val="%2."/>
      <w:lvlJc w:val="left"/>
      <w:pPr>
        <w:ind w:left="1440" w:hanging="360"/>
      </w:pPr>
    </w:lvl>
    <w:lvl w:ilvl="2" w:tplc="3B5CA4AE">
      <w:start w:val="1"/>
      <w:numFmt w:val="lowerRoman"/>
      <w:lvlText w:val="%3."/>
      <w:lvlJc w:val="right"/>
      <w:pPr>
        <w:ind w:left="2160" w:hanging="180"/>
      </w:pPr>
    </w:lvl>
    <w:lvl w:ilvl="3" w:tplc="193435E8">
      <w:start w:val="1"/>
      <w:numFmt w:val="decimal"/>
      <w:lvlText w:val="%4."/>
      <w:lvlJc w:val="left"/>
      <w:pPr>
        <w:ind w:left="2880" w:hanging="360"/>
      </w:pPr>
    </w:lvl>
    <w:lvl w:ilvl="4" w:tplc="77F8EC6E">
      <w:start w:val="1"/>
      <w:numFmt w:val="lowerLetter"/>
      <w:lvlText w:val="%5."/>
      <w:lvlJc w:val="left"/>
      <w:pPr>
        <w:ind w:left="3600" w:hanging="360"/>
      </w:pPr>
    </w:lvl>
    <w:lvl w:ilvl="5" w:tplc="F96C669C">
      <w:start w:val="1"/>
      <w:numFmt w:val="lowerRoman"/>
      <w:lvlText w:val="%6."/>
      <w:lvlJc w:val="right"/>
      <w:pPr>
        <w:ind w:left="4320" w:hanging="180"/>
      </w:pPr>
    </w:lvl>
    <w:lvl w:ilvl="6" w:tplc="F39EA4BE">
      <w:start w:val="1"/>
      <w:numFmt w:val="decimal"/>
      <w:lvlText w:val="%7."/>
      <w:lvlJc w:val="left"/>
      <w:pPr>
        <w:ind w:left="5040" w:hanging="360"/>
      </w:pPr>
    </w:lvl>
    <w:lvl w:ilvl="7" w:tplc="BF42E098">
      <w:start w:val="1"/>
      <w:numFmt w:val="lowerLetter"/>
      <w:lvlText w:val="%8."/>
      <w:lvlJc w:val="left"/>
      <w:pPr>
        <w:ind w:left="5760" w:hanging="360"/>
      </w:pPr>
    </w:lvl>
    <w:lvl w:ilvl="8" w:tplc="ACB04996">
      <w:start w:val="1"/>
      <w:numFmt w:val="lowerRoman"/>
      <w:lvlText w:val="%9."/>
      <w:lvlJc w:val="right"/>
      <w:pPr>
        <w:ind w:left="6480" w:hanging="180"/>
      </w:pPr>
    </w:lvl>
  </w:abstractNum>
  <w:abstractNum w:abstractNumId="7" w15:restartNumberingAfterBreak="0">
    <w:nsid w:val="44D97BCA"/>
    <w:multiLevelType w:val="hybridMultilevel"/>
    <w:tmpl w:val="A582E872"/>
    <w:lvl w:ilvl="0" w:tplc="4B5C6CCE">
      <w:start w:val="1"/>
      <w:numFmt w:val="lowerRoman"/>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8" w15:restartNumberingAfterBreak="0">
    <w:nsid w:val="484F4AA5"/>
    <w:multiLevelType w:val="hybridMultilevel"/>
    <w:tmpl w:val="DDDCC88C"/>
    <w:lvl w:ilvl="0" w:tplc="4470D41A">
      <w:start w:val="1"/>
      <w:numFmt w:val="lowerRoman"/>
      <w:lvlText w:val="%1)"/>
      <w:lvlJc w:val="left"/>
      <w:pPr>
        <w:ind w:left="2160" w:hanging="720"/>
      </w:pPr>
      <w:rPr>
        <w:rFonts w:hint="default"/>
      </w:rPr>
    </w:lvl>
    <w:lvl w:ilvl="1" w:tplc="60700F6E" w:tentative="1">
      <w:start w:val="1"/>
      <w:numFmt w:val="lowerLetter"/>
      <w:lvlText w:val="%2."/>
      <w:lvlJc w:val="left"/>
      <w:pPr>
        <w:ind w:left="2520" w:hanging="360"/>
      </w:pPr>
    </w:lvl>
    <w:lvl w:ilvl="2" w:tplc="570AB5BE" w:tentative="1">
      <w:start w:val="1"/>
      <w:numFmt w:val="lowerRoman"/>
      <w:lvlText w:val="%3."/>
      <w:lvlJc w:val="right"/>
      <w:pPr>
        <w:ind w:left="3240" w:hanging="180"/>
      </w:pPr>
    </w:lvl>
    <w:lvl w:ilvl="3" w:tplc="C83C1E0C" w:tentative="1">
      <w:start w:val="1"/>
      <w:numFmt w:val="decimal"/>
      <w:lvlText w:val="%4."/>
      <w:lvlJc w:val="left"/>
      <w:pPr>
        <w:ind w:left="3960" w:hanging="360"/>
      </w:pPr>
    </w:lvl>
    <w:lvl w:ilvl="4" w:tplc="3CD08120" w:tentative="1">
      <w:start w:val="1"/>
      <w:numFmt w:val="lowerLetter"/>
      <w:lvlText w:val="%5."/>
      <w:lvlJc w:val="left"/>
      <w:pPr>
        <w:ind w:left="4680" w:hanging="360"/>
      </w:pPr>
    </w:lvl>
    <w:lvl w:ilvl="5" w:tplc="11A8CC48" w:tentative="1">
      <w:start w:val="1"/>
      <w:numFmt w:val="lowerRoman"/>
      <w:lvlText w:val="%6."/>
      <w:lvlJc w:val="right"/>
      <w:pPr>
        <w:ind w:left="5400" w:hanging="180"/>
      </w:pPr>
    </w:lvl>
    <w:lvl w:ilvl="6" w:tplc="A238C3F2" w:tentative="1">
      <w:start w:val="1"/>
      <w:numFmt w:val="decimal"/>
      <w:lvlText w:val="%7."/>
      <w:lvlJc w:val="left"/>
      <w:pPr>
        <w:ind w:left="6120" w:hanging="360"/>
      </w:pPr>
    </w:lvl>
    <w:lvl w:ilvl="7" w:tplc="ABBE3EC8" w:tentative="1">
      <w:start w:val="1"/>
      <w:numFmt w:val="lowerLetter"/>
      <w:lvlText w:val="%8."/>
      <w:lvlJc w:val="left"/>
      <w:pPr>
        <w:ind w:left="6840" w:hanging="360"/>
      </w:pPr>
    </w:lvl>
    <w:lvl w:ilvl="8" w:tplc="F59298D0" w:tentative="1">
      <w:start w:val="1"/>
      <w:numFmt w:val="lowerRoman"/>
      <w:lvlText w:val="%9."/>
      <w:lvlJc w:val="right"/>
      <w:pPr>
        <w:ind w:left="7560" w:hanging="180"/>
      </w:pPr>
    </w:lvl>
  </w:abstractNum>
  <w:abstractNum w:abstractNumId="9" w15:restartNumberingAfterBreak="0">
    <w:nsid w:val="4A2D65FF"/>
    <w:multiLevelType w:val="multilevel"/>
    <w:tmpl w:val="57B2A694"/>
    <w:lvl w:ilvl="0">
      <w:start w:val="10"/>
      <w:numFmt w:val="decimal"/>
      <w:lvlText w:val="%1"/>
      <w:lvlJc w:val="left"/>
      <w:pPr>
        <w:ind w:left="375" w:hanging="375"/>
      </w:pPr>
      <w:rPr>
        <w:rFonts w:hint="default"/>
      </w:rPr>
    </w:lvl>
    <w:lvl w:ilvl="1">
      <w:start w:val="1"/>
      <w:numFmt w:val="decimal"/>
      <w:lvlText w:val="%1.%2"/>
      <w:lvlJc w:val="left"/>
      <w:pPr>
        <w:ind w:left="2175" w:hanging="375"/>
      </w:pPr>
      <w:rPr>
        <w:rFonts w:hint="default"/>
      </w:rPr>
    </w:lvl>
    <w:lvl w:ilvl="2">
      <w:start w:val="1"/>
      <w:numFmt w:val="decimal"/>
      <w:lvlText w:val="%1.%2.%3"/>
      <w:lvlJc w:val="left"/>
      <w:pPr>
        <w:ind w:left="4320" w:hanging="720"/>
      </w:pPr>
      <w:rPr>
        <w:rFonts w:hint="default"/>
      </w:rPr>
    </w:lvl>
    <w:lvl w:ilvl="3">
      <w:start w:val="1"/>
      <w:numFmt w:val="decimal"/>
      <w:lvlText w:val="%1.%2.%3.%4"/>
      <w:lvlJc w:val="left"/>
      <w:pPr>
        <w:ind w:left="6120" w:hanging="720"/>
      </w:pPr>
      <w:rPr>
        <w:rFonts w:hint="default"/>
      </w:rPr>
    </w:lvl>
    <w:lvl w:ilvl="4">
      <w:start w:val="1"/>
      <w:numFmt w:val="decimal"/>
      <w:lvlText w:val="%1.%2.%3.%4.%5"/>
      <w:lvlJc w:val="left"/>
      <w:pPr>
        <w:ind w:left="8280" w:hanging="1080"/>
      </w:pPr>
      <w:rPr>
        <w:rFonts w:hint="default"/>
      </w:rPr>
    </w:lvl>
    <w:lvl w:ilvl="5">
      <w:start w:val="1"/>
      <w:numFmt w:val="decimal"/>
      <w:lvlText w:val="%1.%2.%3.%4.%5.%6"/>
      <w:lvlJc w:val="left"/>
      <w:pPr>
        <w:ind w:left="10080" w:hanging="1080"/>
      </w:pPr>
      <w:rPr>
        <w:rFonts w:hint="default"/>
      </w:rPr>
    </w:lvl>
    <w:lvl w:ilvl="6">
      <w:start w:val="1"/>
      <w:numFmt w:val="decimal"/>
      <w:lvlText w:val="%1.%2.%3.%4.%5.%6.%7"/>
      <w:lvlJc w:val="left"/>
      <w:pPr>
        <w:ind w:left="12240" w:hanging="1440"/>
      </w:pPr>
      <w:rPr>
        <w:rFonts w:hint="default"/>
      </w:rPr>
    </w:lvl>
    <w:lvl w:ilvl="7">
      <w:start w:val="1"/>
      <w:numFmt w:val="decimal"/>
      <w:lvlText w:val="%1.%2.%3.%4.%5.%6.%7.%8"/>
      <w:lvlJc w:val="left"/>
      <w:pPr>
        <w:ind w:left="14040" w:hanging="1440"/>
      </w:pPr>
      <w:rPr>
        <w:rFonts w:hint="default"/>
      </w:rPr>
    </w:lvl>
    <w:lvl w:ilvl="8">
      <w:start w:val="1"/>
      <w:numFmt w:val="decimal"/>
      <w:lvlText w:val="%1.%2.%3.%4.%5.%6.%7.%8.%9"/>
      <w:lvlJc w:val="left"/>
      <w:pPr>
        <w:ind w:left="15840" w:hanging="1440"/>
      </w:pPr>
      <w:rPr>
        <w:rFonts w:hint="default"/>
      </w:rPr>
    </w:lvl>
  </w:abstractNum>
  <w:abstractNum w:abstractNumId="10" w15:restartNumberingAfterBreak="0">
    <w:nsid w:val="4ABB1C8E"/>
    <w:multiLevelType w:val="multilevel"/>
    <w:tmpl w:val="6CEADF9E"/>
    <w:lvl w:ilvl="0">
      <w:start w:val="5"/>
      <w:numFmt w:val="decimal"/>
      <w:lvlText w:val="%1"/>
      <w:lvlJc w:val="left"/>
      <w:pPr>
        <w:ind w:left="360" w:hanging="360"/>
      </w:pPr>
      <w:rPr>
        <w:rFonts w:ascii="Calibri" w:hAnsi="Calibri" w:cs="Calibri" w:hint="default"/>
        <w:color w:val="auto"/>
      </w:rPr>
    </w:lvl>
    <w:lvl w:ilvl="1">
      <w:start w:val="2"/>
      <w:numFmt w:val="decimal"/>
      <w:lvlText w:val="%1.%2"/>
      <w:lvlJc w:val="left"/>
      <w:pPr>
        <w:ind w:left="1080" w:hanging="360"/>
      </w:pPr>
      <w:rPr>
        <w:rFonts w:ascii="Calibri" w:hAnsi="Calibri" w:cs="Calibri" w:hint="default"/>
        <w:color w:val="auto"/>
      </w:rPr>
    </w:lvl>
    <w:lvl w:ilvl="2">
      <w:start w:val="1"/>
      <w:numFmt w:val="decimal"/>
      <w:lvlText w:val="%1.%2.%3"/>
      <w:lvlJc w:val="left"/>
      <w:pPr>
        <w:ind w:left="2160" w:hanging="720"/>
      </w:pPr>
      <w:rPr>
        <w:rFonts w:ascii="Calibri" w:hAnsi="Calibri" w:cs="Calibri" w:hint="default"/>
        <w:color w:val="auto"/>
      </w:rPr>
    </w:lvl>
    <w:lvl w:ilvl="3">
      <w:start w:val="1"/>
      <w:numFmt w:val="decimal"/>
      <w:lvlText w:val="%1.%2.%3.%4"/>
      <w:lvlJc w:val="left"/>
      <w:pPr>
        <w:ind w:left="2880" w:hanging="720"/>
      </w:pPr>
      <w:rPr>
        <w:rFonts w:ascii="Calibri" w:hAnsi="Calibri" w:cs="Calibri" w:hint="default"/>
        <w:color w:val="auto"/>
      </w:rPr>
    </w:lvl>
    <w:lvl w:ilvl="4">
      <w:start w:val="1"/>
      <w:numFmt w:val="decimal"/>
      <w:lvlText w:val="%1.%2.%3.%4.%5"/>
      <w:lvlJc w:val="left"/>
      <w:pPr>
        <w:ind w:left="3960" w:hanging="1080"/>
      </w:pPr>
      <w:rPr>
        <w:rFonts w:ascii="Calibri" w:hAnsi="Calibri" w:cs="Calibri" w:hint="default"/>
        <w:color w:val="auto"/>
      </w:rPr>
    </w:lvl>
    <w:lvl w:ilvl="5">
      <w:start w:val="1"/>
      <w:numFmt w:val="decimal"/>
      <w:lvlText w:val="%1.%2.%3.%4.%5.%6"/>
      <w:lvlJc w:val="left"/>
      <w:pPr>
        <w:ind w:left="4680" w:hanging="1080"/>
      </w:pPr>
      <w:rPr>
        <w:rFonts w:ascii="Calibri" w:hAnsi="Calibri" w:cs="Calibri" w:hint="default"/>
        <w:color w:val="auto"/>
      </w:rPr>
    </w:lvl>
    <w:lvl w:ilvl="6">
      <w:start w:val="1"/>
      <w:numFmt w:val="decimal"/>
      <w:lvlText w:val="%1.%2.%3.%4.%5.%6.%7"/>
      <w:lvlJc w:val="left"/>
      <w:pPr>
        <w:ind w:left="5760" w:hanging="1440"/>
      </w:pPr>
      <w:rPr>
        <w:rFonts w:ascii="Calibri" w:hAnsi="Calibri" w:cs="Calibri" w:hint="default"/>
        <w:color w:val="auto"/>
      </w:rPr>
    </w:lvl>
    <w:lvl w:ilvl="7">
      <w:start w:val="1"/>
      <w:numFmt w:val="decimal"/>
      <w:lvlText w:val="%1.%2.%3.%4.%5.%6.%7.%8"/>
      <w:lvlJc w:val="left"/>
      <w:pPr>
        <w:ind w:left="6480" w:hanging="1440"/>
      </w:pPr>
      <w:rPr>
        <w:rFonts w:ascii="Calibri" w:hAnsi="Calibri" w:cs="Calibri" w:hint="default"/>
        <w:color w:val="auto"/>
      </w:rPr>
    </w:lvl>
    <w:lvl w:ilvl="8">
      <w:start w:val="1"/>
      <w:numFmt w:val="decimal"/>
      <w:lvlText w:val="%1.%2.%3.%4.%5.%6.%7.%8.%9"/>
      <w:lvlJc w:val="left"/>
      <w:pPr>
        <w:ind w:left="7200" w:hanging="1440"/>
      </w:pPr>
      <w:rPr>
        <w:rFonts w:ascii="Calibri" w:hAnsi="Calibri" w:cs="Calibri" w:hint="default"/>
        <w:color w:val="auto"/>
      </w:rPr>
    </w:lvl>
  </w:abstractNum>
  <w:abstractNum w:abstractNumId="11" w15:restartNumberingAfterBreak="0">
    <w:nsid w:val="4B873956"/>
    <w:multiLevelType w:val="hybridMultilevel"/>
    <w:tmpl w:val="A27CF9FA"/>
    <w:lvl w:ilvl="0" w:tplc="81B20AA8">
      <w:start w:val="1"/>
      <w:numFmt w:val="bullet"/>
      <w:lvlText w:val=""/>
      <w:lvlJc w:val="left"/>
      <w:pPr>
        <w:ind w:left="720" w:hanging="360"/>
      </w:pPr>
      <w:rPr>
        <w:rFonts w:ascii="Symbol" w:hAnsi="Symbol" w:hint="default"/>
      </w:rPr>
    </w:lvl>
    <w:lvl w:ilvl="1" w:tplc="27CC151E">
      <w:start w:val="1"/>
      <w:numFmt w:val="bullet"/>
      <w:lvlText w:val="o"/>
      <w:lvlJc w:val="left"/>
      <w:pPr>
        <w:ind w:left="1440" w:hanging="360"/>
      </w:pPr>
      <w:rPr>
        <w:rFonts w:ascii="Courier New" w:hAnsi="Courier New" w:cs="Courier New" w:hint="default"/>
      </w:rPr>
    </w:lvl>
    <w:lvl w:ilvl="2" w:tplc="67F0EFB6" w:tentative="1">
      <w:start w:val="1"/>
      <w:numFmt w:val="bullet"/>
      <w:lvlText w:val=""/>
      <w:lvlJc w:val="left"/>
      <w:pPr>
        <w:ind w:left="2160" w:hanging="360"/>
      </w:pPr>
      <w:rPr>
        <w:rFonts w:ascii="Wingdings" w:hAnsi="Wingdings" w:hint="default"/>
      </w:rPr>
    </w:lvl>
    <w:lvl w:ilvl="3" w:tplc="A65CAE90" w:tentative="1">
      <w:start w:val="1"/>
      <w:numFmt w:val="bullet"/>
      <w:lvlText w:val=""/>
      <w:lvlJc w:val="left"/>
      <w:pPr>
        <w:ind w:left="2880" w:hanging="360"/>
      </w:pPr>
      <w:rPr>
        <w:rFonts w:ascii="Symbol" w:hAnsi="Symbol" w:hint="default"/>
      </w:rPr>
    </w:lvl>
    <w:lvl w:ilvl="4" w:tplc="3E129F94" w:tentative="1">
      <w:start w:val="1"/>
      <w:numFmt w:val="bullet"/>
      <w:lvlText w:val="o"/>
      <w:lvlJc w:val="left"/>
      <w:pPr>
        <w:ind w:left="3600" w:hanging="360"/>
      </w:pPr>
      <w:rPr>
        <w:rFonts w:ascii="Courier New" w:hAnsi="Courier New" w:cs="Courier New" w:hint="default"/>
      </w:rPr>
    </w:lvl>
    <w:lvl w:ilvl="5" w:tplc="A0380708" w:tentative="1">
      <w:start w:val="1"/>
      <w:numFmt w:val="bullet"/>
      <w:lvlText w:val=""/>
      <w:lvlJc w:val="left"/>
      <w:pPr>
        <w:ind w:left="4320" w:hanging="360"/>
      </w:pPr>
      <w:rPr>
        <w:rFonts w:ascii="Wingdings" w:hAnsi="Wingdings" w:hint="default"/>
      </w:rPr>
    </w:lvl>
    <w:lvl w:ilvl="6" w:tplc="1124F07A" w:tentative="1">
      <w:start w:val="1"/>
      <w:numFmt w:val="bullet"/>
      <w:lvlText w:val=""/>
      <w:lvlJc w:val="left"/>
      <w:pPr>
        <w:ind w:left="5040" w:hanging="360"/>
      </w:pPr>
      <w:rPr>
        <w:rFonts w:ascii="Symbol" w:hAnsi="Symbol" w:hint="default"/>
      </w:rPr>
    </w:lvl>
    <w:lvl w:ilvl="7" w:tplc="28C43E0C" w:tentative="1">
      <w:start w:val="1"/>
      <w:numFmt w:val="bullet"/>
      <w:lvlText w:val="o"/>
      <w:lvlJc w:val="left"/>
      <w:pPr>
        <w:ind w:left="5760" w:hanging="360"/>
      </w:pPr>
      <w:rPr>
        <w:rFonts w:ascii="Courier New" w:hAnsi="Courier New" w:cs="Courier New" w:hint="default"/>
      </w:rPr>
    </w:lvl>
    <w:lvl w:ilvl="8" w:tplc="BB727962" w:tentative="1">
      <w:start w:val="1"/>
      <w:numFmt w:val="bullet"/>
      <w:lvlText w:val=""/>
      <w:lvlJc w:val="left"/>
      <w:pPr>
        <w:ind w:left="6480" w:hanging="360"/>
      </w:pPr>
      <w:rPr>
        <w:rFonts w:ascii="Wingdings" w:hAnsi="Wingdings" w:hint="default"/>
      </w:rPr>
    </w:lvl>
  </w:abstractNum>
  <w:abstractNum w:abstractNumId="12" w15:restartNumberingAfterBreak="0">
    <w:nsid w:val="4D3B22B2"/>
    <w:multiLevelType w:val="hybridMultilevel"/>
    <w:tmpl w:val="8FAC36EC"/>
    <w:lvl w:ilvl="0" w:tplc="767AA98E">
      <w:start w:val="1"/>
      <w:numFmt w:val="bullet"/>
      <w:lvlText w:val=""/>
      <w:lvlJc w:val="left"/>
      <w:pPr>
        <w:ind w:left="1440" w:hanging="360"/>
      </w:pPr>
      <w:rPr>
        <w:rFonts w:ascii="Symbol" w:hAnsi="Symbol" w:hint="default"/>
      </w:rPr>
    </w:lvl>
    <w:lvl w:ilvl="1" w:tplc="2854A4BE" w:tentative="1">
      <w:start w:val="1"/>
      <w:numFmt w:val="bullet"/>
      <w:lvlText w:val="o"/>
      <w:lvlJc w:val="left"/>
      <w:pPr>
        <w:ind w:left="2160" w:hanging="360"/>
      </w:pPr>
      <w:rPr>
        <w:rFonts w:ascii="Courier New" w:hAnsi="Courier New" w:cs="Courier New" w:hint="default"/>
      </w:rPr>
    </w:lvl>
    <w:lvl w:ilvl="2" w:tplc="75FE2068" w:tentative="1">
      <w:start w:val="1"/>
      <w:numFmt w:val="bullet"/>
      <w:lvlText w:val=""/>
      <w:lvlJc w:val="left"/>
      <w:pPr>
        <w:ind w:left="2880" w:hanging="360"/>
      </w:pPr>
      <w:rPr>
        <w:rFonts w:ascii="Wingdings" w:hAnsi="Wingdings" w:hint="default"/>
      </w:rPr>
    </w:lvl>
    <w:lvl w:ilvl="3" w:tplc="A7AE46C8" w:tentative="1">
      <w:start w:val="1"/>
      <w:numFmt w:val="bullet"/>
      <w:lvlText w:val=""/>
      <w:lvlJc w:val="left"/>
      <w:pPr>
        <w:ind w:left="3600" w:hanging="360"/>
      </w:pPr>
      <w:rPr>
        <w:rFonts w:ascii="Symbol" w:hAnsi="Symbol" w:hint="default"/>
      </w:rPr>
    </w:lvl>
    <w:lvl w:ilvl="4" w:tplc="DF125FD4" w:tentative="1">
      <w:start w:val="1"/>
      <w:numFmt w:val="bullet"/>
      <w:lvlText w:val="o"/>
      <w:lvlJc w:val="left"/>
      <w:pPr>
        <w:ind w:left="4320" w:hanging="360"/>
      </w:pPr>
      <w:rPr>
        <w:rFonts w:ascii="Courier New" w:hAnsi="Courier New" w:cs="Courier New" w:hint="default"/>
      </w:rPr>
    </w:lvl>
    <w:lvl w:ilvl="5" w:tplc="9AF4EF5E" w:tentative="1">
      <w:start w:val="1"/>
      <w:numFmt w:val="bullet"/>
      <w:lvlText w:val=""/>
      <w:lvlJc w:val="left"/>
      <w:pPr>
        <w:ind w:left="5040" w:hanging="360"/>
      </w:pPr>
      <w:rPr>
        <w:rFonts w:ascii="Wingdings" w:hAnsi="Wingdings" w:hint="default"/>
      </w:rPr>
    </w:lvl>
    <w:lvl w:ilvl="6" w:tplc="6AD6FA08" w:tentative="1">
      <w:start w:val="1"/>
      <w:numFmt w:val="bullet"/>
      <w:lvlText w:val=""/>
      <w:lvlJc w:val="left"/>
      <w:pPr>
        <w:ind w:left="5760" w:hanging="360"/>
      </w:pPr>
      <w:rPr>
        <w:rFonts w:ascii="Symbol" w:hAnsi="Symbol" w:hint="default"/>
      </w:rPr>
    </w:lvl>
    <w:lvl w:ilvl="7" w:tplc="AFF28364" w:tentative="1">
      <w:start w:val="1"/>
      <w:numFmt w:val="bullet"/>
      <w:lvlText w:val="o"/>
      <w:lvlJc w:val="left"/>
      <w:pPr>
        <w:ind w:left="6480" w:hanging="360"/>
      </w:pPr>
      <w:rPr>
        <w:rFonts w:ascii="Courier New" w:hAnsi="Courier New" w:cs="Courier New" w:hint="default"/>
      </w:rPr>
    </w:lvl>
    <w:lvl w:ilvl="8" w:tplc="331C387E" w:tentative="1">
      <w:start w:val="1"/>
      <w:numFmt w:val="bullet"/>
      <w:lvlText w:val=""/>
      <w:lvlJc w:val="left"/>
      <w:pPr>
        <w:ind w:left="7200" w:hanging="360"/>
      </w:pPr>
      <w:rPr>
        <w:rFonts w:ascii="Wingdings" w:hAnsi="Wingdings" w:hint="default"/>
      </w:rPr>
    </w:lvl>
  </w:abstractNum>
  <w:abstractNum w:abstractNumId="13" w15:restartNumberingAfterBreak="0">
    <w:nsid w:val="52182703"/>
    <w:multiLevelType w:val="hybridMultilevel"/>
    <w:tmpl w:val="9FE83298"/>
    <w:lvl w:ilvl="0" w:tplc="08090001">
      <w:start w:val="1"/>
      <w:numFmt w:val="bullet"/>
      <w:lvlText w:val=""/>
      <w:lvlJc w:val="left"/>
      <w:pPr>
        <w:ind w:left="1800" w:hanging="360"/>
      </w:pPr>
      <w:rPr>
        <w:rFonts w:ascii="Symbol" w:hAnsi="Symbol" w:hint="default"/>
      </w:rPr>
    </w:lvl>
    <w:lvl w:ilvl="1" w:tplc="08090003">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4" w15:restartNumberingAfterBreak="0">
    <w:nsid w:val="58F164C2"/>
    <w:multiLevelType w:val="hybridMultilevel"/>
    <w:tmpl w:val="6DDAA802"/>
    <w:lvl w:ilvl="0" w:tplc="E912F2D6">
      <w:start w:val="1"/>
      <w:numFmt w:val="lowerLetter"/>
      <w:lvlText w:val="%1)"/>
      <w:lvlJc w:val="left"/>
      <w:pPr>
        <w:ind w:left="720" w:hanging="360"/>
      </w:pPr>
    </w:lvl>
    <w:lvl w:ilvl="1" w:tplc="9D9E25BC">
      <w:start w:val="1"/>
      <w:numFmt w:val="lowerLetter"/>
      <w:lvlText w:val="%2."/>
      <w:lvlJc w:val="left"/>
      <w:pPr>
        <w:ind w:left="1440" w:hanging="360"/>
      </w:pPr>
    </w:lvl>
    <w:lvl w:ilvl="2" w:tplc="0AA6F044">
      <w:start w:val="1"/>
      <w:numFmt w:val="lowerRoman"/>
      <w:lvlText w:val="%3."/>
      <w:lvlJc w:val="right"/>
      <w:pPr>
        <w:ind w:left="2160" w:hanging="180"/>
      </w:pPr>
    </w:lvl>
    <w:lvl w:ilvl="3" w:tplc="1C78833E">
      <w:start w:val="1"/>
      <w:numFmt w:val="decimal"/>
      <w:lvlText w:val="%4."/>
      <w:lvlJc w:val="left"/>
      <w:pPr>
        <w:ind w:left="2880" w:hanging="360"/>
      </w:pPr>
    </w:lvl>
    <w:lvl w:ilvl="4" w:tplc="6B309AE2">
      <w:start w:val="1"/>
      <w:numFmt w:val="lowerLetter"/>
      <w:lvlText w:val="%5."/>
      <w:lvlJc w:val="left"/>
      <w:pPr>
        <w:ind w:left="3600" w:hanging="360"/>
      </w:pPr>
    </w:lvl>
    <w:lvl w:ilvl="5" w:tplc="80862BE2">
      <w:start w:val="1"/>
      <w:numFmt w:val="lowerRoman"/>
      <w:lvlText w:val="%6."/>
      <w:lvlJc w:val="right"/>
      <w:pPr>
        <w:ind w:left="4320" w:hanging="180"/>
      </w:pPr>
    </w:lvl>
    <w:lvl w:ilvl="6" w:tplc="D17C2DF8">
      <w:start w:val="1"/>
      <w:numFmt w:val="decimal"/>
      <w:lvlText w:val="%7."/>
      <w:lvlJc w:val="left"/>
      <w:pPr>
        <w:ind w:left="5040" w:hanging="360"/>
      </w:pPr>
    </w:lvl>
    <w:lvl w:ilvl="7" w:tplc="E97CE660">
      <w:start w:val="1"/>
      <w:numFmt w:val="lowerLetter"/>
      <w:lvlText w:val="%8."/>
      <w:lvlJc w:val="left"/>
      <w:pPr>
        <w:ind w:left="5760" w:hanging="360"/>
      </w:pPr>
    </w:lvl>
    <w:lvl w:ilvl="8" w:tplc="6FF2188C">
      <w:start w:val="1"/>
      <w:numFmt w:val="lowerRoman"/>
      <w:lvlText w:val="%9."/>
      <w:lvlJc w:val="right"/>
      <w:pPr>
        <w:ind w:left="6480" w:hanging="180"/>
      </w:pPr>
    </w:lvl>
  </w:abstractNum>
  <w:abstractNum w:abstractNumId="15" w15:restartNumberingAfterBreak="0">
    <w:nsid w:val="78855244"/>
    <w:multiLevelType w:val="multilevel"/>
    <w:tmpl w:val="8E74A18E"/>
    <w:lvl w:ilvl="0">
      <w:start w:val="10"/>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16cid:durableId="10424558">
    <w:abstractNumId w:val="8"/>
  </w:num>
  <w:num w:numId="2" w16cid:durableId="193836868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271786410">
    <w:abstractNumId w:val="6"/>
  </w:num>
  <w:num w:numId="4" w16cid:durableId="25757367">
    <w:abstractNumId w:val="12"/>
  </w:num>
  <w:num w:numId="5" w16cid:durableId="146003320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063986523">
    <w:abstractNumId w:val="1"/>
  </w:num>
  <w:num w:numId="7" w16cid:durableId="1064524612">
    <w:abstractNumId w:val="10"/>
  </w:num>
  <w:num w:numId="8" w16cid:durableId="46730602">
    <w:abstractNumId w:val="14"/>
  </w:num>
  <w:num w:numId="9" w16cid:durableId="139733284">
    <w:abstractNumId w:val="11"/>
  </w:num>
  <w:num w:numId="10" w16cid:durableId="443962686">
    <w:abstractNumId w:val="4"/>
  </w:num>
  <w:num w:numId="11" w16cid:durableId="363289338">
    <w:abstractNumId w:val="5"/>
  </w:num>
  <w:num w:numId="12" w16cid:durableId="117069971">
    <w:abstractNumId w:val="2"/>
  </w:num>
  <w:num w:numId="13" w16cid:durableId="247665149">
    <w:abstractNumId w:val="13"/>
  </w:num>
  <w:num w:numId="14" w16cid:durableId="153568616">
    <w:abstractNumId w:val="9"/>
  </w:num>
  <w:num w:numId="15" w16cid:durableId="1248688119">
    <w:abstractNumId w:val="3"/>
  </w:num>
  <w:num w:numId="16" w16cid:durableId="784353687">
    <w:abstractNumId w:val="15"/>
  </w:num>
  <w:num w:numId="17" w16cid:durableId="477261912">
    <w:abstractNumId w:val="7"/>
  </w:num>
  <w:num w:numId="18" w16cid:durableId="4324840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1F95"/>
    <w:rsid w:val="0000450E"/>
    <w:rsid w:val="00020FF3"/>
    <w:rsid w:val="00021C07"/>
    <w:rsid w:val="0003017A"/>
    <w:rsid w:val="000303C5"/>
    <w:rsid w:val="00032315"/>
    <w:rsid w:val="00034D0C"/>
    <w:rsid w:val="0004007A"/>
    <w:rsid w:val="0004107A"/>
    <w:rsid w:val="00044E39"/>
    <w:rsid w:val="00050BC1"/>
    <w:rsid w:val="00050BE1"/>
    <w:rsid w:val="00073368"/>
    <w:rsid w:val="00075543"/>
    <w:rsid w:val="00081176"/>
    <w:rsid w:val="0008356F"/>
    <w:rsid w:val="00084AFC"/>
    <w:rsid w:val="000874E6"/>
    <w:rsid w:val="00091956"/>
    <w:rsid w:val="000A4721"/>
    <w:rsid w:val="000A560A"/>
    <w:rsid w:val="000A70EF"/>
    <w:rsid w:val="000B1BFF"/>
    <w:rsid w:val="000B4652"/>
    <w:rsid w:val="000B614C"/>
    <w:rsid w:val="000D051F"/>
    <w:rsid w:val="000D2607"/>
    <w:rsid w:val="000D3257"/>
    <w:rsid w:val="000D7888"/>
    <w:rsid w:val="000E2509"/>
    <w:rsid w:val="000E6CAA"/>
    <w:rsid w:val="000F6104"/>
    <w:rsid w:val="000F6773"/>
    <w:rsid w:val="00117611"/>
    <w:rsid w:val="00121503"/>
    <w:rsid w:val="00123B2F"/>
    <w:rsid w:val="00123C66"/>
    <w:rsid w:val="00125C79"/>
    <w:rsid w:val="00177CA8"/>
    <w:rsid w:val="00182092"/>
    <w:rsid w:val="00190022"/>
    <w:rsid w:val="0019217B"/>
    <w:rsid w:val="00194099"/>
    <w:rsid w:val="001C4183"/>
    <w:rsid w:val="001E49E9"/>
    <w:rsid w:val="001F0062"/>
    <w:rsid w:val="00211185"/>
    <w:rsid w:val="0021514E"/>
    <w:rsid w:val="00233047"/>
    <w:rsid w:val="002372C8"/>
    <w:rsid w:val="002561AC"/>
    <w:rsid w:val="002643D2"/>
    <w:rsid w:val="002647DB"/>
    <w:rsid w:val="002668A9"/>
    <w:rsid w:val="00270D8A"/>
    <w:rsid w:val="00293232"/>
    <w:rsid w:val="002A2686"/>
    <w:rsid w:val="002A4906"/>
    <w:rsid w:val="002A778F"/>
    <w:rsid w:val="002C238E"/>
    <w:rsid w:val="002D295E"/>
    <w:rsid w:val="002E0F31"/>
    <w:rsid w:val="002E7674"/>
    <w:rsid w:val="003011B1"/>
    <w:rsid w:val="00316C35"/>
    <w:rsid w:val="00322A30"/>
    <w:rsid w:val="003359F6"/>
    <w:rsid w:val="003367BD"/>
    <w:rsid w:val="003467F3"/>
    <w:rsid w:val="00351EF1"/>
    <w:rsid w:val="003539E0"/>
    <w:rsid w:val="00382A8E"/>
    <w:rsid w:val="003867B7"/>
    <w:rsid w:val="0039297F"/>
    <w:rsid w:val="003B202D"/>
    <w:rsid w:val="003B4046"/>
    <w:rsid w:val="003D0972"/>
    <w:rsid w:val="003E58C5"/>
    <w:rsid w:val="003E6CB5"/>
    <w:rsid w:val="003E7353"/>
    <w:rsid w:val="0040719C"/>
    <w:rsid w:val="00417F1D"/>
    <w:rsid w:val="00422882"/>
    <w:rsid w:val="00432275"/>
    <w:rsid w:val="004534AA"/>
    <w:rsid w:val="00455D51"/>
    <w:rsid w:val="00462357"/>
    <w:rsid w:val="004848DB"/>
    <w:rsid w:val="004D6FF7"/>
    <w:rsid w:val="004E05A1"/>
    <w:rsid w:val="004F5BB3"/>
    <w:rsid w:val="0050148B"/>
    <w:rsid w:val="005025EB"/>
    <w:rsid w:val="00511E43"/>
    <w:rsid w:val="00540FED"/>
    <w:rsid w:val="00541054"/>
    <w:rsid w:val="00554BBD"/>
    <w:rsid w:val="00555856"/>
    <w:rsid w:val="00561024"/>
    <w:rsid w:val="005620B0"/>
    <w:rsid w:val="00562930"/>
    <w:rsid w:val="0058082E"/>
    <w:rsid w:val="00593A28"/>
    <w:rsid w:val="00597050"/>
    <w:rsid w:val="005B565B"/>
    <w:rsid w:val="005C3CEA"/>
    <w:rsid w:val="005C4432"/>
    <w:rsid w:val="005D6A11"/>
    <w:rsid w:val="005D6C6F"/>
    <w:rsid w:val="005E1B36"/>
    <w:rsid w:val="00600944"/>
    <w:rsid w:val="00604E14"/>
    <w:rsid w:val="00605C12"/>
    <w:rsid w:val="006169AC"/>
    <w:rsid w:val="00617723"/>
    <w:rsid w:val="006231F4"/>
    <w:rsid w:val="00634BDE"/>
    <w:rsid w:val="00644756"/>
    <w:rsid w:val="0065291A"/>
    <w:rsid w:val="0066033C"/>
    <w:rsid w:val="00670D57"/>
    <w:rsid w:val="00677A9A"/>
    <w:rsid w:val="00685C2E"/>
    <w:rsid w:val="00697FDB"/>
    <w:rsid w:val="006A4A2D"/>
    <w:rsid w:val="006C7366"/>
    <w:rsid w:val="006C76C2"/>
    <w:rsid w:val="006D7174"/>
    <w:rsid w:val="006E57C9"/>
    <w:rsid w:val="006F057D"/>
    <w:rsid w:val="006F07EA"/>
    <w:rsid w:val="007002FE"/>
    <w:rsid w:val="007070CB"/>
    <w:rsid w:val="00712FD1"/>
    <w:rsid w:val="00720FF7"/>
    <w:rsid w:val="0073330E"/>
    <w:rsid w:val="00734F32"/>
    <w:rsid w:val="00747127"/>
    <w:rsid w:val="00755D8E"/>
    <w:rsid w:val="0076689E"/>
    <w:rsid w:val="00775BAC"/>
    <w:rsid w:val="007807E8"/>
    <w:rsid w:val="007933B3"/>
    <w:rsid w:val="007B0174"/>
    <w:rsid w:val="007B4976"/>
    <w:rsid w:val="007B6F28"/>
    <w:rsid w:val="007C0B2B"/>
    <w:rsid w:val="007D2682"/>
    <w:rsid w:val="007D60F7"/>
    <w:rsid w:val="007E6233"/>
    <w:rsid w:val="007F0151"/>
    <w:rsid w:val="007F4057"/>
    <w:rsid w:val="007F4473"/>
    <w:rsid w:val="0080574B"/>
    <w:rsid w:val="00806146"/>
    <w:rsid w:val="00812112"/>
    <w:rsid w:val="00816B8B"/>
    <w:rsid w:val="0081771F"/>
    <w:rsid w:val="008317B9"/>
    <w:rsid w:val="0083589A"/>
    <w:rsid w:val="00843623"/>
    <w:rsid w:val="0085737F"/>
    <w:rsid w:val="00865E4B"/>
    <w:rsid w:val="00875213"/>
    <w:rsid w:val="0088664B"/>
    <w:rsid w:val="008A46CD"/>
    <w:rsid w:val="008A587E"/>
    <w:rsid w:val="008A6A1D"/>
    <w:rsid w:val="008B79AC"/>
    <w:rsid w:val="008C1E2D"/>
    <w:rsid w:val="008C6F0B"/>
    <w:rsid w:val="008D2C21"/>
    <w:rsid w:val="008F373C"/>
    <w:rsid w:val="0090521A"/>
    <w:rsid w:val="00905C38"/>
    <w:rsid w:val="00925E75"/>
    <w:rsid w:val="00950A60"/>
    <w:rsid w:val="00952B16"/>
    <w:rsid w:val="0096429E"/>
    <w:rsid w:val="00965321"/>
    <w:rsid w:val="0098223C"/>
    <w:rsid w:val="0098478D"/>
    <w:rsid w:val="009C46AB"/>
    <w:rsid w:val="009E2C59"/>
    <w:rsid w:val="009F261C"/>
    <w:rsid w:val="00A01ED8"/>
    <w:rsid w:val="00A06472"/>
    <w:rsid w:val="00A24925"/>
    <w:rsid w:val="00A266FA"/>
    <w:rsid w:val="00A27B2A"/>
    <w:rsid w:val="00A53E52"/>
    <w:rsid w:val="00A57DAF"/>
    <w:rsid w:val="00A67646"/>
    <w:rsid w:val="00A71F95"/>
    <w:rsid w:val="00A77866"/>
    <w:rsid w:val="00A82984"/>
    <w:rsid w:val="00A844A3"/>
    <w:rsid w:val="00A94F6D"/>
    <w:rsid w:val="00A95991"/>
    <w:rsid w:val="00AA4966"/>
    <w:rsid w:val="00AA56F2"/>
    <w:rsid w:val="00AA5EA7"/>
    <w:rsid w:val="00AE163A"/>
    <w:rsid w:val="00AE607A"/>
    <w:rsid w:val="00AE7B2A"/>
    <w:rsid w:val="00AF43E4"/>
    <w:rsid w:val="00B00C5F"/>
    <w:rsid w:val="00B11BBA"/>
    <w:rsid w:val="00B1799F"/>
    <w:rsid w:val="00B378AF"/>
    <w:rsid w:val="00B4523D"/>
    <w:rsid w:val="00B47780"/>
    <w:rsid w:val="00B502B3"/>
    <w:rsid w:val="00B510CF"/>
    <w:rsid w:val="00B52192"/>
    <w:rsid w:val="00B53760"/>
    <w:rsid w:val="00B6116F"/>
    <w:rsid w:val="00B664C9"/>
    <w:rsid w:val="00B714C6"/>
    <w:rsid w:val="00B719D1"/>
    <w:rsid w:val="00B77A63"/>
    <w:rsid w:val="00B82CB6"/>
    <w:rsid w:val="00BB4017"/>
    <w:rsid w:val="00BC02AD"/>
    <w:rsid w:val="00BD4DF9"/>
    <w:rsid w:val="00BF730A"/>
    <w:rsid w:val="00C01CB0"/>
    <w:rsid w:val="00C323F7"/>
    <w:rsid w:val="00C61E75"/>
    <w:rsid w:val="00C6438F"/>
    <w:rsid w:val="00C8605E"/>
    <w:rsid w:val="00C95B01"/>
    <w:rsid w:val="00C95E45"/>
    <w:rsid w:val="00C97393"/>
    <w:rsid w:val="00CB3810"/>
    <w:rsid w:val="00CD21CE"/>
    <w:rsid w:val="00CF23B0"/>
    <w:rsid w:val="00D137BF"/>
    <w:rsid w:val="00D475CE"/>
    <w:rsid w:val="00D5174A"/>
    <w:rsid w:val="00D57EAD"/>
    <w:rsid w:val="00D6216F"/>
    <w:rsid w:val="00D62CC5"/>
    <w:rsid w:val="00D72E2B"/>
    <w:rsid w:val="00DA0316"/>
    <w:rsid w:val="00DA47A0"/>
    <w:rsid w:val="00DA7A34"/>
    <w:rsid w:val="00DB2250"/>
    <w:rsid w:val="00DC22DB"/>
    <w:rsid w:val="00DC7D44"/>
    <w:rsid w:val="00DD1602"/>
    <w:rsid w:val="00DD3FB1"/>
    <w:rsid w:val="00DF1242"/>
    <w:rsid w:val="00E031D6"/>
    <w:rsid w:val="00E0352B"/>
    <w:rsid w:val="00E214A8"/>
    <w:rsid w:val="00E3185A"/>
    <w:rsid w:val="00E3571F"/>
    <w:rsid w:val="00E37573"/>
    <w:rsid w:val="00E448DF"/>
    <w:rsid w:val="00E8011D"/>
    <w:rsid w:val="00EA2C10"/>
    <w:rsid w:val="00EA4F6C"/>
    <w:rsid w:val="00EA6DB5"/>
    <w:rsid w:val="00EB4226"/>
    <w:rsid w:val="00EB67A6"/>
    <w:rsid w:val="00ED385D"/>
    <w:rsid w:val="00EE3EF1"/>
    <w:rsid w:val="00EF3828"/>
    <w:rsid w:val="00F0157D"/>
    <w:rsid w:val="00F0614C"/>
    <w:rsid w:val="00F123DB"/>
    <w:rsid w:val="00F137F2"/>
    <w:rsid w:val="00F331F9"/>
    <w:rsid w:val="00F3490A"/>
    <w:rsid w:val="00F459D4"/>
    <w:rsid w:val="00F45A21"/>
    <w:rsid w:val="00F65A6D"/>
    <w:rsid w:val="00F6629A"/>
    <w:rsid w:val="00F71953"/>
    <w:rsid w:val="00F73B5C"/>
    <w:rsid w:val="00F75ABA"/>
    <w:rsid w:val="00F75D78"/>
    <w:rsid w:val="00F91D14"/>
    <w:rsid w:val="00FB3B15"/>
    <w:rsid w:val="00FB6D72"/>
    <w:rsid w:val="00FB7474"/>
    <w:rsid w:val="00FD4C1E"/>
    <w:rsid w:val="00FE6877"/>
    <w:rsid w:val="00FF5A9A"/>
    <w:rsid w:val="00FF5D9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DE36A6"/>
  <w15:chartTrackingRefBased/>
  <w15:docId w15:val="{28484217-4FD3-4AD1-BFD5-823159232D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20"/>
        <w:ind w:left="720" w:firstLine="7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67A6"/>
  </w:style>
  <w:style w:type="paragraph" w:styleId="Heading1">
    <w:name w:val="heading 1"/>
    <w:basedOn w:val="Normal"/>
    <w:next w:val="Normal"/>
    <w:link w:val="Heading1Char"/>
    <w:uiPriority w:val="9"/>
    <w:qFormat/>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paragraph" w:styleId="Heading2">
    <w:name w:val="heading 2"/>
    <w:basedOn w:val="Normal"/>
    <w:next w:val="Normal"/>
    <w:link w:val="Heading2Char"/>
    <w:uiPriority w:val="9"/>
    <w:semiHidden/>
    <w:unhideWhenUsed/>
    <w:qFormat/>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semiHidden/>
    <w:unhideWhenUsed/>
    <w:qFormat/>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Heading4Char"/>
    <w:uiPriority w:val="9"/>
    <w:semiHidden/>
    <w:unhideWhenUsed/>
    <w:qFormat/>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Heading5Char"/>
    <w:uiPriority w:val="9"/>
    <w:semiHidden/>
    <w:unhideWhenUsed/>
    <w:qFormat/>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Heading6Char"/>
    <w:uiPriority w:val="9"/>
    <w:semiHidden/>
    <w:unhideWhenUsed/>
    <w:qFormat/>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Heading7Char"/>
    <w:uiPriority w:val="9"/>
    <w:semiHidden/>
    <w:unhideWhenUsed/>
    <w:qFormat/>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pPr>
      <w:spacing w:after="0"/>
    </w:pPr>
  </w:style>
  <w:style w:type="character" w:customStyle="1" w:styleId="Heading1Char">
    <w:name w:val="Heading 1 Char"/>
    <w:basedOn w:val="DefaultParagraphFont"/>
    <w:link w:val="Heading1"/>
    <w:uiPriority w:val="9"/>
    <w:rPr>
      <w:rFonts w:asciiTheme="majorHAnsi" w:eastAsiaTheme="majorEastAsia" w:hAnsiTheme="majorHAnsi" w:cstheme="majorBidi"/>
      <w:b/>
      <w:bCs/>
      <w:color w:val="2F5496" w:themeColor="accent1" w:themeShade="BF"/>
      <w:sz w:val="28"/>
      <w:szCs w:val="28"/>
    </w:rPr>
  </w:style>
  <w:style w:type="character" w:customStyle="1" w:styleId="Heading2Char">
    <w:name w:val="Heading 2 Char"/>
    <w:basedOn w:val="DefaultParagraphFont"/>
    <w:link w:val="Heading2"/>
    <w:uiPriority w:val="9"/>
    <w:rPr>
      <w:rFonts w:asciiTheme="majorHAnsi" w:eastAsiaTheme="majorEastAsia" w:hAnsiTheme="majorHAnsi" w:cstheme="majorBidi"/>
      <w:b/>
      <w:bCs/>
      <w:color w:val="4472C4" w:themeColor="accent1"/>
      <w:sz w:val="26"/>
      <w:szCs w:val="26"/>
    </w:rPr>
  </w:style>
  <w:style w:type="character" w:customStyle="1" w:styleId="Heading3Char">
    <w:name w:val="Heading 3 Char"/>
    <w:basedOn w:val="DefaultParagraphFont"/>
    <w:link w:val="Heading3"/>
    <w:uiPriority w:val="9"/>
    <w:rPr>
      <w:rFonts w:asciiTheme="majorHAnsi" w:eastAsiaTheme="majorEastAsia" w:hAnsiTheme="majorHAnsi" w:cstheme="majorBidi"/>
      <w:b/>
      <w:bCs/>
      <w:color w:val="4472C4" w:themeColor="accent1"/>
    </w:rPr>
  </w:style>
  <w:style w:type="character" w:customStyle="1" w:styleId="Heading4Char">
    <w:name w:val="Heading 4 Char"/>
    <w:basedOn w:val="DefaultParagraphFont"/>
    <w:link w:val="Heading4"/>
    <w:uiPriority w:val="9"/>
    <w:rPr>
      <w:rFonts w:asciiTheme="majorHAnsi" w:eastAsiaTheme="majorEastAsia" w:hAnsiTheme="majorHAnsi" w:cstheme="majorBidi"/>
      <w:b/>
      <w:bCs/>
      <w:i/>
      <w:iCs/>
      <w:color w:val="4472C4" w:themeColor="accent1"/>
    </w:rPr>
  </w:style>
  <w:style w:type="character" w:customStyle="1" w:styleId="Heading5Char">
    <w:name w:val="Heading 5 Char"/>
    <w:basedOn w:val="DefaultParagraphFont"/>
    <w:link w:val="Heading5"/>
    <w:uiPriority w:val="9"/>
    <w:rPr>
      <w:rFonts w:asciiTheme="majorHAnsi" w:eastAsiaTheme="majorEastAsia" w:hAnsiTheme="majorHAnsi" w:cstheme="majorBidi"/>
      <w:color w:val="1F3763" w:themeColor="accent1" w:themeShade="7F"/>
    </w:rPr>
  </w:style>
  <w:style w:type="character" w:customStyle="1" w:styleId="Heading6Char">
    <w:name w:val="Heading 6 Char"/>
    <w:basedOn w:val="DefaultParagraphFont"/>
    <w:link w:val="Heading6"/>
    <w:uiPriority w:val="9"/>
    <w:rPr>
      <w:rFonts w:asciiTheme="majorHAnsi" w:eastAsiaTheme="majorEastAsia" w:hAnsiTheme="majorHAnsi" w:cstheme="majorBidi"/>
      <w:i/>
      <w:iCs/>
      <w:color w:val="1F3763" w:themeColor="accent1" w:themeShade="7F"/>
    </w:rPr>
  </w:style>
  <w:style w:type="character" w:customStyle="1" w:styleId="Heading7Char">
    <w:name w:val="Heading 7 Char"/>
    <w:basedOn w:val="DefaultParagraphFont"/>
    <w:link w:val="Heading7"/>
    <w:uiPriority w:val="9"/>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rPr>
      <w:rFonts w:asciiTheme="majorHAnsi" w:eastAsiaTheme="majorEastAsia" w:hAnsiTheme="majorHAnsi" w:cstheme="majorBidi"/>
      <w:i/>
      <w:iCs/>
      <w:color w:val="404040" w:themeColor="text1" w:themeTint="BF"/>
      <w:sz w:val="20"/>
      <w:szCs w:val="20"/>
    </w:rPr>
  </w:style>
  <w:style w:type="paragraph" w:styleId="Title">
    <w:name w:val="Title"/>
    <w:basedOn w:val="Normal"/>
    <w:next w:val="Normal"/>
    <w:link w:val="TitleChar"/>
    <w:uiPriority w:val="10"/>
    <w:qFormat/>
    <w:pPr>
      <w:pBdr>
        <w:bottom w:val="single" w:sz="8" w:space="4" w:color="4472C4" w:themeColor="accent1"/>
      </w:pBdr>
      <w:spacing w:after="300"/>
      <w:contextualSpacing/>
    </w:pPr>
    <w:rPr>
      <w:rFonts w:asciiTheme="majorHAnsi" w:eastAsiaTheme="majorEastAsia" w:hAnsiTheme="majorHAnsi" w:cstheme="majorBidi"/>
      <w:color w:val="323E4F" w:themeColor="text2" w:themeShade="BF"/>
      <w:spacing w:val="5"/>
      <w:sz w:val="52"/>
      <w:szCs w:val="52"/>
    </w:rPr>
  </w:style>
  <w:style w:type="character" w:customStyle="1" w:styleId="TitleChar">
    <w:name w:val="Title Char"/>
    <w:basedOn w:val="DefaultParagraphFont"/>
    <w:link w:val="Title"/>
    <w:uiPriority w:val="10"/>
    <w:rPr>
      <w:rFonts w:asciiTheme="majorHAnsi" w:eastAsiaTheme="majorEastAsia" w:hAnsiTheme="majorHAnsi" w:cstheme="majorBidi"/>
      <w:color w:val="323E4F" w:themeColor="text2" w:themeShade="BF"/>
      <w:spacing w:val="5"/>
      <w:sz w:val="52"/>
      <w:szCs w:val="52"/>
    </w:rPr>
  </w:style>
  <w:style w:type="paragraph" w:styleId="Subtitle">
    <w:name w:val="Subtitle"/>
    <w:basedOn w:val="Normal"/>
    <w:next w:val="Normal"/>
    <w:link w:val="SubtitleChar"/>
    <w:uiPriority w:val="11"/>
    <w:qFormat/>
    <w:rPr>
      <w:rFonts w:asciiTheme="majorHAnsi" w:eastAsiaTheme="majorEastAsia" w:hAnsiTheme="majorHAnsi" w:cstheme="majorBidi"/>
      <w:i/>
      <w:iCs/>
      <w:color w:val="4472C4" w:themeColor="accent1"/>
      <w:spacing w:val="15"/>
      <w:sz w:val="24"/>
      <w:szCs w:val="24"/>
    </w:rPr>
  </w:style>
  <w:style w:type="character" w:customStyle="1" w:styleId="SubtitleChar">
    <w:name w:val="Subtitle Char"/>
    <w:basedOn w:val="DefaultParagraphFont"/>
    <w:link w:val="Subtitle"/>
    <w:uiPriority w:val="11"/>
    <w:rPr>
      <w:rFonts w:asciiTheme="majorHAnsi" w:eastAsiaTheme="majorEastAsia" w:hAnsiTheme="majorHAnsi" w:cstheme="majorBidi"/>
      <w:i/>
      <w:iCs/>
      <w:color w:val="4472C4" w:themeColor="accent1"/>
      <w:spacing w:val="15"/>
      <w:sz w:val="24"/>
      <w:szCs w:val="24"/>
    </w:rPr>
  </w:style>
  <w:style w:type="character" w:styleId="SubtleEmphasis">
    <w:name w:val="Subtle Emphasis"/>
    <w:basedOn w:val="DefaultParagraphFont"/>
    <w:uiPriority w:val="19"/>
    <w:qFormat/>
    <w:rPr>
      <w:i/>
      <w:iCs/>
      <w:color w:val="808080" w:themeColor="text1" w:themeTint="7F"/>
    </w:rPr>
  </w:style>
  <w:style w:type="character" w:styleId="Emphasis">
    <w:name w:val="Emphasis"/>
    <w:basedOn w:val="DefaultParagraphFont"/>
    <w:uiPriority w:val="20"/>
    <w:qFormat/>
    <w:rPr>
      <w:i/>
      <w:iCs/>
    </w:rPr>
  </w:style>
  <w:style w:type="character" w:styleId="IntenseEmphasis">
    <w:name w:val="Intense Emphasis"/>
    <w:basedOn w:val="DefaultParagraphFont"/>
    <w:uiPriority w:val="21"/>
    <w:qFormat/>
    <w:rPr>
      <w:b/>
      <w:bCs/>
      <w:i/>
      <w:iCs/>
      <w:color w:val="4472C4" w:themeColor="accent1"/>
    </w:rPr>
  </w:style>
  <w:style w:type="character" w:styleId="Strong">
    <w:name w:val="Strong"/>
    <w:basedOn w:val="DefaultParagraphFont"/>
    <w:uiPriority w:val="22"/>
    <w:qFormat/>
    <w:rPr>
      <w:b/>
      <w:bCs/>
    </w:rPr>
  </w:style>
  <w:style w:type="paragraph" w:styleId="Quote">
    <w:name w:val="Quote"/>
    <w:basedOn w:val="Normal"/>
    <w:next w:val="Normal"/>
    <w:link w:val="QuoteChar"/>
    <w:uiPriority w:val="29"/>
    <w:qFormat/>
    <w:rPr>
      <w:i/>
      <w:iCs/>
      <w:color w:val="000000" w:themeColor="text1"/>
    </w:rPr>
  </w:style>
  <w:style w:type="character" w:customStyle="1" w:styleId="QuoteChar">
    <w:name w:val="Quote Char"/>
    <w:basedOn w:val="DefaultParagraphFont"/>
    <w:link w:val="Quote"/>
    <w:uiPriority w:val="29"/>
    <w:rPr>
      <w:i/>
      <w:iCs/>
      <w:color w:val="000000" w:themeColor="text1"/>
    </w:rPr>
  </w:style>
  <w:style w:type="paragraph" w:styleId="IntenseQuote">
    <w:name w:val="Intense Quote"/>
    <w:basedOn w:val="Normal"/>
    <w:next w:val="Normal"/>
    <w:link w:val="IntenseQuoteChar"/>
    <w:uiPriority w:val="30"/>
    <w:qFormat/>
    <w:pPr>
      <w:pBdr>
        <w:bottom w:val="single" w:sz="4" w:space="4" w:color="4472C4" w:themeColor="accent1"/>
      </w:pBdr>
      <w:spacing w:before="200" w:after="280"/>
      <w:ind w:left="936" w:right="936"/>
    </w:pPr>
    <w:rPr>
      <w:b/>
      <w:bCs/>
      <w:i/>
      <w:iCs/>
      <w:color w:val="4472C4" w:themeColor="accent1"/>
    </w:rPr>
  </w:style>
  <w:style w:type="character" w:customStyle="1" w:styleId="IntenseQuoteChar">
    <w:name w:val="Intense Quote Char"/>
    <w:basedOn w:val="DefaultParagraphFont"/>
    <w:link w:val="IntenseQuote"/>
    <w:uiPriority w:val="30"/>
    <w:rPr>
      <w:b/>
      <w:bCs/>
      <w:i/>
      <w:iCs/>
      <w:color w:val="4472C4" w:themeColor="accent1"/>
    </w:rPr>
  </w:style>
  <w:style w:type="character" w:styleId="SubtleReference">
    <w:name w:val="Subtle Reference"/>
    <w:basedOn w:val="DefaultParagraphFont"/>
    <w:uiPriority w:val="31"/>
    <w:qFormat/>
    <w:rPr>
      <w:smallCaps/>
      <w:color w:val="ED7D31" w:themeColor="accent2"/>
      <w:u w:val="single"/>
    </w:rPr>
  </w:style>
  <w:style w:type="character" w:styleId="IntenseReference">
    <w:name w:val="Intense Reference"/>
    <w:basedOn w:val="DefaultParagraphFont"/>
    <w:uiPriority w:val="32"/>
    <w:qFormat/>
    <w:rPr>
      <w:b/>
      <w:bCs/>
      <w:smallCaps/>
      <w:color w:val="ED7D31" w:themeColor="accent2"/>
      <w:spacing w:val="5"/>
      <w:u w:val="single"/>
    </w:rPr>
  </w:style>
  <w:style w:type="character" w:styleId="BookTitle">
    <w:name w:val="Book Title"/>
    <w:basedOn w:val="DefaultParagraphFont"/>
    <w:uiPriority w:val="33"/>
    <w:qFormat/>
    <w:rPr>
      <w:b/>
      <w:bCs/>
      <w:smallCaps/>
      <w:spacing w:val="5"/>
    </w:rPr>
  </w:style>
  <w:style w:type="paragraph" w:styleId="FootnoteText">
    <w:name w:val="footnote text"/>
    <w:basedOn w:val="Normal"/>
    <w:link w:val="FootnoteTextChar"/>
    <w:uiPriority w:val="99"/>
    <w:semiHidden/>
    <w:unhideWhenUsed/>
    <w:pPr>
      <w:spacing w:after="0"/>
    </w:pPr>
    <w:rPr>
      <w:sz w:val="20"/>
      <w:szCs w:val="20"/>
    </w:rPr>
  </w:style>
  <w:style w:type="character" w:customStyle="1" w:styleId="FootnoteTextChar">
    <w:name w:val="Footnote Text Char"/>
    <w:basedOn w:val="DefaultParagraphFont"/>
    <w:link w:val="FootnoteText"/>
    <w:uiPriority w:val="99"/>
    <w:semiHidden/>
    <w:rPr>
      <w:sz w:val="20"/>
      <w:szCs w:val="20"/>
    </w:rPr>
  </w:style>
  <w:style w:type="character" w:styleId="FootnoteReference">
    <w:name w:val="foot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pPr>
    <w:rPr>
      <w:sz w:val="20"/>
      <w:szCs w:val="20"/>
    </w:rPr>
  </w:style>
  <w:style w:type="character" w:customStyle="1" w:styleId="EndnoteTextChar">
    <w:name w:val="Endnote Text Char"/>
    <w:basedOn w:val="DefaultParagraphFont"/>
    <w:link w:val="EndnoteText"/>
    <w:uiPriority w:val="99"/>
    <w:semiHidden/>
    <w:rPr>
      <w:sz w:val="20"/>
      <w:szCs w:val="20"/>
    </w:rPr>
  </w:style>
  <w:style w:type="character" w:styleId="EndnoteReference">
    <w:name w:val="endnote reference"/>
    <w:basedOn w:val="DefaultParagraphFont"/>
    <w:uiPriority w:val="99"/>
    <w:semiHidden/>
    <w:unhideWhenUsed/>
    <w:rPr>
      <w:vertAlign w:val="superscript"/>
    </w:rPr>
  </w:style>
  <w:style w:type="character" w:styleId="Hyperlink">
    <w:name w:val="Hyperlink"/>
    <w:basedOn w:val="DefaultParagraphFont"/>
    <w:uiPriority w:val="99"/>
    <w:unhideWhenUsed/>
    <w:rPr>
      <w:color w:val="0563C1" w:themeColor="hyperlink"/>
      <w:u w:val="single"/>
    </w:rPr>
  </w:style>
  <w:style w:type="paragraph" w:styleId="PlainText">
    <w:name w:val="Plain Text"/>
    <w:basedOn w:val="Normal"/>
    <w:link w:val="PlainTextChar"/>
    <w:uiPriority w:val="99"/>
    <w:semiHidden/>
    <w:unhideWhenUsed/>
    <w:pPr>
      <w:spacing w:after="0"/>
    </w:pPr>
    <w:rPr>
      <w:rFonts w:ascii="Courier New" w:hAnsi="Courier New" w:cs="Courier New"/>
      <w:sz w:val="21"/>
      <w:szCs w:val="21"/>
    </w:rPr>
  </w:style>
  <w:style w:type="character" w:customStyle="1" w:styleId="PlainTextChar">
    <w:name w:val="Plain Text Char"/>
    <w:basedOn w:val="DefaultParagraphFont"/>
    <w:link w:val="PlainText"/>
    <w:uiPriority w:val="99"/>
    <w:rPr>
      <w:rFonts w:ascii="Courier New" w:hAnsi="Courier New" w:cs="Courier New"/>
      <w:sz w:val="21"/>
      <w:szCs w:val="21"/>
    </w:rPr>
  </w:style>
  <w:style w:type="paragraph" w:styleId="Header">
    <w:name w:val="header"/>
    <w:basedOn w:val="Normal"/>
    <w:link w:val="HeaderChar"/>
    <w:uiPriority w:val="99"/>
    <w:unhideWhenUsed/>
    <w:pPr>
      <w:spacing w:after="0"/>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pPr>
      <w:spacing w:after="0"/>
    </w:pPr>
  </w:style>
  <w:style w:type="character" w:customStyle="1" w:styleId="FooterChar">
    <w:name w:val="Footer Char"/>
    <w:basedOn w:val="DefaultParagraphFont"/>
    <w:link w:val="Footer"/>
    <w:uiPriority w:val="99"/>
  </w:style>
  <w:style w:type="paragraph" w:styleId="Caption">
    <w:name w:val="caption"/>
    <w:basedOn w:val="Normal"/>
    <w:next w:val="Normal"/>
    <w:uiPriority w:val="35"/>
    <w:unhideWhenUsed/>
    <w:qFormat/>
    <w:pPr>
      <w:spacing w:after="200"/>
    </w:pPr>
    <w:rPr>
      <w:i/>
      <w:iCs/>
      <w:color w:val="44546A" w:themeColor="text2"/>
      <w:sz w:val="18"/>
      <w:szCs w:val="18"/>
    </w:rPr>
  </w:style>
  <w:style w:type="paragraph" w:styleId="ListParagraph">
    <w:name w:val="List Paragraph"/>
    <w:basedOn w:val="Normal"/>
    <w:uiPriority w:val="34"/>
    <w:qFormat/>
    <w:pPr>
      <w:contextualSpacing/>
    </w:pPr>
  </w:style>
  <w:style w:type="paragraph" w:customStyle="1" w:styleId="Default">
    <w:name w:val="Default"/>
    <w:pPr>
      <w:spacing w:after="0"/>
    </w:pPr>
    <w:rPr>
      <w:rFonts w:ascii="Calibri" w:hAnsi="Calibri" w:cs="Calibri"/>
      <w:color w:val="000000"/>
      <w:sz w:val="24"/>
      <w:szCs w:val="24"/>
    </w:rPr>
  </w:style>
  <w:style w:type="paragraph" w:customStyle="1" w:styleId="Xmsonormal">
    <w:name w:val="X_msonormal"/>
    <w:basedOn w:val="Normal"/>
    <w:uiPriority w:val="99"/>
    <w:pPr>
      <w:spacing w:after="0"/>
    </w:pPr>
    <w:rPr>
      <w:rFonts w:ascii="Calibri" w:hAnsi="Calibri" w:cs="Calibri"/>
      <w:lang w:eastAsia="en-GB"/>
    </w:rPr>
  </w:style>
  <w:style w:type="paragraph" w:styleId="NormalWeb">
    <w:name w:val="Normal (Web)"/>
    <w:basedOn w:val="Normal"/>
    <w:uiPriority w:val="99"/>
    <w:semiHidden/>
    <w:unhideWhenUsed/>
    <w:rsid w:val="0058082E"/>
    <w:pPr>
      <w:spacing w:before="100" w:beforeAutospacing="1" w:after="100" w:afterAutospacing="1"/>
    </w:pPr>
    <w:rPr>
      <w:rFonts w:ascii="Calibri" w:hAnsi="Calibri" w:cs="Calibri"/>
      <w:lang w:eastAsia="en-GB"/>
    </w:rPr>
  </w:style>
  <w:style w:type="paragraph" w:styleId="BodyText">
    <w:name w:val="Body Text"/>
    <w:basedOn w:val="Normal"/>
    <w:link w:val="BodyTextChar"/>
    <w:uiPriority w:val="1"/>
    <w:qFormat/>
    <w:rsid w:val="003539E0"/>
    <w:pPr>
      <w:widowControl w:val="0"/>
      <w:autoSpaceDE w:val="0"/>
      <w:autoSpaceDN w:val="0"/>
      <w:spacing w:after="0"/>
      <w:ind w:left="0" w:firstLine="0"/>
    </w:pPr>
    <w:rPr>
      <w:rFonts w:ascii="Calibri" w:eastAsia="Calibri" w:hAnsi="Calibri" w:cs="Calibri"/>
      <w:sz w:val="24"/>
      <w:szCs w:val="24"/>
      <w:lang w:val="en-US"/>
    </w:rPr>
  </w:style>
  <w:style w:type="character" w:customStyle="1" w:styleId="BodyTextChar">
    <w:name w:val="Body Text Char"/>
    <w:basedOn w:val="DefaultParagraphFont"/>
    <w:link w:val="BodyText"/>
    <w:uiPriority w:val="1"/>
    <w:rsid w:val="003539E0"/>
    <w:rPr>
      <w:rFonts w:ascii="Calibri" w:eastAsia="Calibri" w:hAnsi="Calibri" w:cs="Calibri"/>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3397851">
      <w:bodyDiv w:val="1"/>
      <w:marLeft w:val="0"/>
      <w:marRight w:val="0"/>
      <w:marTop w:val="0"/>
      <w:marBottom w:val="0"/>
      <w:divBdr>
        <w:top w:val="none" w:sz="0" w:space="0" w:color="auto"/>
        <w:left w:val="none" w:sz="0" w:space="0" w:color="auto"/>
        <w:bottom w:val="none" w:sz="0" w:space="0" w:color="auto"/>
        <w:right w:val="none" w:sz="0" w:space="0" w:color="auto"/>
      </w:divBdr>
    </w:div>
    <w:div w:id="207030175">
      <w:bodyDiv w:val="1"/>
      <w:marLeft w:val="0"/>
      <w:marRight w:val="0"/>
      <w:marTop w:val="0"/>
      <w:marBottom w:val="0"/>
      <w:divBdr>
        <w:top w:val="none" w:sz="0" w:space="0" w:color="auto"/>
        <w:left w:val="none" w:sz="0" w:space="0" w:color="auto"/>
        <w:bottom w:val="none" w:sz="0" w:space="0" w:color="auto"/>
        <w:right w:val="none" w:sz="0" w:space="0" w:color="auto"/>
      </w:divBdr>
    </w:div>
    <w:div w:id="959217534">
      <w:bodyDiv w:val="1"/>
      <w:marLeft w:val="0"/>
      <w:marRight w:val="0"/>
      <w:marTop w:val="0"/>
      <w:marBottom w:val="0"/>
      <w:divBdr>
        <w:top w:val="none" w:sz="0" w:space="0" w:color="auto"/>
        <w:left w:val="none" w:sz="0" w:space="0" w:color="auto"/>
        <w:bottom w:val="none" w:sz="0" w:space="0" w:color="auto"/>
        <w:right w:val="none" w:sz="0" w:space="0" w:color="auto"/>
      </w:divBdr>
    </w:div>
    <w:div w:id="1004629229">
      <w:bodyDiv w:val="1"/>
      <w:marLeft w:val="0"/>
      <w:marRight w:val="0"/>
      <w:marTop w:val="0"/>
      <w:marBottom w:val="0"/>
      <w:divBdr>
        <w:top w:val="none" w:sz="0" w:space="0" w:color="auto"/>
        <w:left w:val="none" w:sz="0" w:space="0" w:color="auto"/>
        <w:bottom w:val="none" w:sz="0" w:space="0" w:color="auto"/>
        <w:right w:val="none" w:sz="0" w:space="0" w:color="auto"/>
      </w:divBdr>
    </w:div>
    <w:div w:id="1046761611">
      <w:bodyDiv w:val="1"/>
      <w:marLeft w:val="0"/>
      <w:marRight w:val="0"/>
      <w:marTop w:val="0"/>
      <w:marBottom w:val="0"/>
      <w:divBdr>
        <w:top w:val="none" w:sz="0" w:space="0" w:color="auto"/>
        <w:left w:val="none" w:sz="0" w:space="0" w:color="auto"/>
        <w:bottom w:val="none" w:sz="0" w:space="0" w:color="auto"/>
        <w:right w:val="none" w:sz="0" w:space="0" w:color="auto"/>
      </w:divBdr>
    </w:div>
    <w:div w:id="1090084901">
      <w:bodyDiv w:val="1"/>
      <w:marLeft w:val="0"/>
      <w:marRight w:val="0"/>
      <w:marTop w:val="0"/>
      <w:marBottom w:val="0"/>
      <w:divBdr>
        <w:top w:val="none" w:sz="0" w:space="0" w:color="auto"/>
        <w:left w:val="none" w:sz="0" w:space="0" w:color="auto"/>
        <w:bottom w:val="none" w:sz="0" w:space="0" w:color="auto"/>
        <w:right w:val="none" w:sz="0" w:space="0" w:color="auto"/>
      </w:divBdr>
    </w:div>
    <w:div w:id="1306204596">
      <w:bodyDiv w:val="1"/>
      <w:marLeft w:val="0"/>
      <w:marRight w:val="0"/>
      <w:marTop w:val="0"/>
      <w:marBottom w:val="0"/>
      <w:divBdr>
        <w:top w:val="none" w:sz="0" w:space="0" w:color="auto"/>
        <w:left w:val="none" w:sz="0" w:space="0" w:color="auto"/>
        <w:bottom w:val="none" w:sz="0" w:space="0" w:color="auto"/>
        <w:right w:val="none" w:sz="0" w:space="0" w:color="auto"/>
      </w:divBdr>
    </w:div>
    <w:div w:id="19575911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Arab" typeface="Times New Roman"/>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Times New Roman"/>
        <a:font script="Knda" typeface="Tunga"/>
        <a:font script="Khmr" typeface="MoolBoran"/>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Angsan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Light"/>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Light"/>
        <a:font script="Olck" typeface="Nirmala UI"/>
        <a:font script="Lisu" typeface="Segoe UI"/>
        <a:font script="Sora" typeface="Nirmala UI"/>
      </a:majorFont>
      <a:minorFont>
        <a:latin typeface="Calibri" panose="020F0502020204030204"/>
        <a:ea typeface=""/>
        <a:cs typeface=""/>
        <a:font script="Arab" typeface="Arial"/>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Arial"/>
        <a:font script="Knda" typeface="Tunga"/>
        <a:font script="Khmr" typeface="DaunPenh"/>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Cordi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明朝"/>
        <a:font script="Olck" typeface="Nirmala UI"/>
        <a:font script="Lisu" typeface="Segoe UI"/>
        <a:font script="Sora" typeface="Nirmala UI"/>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767</Words>
  <Characters>4378</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Bembridge Parish Council Clerk</dc:creator>
  <cp:lastModifiedBy>Mark Rochell</cp:lastModifiedBy>
  <cp:revision>4</cp:revision>
  <cp:lastPrinted>2024-01-10T12:46:00Z</cp:lastPrinted>
  <dcterms:created xsi:type="dcterms:W3CDTF">2024-02-14T10:03:00Z</dcterms:created>
  <dcterms:modified xsi:type="dcterms:W3CDTF">2024-02-15T11:51:00Z</dcterms:modified>
</cp:coreProperties>
</file>