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B5D63" w14:textId="178AF2EB" w:rsidR="00A24023" w:rsidRPr="00A4293D" w:rsidRDefault="00A24023" w:rsidP="00D66479">
      <w:pPr>
        <w:spacing w:after="0"/>
        <w:rPr>
          <w:rFonts w:ascii="Calibri" w:hAnsi="Calibri" w:cs="Calibri"/>
          <w:b/>
          <w:bCs/>
          <w:noProof/>
          <w:color w:val="2F5496" w:themeColor="accent1" w:themeShade="BF"/>
          <w:sz w:val="20"/>
          <w:szCs w:val="20"/>
        </w:rPr>
      </w:pPr>
      <w:r w:rsidRPr="00A4293D">
        <w:rPr>
          <w:rFonts w:ascii="Calibri" w:hAnsi="Calibri" w:cs="Calibri"/>
          <w:b/>
          <w:bCs/>
          <w:noProof/>
          <w:color w:val="2F5496" w:themeColor="accent1" w:themeShade="BF"/>
          <w:sz w:val="20"/>
          <w:szCs w:val="20"/>
        </w:rPr>
        <w:t>Dear Councillor,</w:t>
      </w:r>
    </w:p>
    <w:p w14:paraId="504B68DC" w14:textId="1F71395B" w:rsidR="00A24023" w:rsidRPr="00A4293D" w:rsidRDefault="00A24023" w:rsidP="00D66479">
      <w:pPr>
        <w:spacing w:after="0"/>
        <w:rPr>
          <w:rFonts w:ascii="Calibri" w:hAnsi="Calibri" w:cs="Calibri"/>
          <w:b/>
          <w:bCs/>
          <w:color w:val="2F5496" w:themeColor="accent1" w:themeShade="BF"/>
          <w:sz w:val="20"/>
          <w:szCs w:val="20"/>
        </w:rPr>
      </w:pPr>
      <w:r w:rsidRPr="00A4293D">
        <w:rPr>
          <w:rFonts w:ascii="Calibri" w:hAnsi="Calibri" w:cs="Calibri"/>
          <w:b/>
          <w:bCs/>
          <w:noProof/>
          <w:color w:val="2F5496" w:themeColor="accent1" w:themeShade="BF"/>
          <w:sz w:val="20"/>
          <w:szCs w:val="20"/>
        </w:rPr>
        <w:t>Committee Members are summon</w:t>
      </w:r>
      <w:r w:rsidR="007A2D17" w:rsidRPr="00A4293D">
        <w:rPr>
          <w:rFonts w:ascii="Calibri" w:hAnsi="Calibri" w:cs="Calibri"/>
          <w:b/>
          <w:bCs/>
          <w:noProof/>
          <w:color w:val="2F5496" w:themeColor="accent1" w:themeShade="BF"/>
          <w:sz w:val="20"/>
          <w:szCs w:val="20"/>
        </w:rPr>
        <w:t>ed</w:t>
      </w:r>
      <w:r w:rsidRPr="00A4293D">
        <w:rPr>
          <w:rFonts w:ascii="Calibri" w:hAnsi="Calibri" w:cs="Calibri"/>
          <w:b/>
          <w:bCs/>
          <w:noProof/>
          <w:color w:val="2F5496" w:themeColor="accent1" w:themeShade="BF"/>
          <w:sz w:val="20"/>
          <w:szCs w:val="20"/>
        </w:rPr>
        <w:t xml:space="preserve"> to attend a MEETING </w:t>
      </w:r>
      <w:r w:rsidR="00B21BAF" w:rsidRPr="00A4293D">
        <w:rPr>
          <w:rFonts w:ascii="Calibri" w:hAnsi="Calibri" w:cs="Calibri"/>
          <w:b/>
          <w:bCs/>
          <w:noProof/>
          <w:color w:val="2F5496" w:themeColor="accent1" w:themeShade="BF"/>
          <w:sz w:val="20"/>
          <w:szCs w:val="20"/>
        </w:rPr>
        <w:t>of</w:t>
      </w:r>
      <w:r w:rsidRPr="00A4293D">
        <w:rPr>
          <w:rFonts w:ascii="Calibri" w:hAnsi="Calibri" w:cs="Calibri"/>
          <w:b/>
          <w:bCs/>
          <w:noProof/>
          <w:color w:val="2F5496" w:themeColor="accent1" w:themeShade="BF"/>
          <w:sz w:val="20"/>
          <w:szCs w:val="20"/>
        </w:rPr>
        <w:t xml:space="preserve"> the Planning</w:t>
      </w:r>
      <w:r w:rsidR="00765F70" w:rsidRPr="00A4293D">
        <w:rPr>
          <w:rFonts w:ascii="Calibri" w:hAnsi="Calibri" w:cs="Calibri"/>
          <w:b/>
          <w:bCs/>
          <w:noProof/>
          <w:color w:val="2F5496" w:themeColor="accent1" w:themeShade="BF"/>
          <w:sz w:val="20"/>
          <w:szCs w:val="20"/>
        </w:rPr>
        <w:t xml:space="preserve"> &amp; Environment</w:t>
      </w:r>
      <w:r w:rsidRPr="00A4293D">
        <w:rPr>
          <w:rFonts w:ascii="Calibri" w:hAnsi="Calibri" w:cs="Calibri"/>
          <w:b/>
          <w:bCs/>
          <w:noProof/>
          <w:color w:val="2F5496" w:themeColor="accent1" w:themeShade="BF"/>
          <w:sz w:val="20"/>
          <w:szCs w:val="20"/>
        </w:rPr>
        <w:t xml:space="preserve"> Committee to be held at </w:t>
      </w:r>
      <w:r w:rsidR="009528D5" w:rsidRPr="00A4293D">
        <w:rPr>
          <w:rFonts w:ascii="Calibri" w:hAnsi="Calibri" w:cs="Calibri"/>
          <w:b/>
          <w:bCs/>
          <w:noProof/>
          <w:color w:val="2F5496" w:themeColor="accent1" w:themeShade="BF"/>
          <w:sz w:val="20"/>
          <w:szCs w:val="20"/>
        </w:rPr>
        <w:t>5.</w:t>
      </w:r>
      <w:r w:rsidR="00827CFA" w:rsidRPr="00A4293D">
        <w:rPr>
          <w:rFonts w:ascii="Calibri" w:hAnsi="Calibri" w:cs="Calibri"/>
          <w:b/>
          <w:bCs/>
          <w:noProof/>
          <w:color w:val="2F5496" w:themeColor="accent1" w:themeShade="BF"/>
          <w:sz w:val="20"/>
          <w:szCs w:val="20"/>
        </w:rPr>
        <w:t>0</w:t>
      </w:r>
      <w:r w:rsidR="009528D5" w:rsidRPr="00A4293D">
        <w:rPr>
          <w:rFonts w:ascii="Calibri" w:hAnsi="Calibri" w:cs="Calibri"/>
          <w:b/>
          <w:bCs/>
          <w:noProof/>
          <w:color w:val="2F5496" w:themeColor="accent1" w:themeShade="BF"/>
          <w:sz w:val="20"/>
          <w:szCs w:val="20"/>
        </w:rPr>
        <w:t>0pm</w:t>
      </w:r>
      <w:r w:rsidR="0005265C" w:rsidRPr="00A4293D">
        <w:rPr>
          <w:rFonts w:ascii="Calibri" w:hAnsi="Calibri" w:cs="Calibri"/>
          <w:b/>
          <w:bCs/>
          <w:noProof/>
          <w:color w:val="2F5496" w:themeColor="accent1" w:themeShade="BF"/>
          <w:sz w:val="20"/>
          <w:szCs w:val="20"/>
        </w:rPr>
        <w:t xml:space="preserve"> </w:t>
      </w:r>
      <w:r w:rsidR="00FD1651" w:rsidRPr="00A4293D">
        <w:rPr>
          <w:rFonts w:ascii="Calibri" w:hAnsi="Calibri" w:cs="Calibri"/>
          <w:b/>
          <w:bCs/>
          <w:noProof/>
          <w:color w:val="2F5496" w:themeColor="accent1" w:themeShade="BF"/>
          <w:sz w:val="20"/>
          <w:szCs w:val="20"/>
        </w:rPr>
        <w:t xml:space="preserve">on Wednesday </w:t>
      </w:r>
      <w:r w:rsidR="00827CFA" w:rsidRPr="00A4293D">
        <w:rPr>
          <w:rFonts w:ascii="Calibri" w:hAnsi="Calibri" w:cs="Calibri"/>
          <w:b/>
          <w:bCs/>
          <w:noProof/>
          <w:color w:val="2F5496" w:themeColor="accent1" w:themeShade="BF"/>
          <w:sz w:val="20"/>
          <w:szCs w:val="20"/>
        </w:rPr>
        <w:t>20</w:t>
      </w:r>
      <w:r w:rsidR="00827CFA" w:rsidRPr="00A4293D">
        <w:rPr>
          <w:rFonts w:ascii="Calibri" w:hAnsi="Calibri" w:cs="Calibri"/>
          <w:b/>
          <w:bCs/>
          <w:noProof/>
          <w:color w:val="2F5496" w:themeColor="accent1" w:themeShade="BF"/>
          <w:sz w:val="20"/>
          <w:szCs w:val="20"/>
          <w:vertAlign w:val="superscript"/>
        </w:rPr>
        <w:t>TH</w:t>
      </w:r>
      <w:r w:rsidR="00827CFA" w:rsidRPr="00A4293D">
        <w:rPr>
          <w:rFonts w:ascii="Calibri" w:hAnsi="Calibri" w:cs="Calibri"/>
          <w:b/>
          <w:bCs/>
          <w:noProof/>
          <w:color w:val="2F5496" w:themeColor="accent1" w:themeShade="BF"/>
          <w:sz w:val="20"/>
          <w:szCs w:val="20"/>
        </w:rPr>
        <w:t xml:space="preserve"> December</w:t>
      </w:r>
      <w:r w:rsidR="004E68A6" w:rsidRPr="00A4293D">
        <w:rPr>
          <w:rFonts w:ascii="Calibri" w:hAnsi="Calibri" w:cs="Calibri"/>
          <w:b/>
          <w:bCs/>
          <w:noProof/>
          <w:color w:val="2F5496" w:themeColor="accent1" w:themeShade="BF"/>
          <w:sz w:val="20"/>
          <w:szCs w:val="20"/>
        </w:rPr>
        <w:t xml:space="preserve"> </w:t>
      </w:r>
      <w:r w:rsidR="0005265C" w:rsidRPr="00A4293D">
        <w:rPr>
          <w:rFonts w:ascii="Calibri" w:hAnsi="Calibri" w:cs="Calibri"/>
          <w:b/>
          <w:bCs/>
          <w:noProof/>
          <w:color w:val="2F5496" w:themeColor="accent1" w:themeShade="BF"/>
          <w:sz w:val="20"/>
          <w:szCs w:val="20"/>
        </w:rPr>
        <w:t>2023</w:t>
      </w:r>
      <w:r w:rsidR="002C22FF" w:rsidRPr="00A4293D">
        <w:rPr>
          <w:rFonts w:ascii="Calibri" w:hAnsi="Calibri" w:cs="Calibri"/>
          <w:b/>
          <w:bCs/>
          <w:noProof/>
          <w:color w:val="2F5496" w:themeColor="accent1" w:themeShade="BF"/>
          <w:sz w:val="20"/>
          <w:szCs w:val="20"/>
        </w:rPr>
        <w:t xml:space="preserve"> </w:t>
      </w:r>
      <w:r w:rsidRPr="00A4293D">
        <w:rPr>
          <w:rFonts w:ascii="Calibri" w:hAnsi="Calibri" w:cs="Calibri"/>
          <w:b/>
          <w:bCs/>
          <w:noProof/>
          <w:color w:val="2F5496" w:themeColor="accent1" w:themeShade="BF"/>
          <w:sz w:val="20"/>
          <w:szCs w:val="20"/>
        </w:rPr>
        <w:t xml:space="preserve">in the Bembridge Village Hall. </w:t>
      </w:r>
      <w:r w:rsidRPr="00A4293D">
        <w:rPr>
          <w:rFonts w:ascii="Calibri" w:hAnsi="Calibri" w:cs="Calibri"/>
          <w:b/>
          <w:bCs/>
          <w:color w:val="2F5496" w:themeColor="accent1" w:themeShade="BF"/>
          <w:sz w:val="20"/>
          <w:szCs w:val="20"/>
        </w:rPr>
        <w:t xml:space="preserve">Members </w:t>
      </w:r>
      <w:r w:rsidR="00B21BAF" w:rsidRPr="00A4293D">
        <w:rPr>
          <w:rFonts w:ascii="Calibri" w:hAnsi="Calibri" w:cs="Calibri"/>
          <w:b/>
          <w:bCs/>
          <w:color w:val="2F5496" w:themeColor="accent1" w:themeShade="BF"/>
          <w:sz w:val="20"/>
          <w:szCs w:val="20"/>
        </w:rPr>
        <w:t>of</w:t>
      </w:r>
      <w:r w:rsidRPr="00A4293D">
        <w:rPr>
          <w:rFonts w:ascii="Calibri" w:hAnsi="Calibri" w:cs="Calibri"/>
          <w:b/>
          <w:bCs/>
          <w:color w:val="2F5496" w:themeColor="accent1" w:themeShade="BF"/>
          <w:sz w:val="20"/>
          <w:szCs w:val="20"/>
        </w:rPr>
        <w:t xml:space="preserve"> the public have a right to and are invited to attend. Please note this meeting </w:t>
      </w:r>
      <w:r w:rsidR="00376B9B" w:rsidRPr="00A4293D">
        <w:rPr>
          <w:rFonts w:ascii="Calibri" w:hAnsi="Calibri" w:cs="Calibri"/>
          <w:b/>
          <w:bCs/>
          <w:color w:val="2F5496" w:themeColor="accent1" w:themeShade="BF"/>
          <w:sz w:val="20"/>
          <w:szCs w:val="20"/>
        </w:rPr>
        <w:t>may</w:t>
      </w:r>
      <w:r w:rsidRPr="00A4293D">
        <w:rPr>
          <w:rFonts w:ascii="Calibri" w:hAnsi="Calibri" w:cs="Calibri"/>
          <w:b/>
          <w:bCs/>
          <w:color w:val="2F5496" w:themeColor="accent1" w:themeShade="BF"/>
          <w:sz w:val="20"/>
          <w:szCs w:val="20"/>
        </w:rPr>
        <w:t xml:space="preserve"> be recorded (audio).</w:t>
      </w:r>
    </w:p>
    <w:p w14:paraId="2CDCC56B" w14:textId="51D75603" w:rsidR="002707CE" w:rsidRPr="00A4293D" w:rsidRDefault="00A24023" w:rsidP="003B2D7B">
      <w:pPr>
        <w:spacing w:after="0"/>
        <w:rPr>
          <w:rFonts w:ascii="Calibri" w:hAnsi="Calibri" w:cs="Calibri"/>
          <w:b/>
          <w:bCs/>
          <w:color w:val="2F5496" w:themeColor="accent1" w:themeShade="BF"/>
        </w:rPr>
      </w:pPr>
      <w:r w:rsidRPr="00A4293D">
        <w:rPr>
          <w:rFonts w:ascii="Calibri" w:hAnsi="Calibri" w:cs="Calibri"/>
          <w:b/>
          <w:bCs/>
          <w:color w:val="2F5496" w:themeColor="accent1" w:themeShade="BF"/>
          <w:sz w:val="20"/>
          <w:szCs w:val="20"/>
        </w:rPr>
        <w:t>Julia Shorrocks, Clerk to the Council</w:t>
      </w:r>
      <w:r w:rsidRPr="00A4293D">
        <w:rPr>
          <w:rFonts w:ascii="Calibri" w:hAnsi="Calibri" w:cs="Calibri"/>
          <w:b/>
          <w:bCs/>
          <w:color w:val="2F5496" w:themeColor="accent1" w:themeShade="BF"/>
          <w:sz w:val="20"/>
          <w:szCs w:val="20"/>
        </w:rPr>
        <w:tab/>
      </w:r>
      <w:r w:rsidRPr="00A4293D">
        <w:rPr>
          <w:rFonts w:ascii="Calibri" w:hAnsi="Calibri" w:cs="Calibri"/>
          <w:b/>
          <w:bCs/>
          <w:color w:val="2F5496" w:themeColor="accent1" w:themeShade="BF"/>
          <w:sz w:val="20"/>
          <w:szCs w:val="20"/>
        </w:rPr>
        <w:tab/>
      </w:r>
      <w:r w:rsidR="003B2D7B" w:rsidRPr="00A4293D">
        <w:rPr>
          <w:rFonts w:ascii="Calibri" w:hAnsi="Calibri" w:cs="Calibri"/>
          <w:b/>
          <w:bCs/>
          <w:color w:val="2F5496" w:themeColor="accent1" w:themeShade="BF"/>
        </w:rPr>
        <w:tab/>
      </w:r>
      <w:r w:rsidR="003B2D7B" w:rsidRPr="00A4293D">
        <w:rPr>
          <w:rFonts w:ascii="Calibri" w:hAnsi="Calibri" w:cs="Calibri"/>
          <w:b/>
          <w:bCs/>
          <w:color w:val="2F5496" w:themeColor="accent1" w:themeShade="BF"/>
        </w:rPr>
        <w:tab/>
      </w:r>
      <w:r w:rsidR="003B2D7B" w:rsidRPr="00A4293D">
        <w:rPr>
          <w:rFonts w:ascii="Calibri" w:hAnsi="Calibri" w:cs="Calibri"/>
          <w:b/>
          <w:bCs/>
          <w:color w:val="2F5496" w:themeColor="accent1" w:themeShade="BF"/>
        </w:rPr>
        <w:tab/>
      </w:r>
      <w:r w:rsidR="00FD1651" w:rsidRPr="00A4293D">
        <w:rPr>
          <w:rFonts w:ascii="Calibri" w:hAnsi="Calibri" w:cs="Calibri"/>
          <w:b/>
          <w:bCs/>
          <w:color w:val="2F5496" w:themeColor="accent1" w:themeShade="BF"/>
        </w:rPr>
        <w:tab/>
      </w:r>
      <w:r w:rsidR="003455A0" w:rsidRPr="00A4293D">
        <w:rPr>
          <w:rFonts w:ascii="Calibri" w:hAnsi="Calibri" w:cs="Calibri"/>
          <w:b/>
          <w:bCs/>
          <w:color w:val="2F5496" w:themeColor="accent1" w:themeShade="BF"/>
        </w:rPr>
        <w:t>13</w:t>
      </w:r>
      <w:r w:rsidR="003455A0" w:rsidRPr="00A4293D">
        <w:rPr>
          <w:rFonts w:ascii="Calibri" w:hAnsi="Calibri" w:cs="Calibri"/>
          <w:b/>
          <w:bCs/>
          <w:color w:val="2F5496" w:themeColor="accent1" w:themeShade="BF"/>
          <w:vertAlign w:val="superscript"/>
        </w:rPr>
        <w:t>th</w:t>
      </w:r>
      <w:r w:rsidR="003455A0" w:rsidRPr="00A4293D">
        <w:rPr>
          <w:rFonts w:ascii="Calibri" w:hAnsi="Calibri" w:cs="Calibri"/>
          <w:b/>
          <w:bCs/>
          <w:color w:val="2F5496" w:themeColor="accent1" w:themeShade="BF"/>
        </w:rPr>
        <w:t xml:space="preserve"> December 2023</w:t>
      </w:r>
      <w:r w:rsidR="00B50BDE" w:rsidRPr="00A4293D">
        <w:rPr>
          <w:rFonts w:ascii="Calibri" w:hAnsi="Calibri" w:cs="Calibri"/>
          <w:b/>
          <w:bCs/>
          <w:color w:val="2F5496" w:themeColor="accent1" w:themeShade="BF"/>
        </w:rPr>
        <w:t xml:space="preserve">            </w:t>
      </w:r>
      <w:r w:rsidR="003B2D7B" w:rsidRPr="00A4293D">
        <w:rPr>
          <w:rFonts w:ascii="Calibri" w:hAnsi="Calibri" w:cs="Calibri"/>
          <w:color w:val="2F5496" w:themeColor="accent1" w:themeShade="BF"/>
        </w:rPr>
        <w:t>_______________________________</w:t>
      </w:r>
      <w:r w:rsidR="002707CE" w:rsidRPr="00A4293D">
        <w:rPr>
          <w:rFonts w:ascii="Calibri" w:hAnsi="Calibri" w:cs="Calibri"/>
          <w:color w:val="2F5496" w:themeColor="accent1" w:themeShade="BF"/>
        </w:rPr>
        <w:t>____________________________________________</w:t>
      </w:r>
      <w:r w:rsidR="009F5073" w:rsidRPr="00A4293D">
        <w:rPr>
          <w:rFonts w:ascii="Calibri" w:hAnsi="Calibri" w:cs="Calibri"/>
          <w:color w:val="2F5496" w:themeColor="accent1" w:themeShade="BF"/>
        </w:rPr>
        <w:t>_______</w:t>
      </w:r>
    </w:p>
    <w:p w14:paraId="2C8E5BBC" w14:textId="5C4158C7" w:rsidR="002707CE" w:rsidRPr="00A4293D" w:rsidRDefault="002707CE" w:rsidP="009504A2">
      <w:pPr>
        <w:spacing w:after="0"/>
        <w:rPr>
          <w:rFonts w:ascii="Calibri" w:hAnsi="Calibri" w:cs="Calibri"/>
          <w:b/>
          <w:bCs/>
          <w:sz w:val="18"/>
          <w:szCs w:val="18"/>
        </w:rPr>
      </w:pPr>
      <w:r w:rsidRPr="00A4293D">
        <w:rPr>
          <w:rFonts w:ascii="Calibri" w:hAnsi="Calibri" w:cs="Calibri"/>
          <w:b/>
          <w:bCs/>
          <w:sz w:val="18"/>
          <w:szCs w:val="18"/>
        </w:rPr>
        <w:t xml:space="preserve">Committee Members: </w:t>
      </w:r>
      <w:r w:rsidRPr="00A4293D">
        <w:rPr>
          <w:rFonts w:ascii="Calibri" w:hAnsi="Calibri" w:cs="Calibri"/>
          <w:sz w:val="18"/>
          <w:szCs w:val="18"/>
        </w:rPr>
        <w:t>Cllr M Groom</w:t>
      </w:r>
      <w:r w:rsidR="002A66CF" w:rsidRPr="00A4293D">
        <w:rPr>
          <w:rFonts w:ascii="Calibri" w:hAnsi="Calibri" w:cs="Calibri"/>
          <w:sz w:val="18"/>
          <w:szCs w:val="18"/>
        </w:rPr>
        <w:t xml:space="preserve"> (Chair)</w:t>
      </w:r>
      <w:r w:rsidRPr="00A4293D">
        <w:rPr>
          <w:rFonts w:ascii="Calibri" w:hAnsi="Calibri" w:cs="Calibri"/>
          <w:sz w:val="18"/>
          <w:szCs w:val="18"/>
        </w:rPr>
        <w:t>,</w:t>
      </w:r>
      <w:r w:rsidR="003C535C" w:rsidRPr="00A4293D">
        <w:rPr>
          <w:rFonts w:ascii="Calibri" w:hAnsi="Calibri" w:cs="Calibri"/>
          <w:sz w:val="18"/>
          <w:szCs w:val="18"/>
        </w:rPr>
        <w:t xml:space="preserve"> Cllr C Adams, Cllr I Davis,</w:t>
      </w:r>
      <w:r w:rsidR="004F1A31" w:rsidRPr="00A4293D">
        <w:rPr>
          <w:rFonts w:ascii="Calibri" w:hAnsi="Calibri" w:cs="Calibri"/>
          <w:sz w:val="18"/>
          <w:szCs w:val="18"/>
        </w:rPr>
        <w:t xml:space="preserve"> Cllr M </w:t>
      </w:r>
      <w:proofErr w:type="spellStart"/>
      <w:r w:rsidR="004F1A31" w:rsidRPr="00A4293D">
        <w:rPr>
          <w:rFonts w:ascii="Calibri" w:hAnsi="Calibri" w:cs="Calibri"/>
          <w:sz w:val="18"/>
          <w:szCs w:val="18"/>
        </w:rPr>
        <w:t>Humphray</w:t>
      </w:r>
      <w:proofErr w:type="spellEnd"/>
      <w:r w:rsidR="004F1A31" w:rsidRPr="00A4293D">
        <w:rPr>
          <w:rFonts w:ascii="Calibri" w:hAnsi="Calibri" w:cs="Calibri"/>
          <w:sz w:val="18"/>
          <w:szCs w:val="18"/>
        </w:rPr>
        <w:t>, Cllr S Philipsborn,</w:t>
      </w:r>
      <w:r w:rsidR="003C535C" w:rsidRPr="00A4293D">
        <w:rPr>
          <w:rFonts w:ascii="Calibri" w:hAnsi="Calibri" w:cs="Calibri"/>
          <w:sz w:val="18"/>
          <w:szCs w:val="18"/>
        </w:rPr>
        <w:t xml:space="preserve"> </w:t>
      </w:r>
      <w:r w:rsidR="00886270" w:rsidRPr="00A4293D">
        <w:rPr>
          <w:rFonts w:ascii="Calibri" w:hAnsi="Calibri" w:cs="Calibri"/>
          <w:sz w:val="18"/>
          <w:szCs w:val="18"/>
        </w:rPr>
        <w:t>Cllr G Stoddart-Stones,</w:t>
      </w:r>
      <w:r w:rsidR="002A66CF" w:rsidRPr="00A4293D">
        <w:rPr>
          <w:rFonts w:ascii="Calibri" w:hAnsi="Calibri" w:cs="Calibri"/>
          <w:sz w:val="18"/>
          <w:szCs w:val="18"/>
        </w:rPr>
        <w:t xml:space="preserve"> </w:t>
      </w:r>
      <w:r w:rsidR="003C535C" w:rsidRPr="00A4293D">
        <w:rPr>
          <w:rFonts w:ascii="Calibri" w:hAnsi="Calibri" w:cs="Calibri"/>
          <w:sz w:val="18"/>
          <w:szCs w:val="18"/>
        </w:rPr>
        <w:t xml:space="preserve">Cllr M Sullivan, </w:t>
      </w:r>
      <w:r w:rsidR="00886270" w:rsidRPr="00A4293D">
        <w:rPr>
          <w:rFonts w:ascii="Calibri" w:hAnsi="Calibri" w:cs="Calibri"/>
          <w:sz w:val="18"/>
          <w:szCs w:val="18"/>
        </w:rPr>
        <w:t>Cllr L White</w:t>
      </w:r>
    </w:p>
    <w:p w14:paraId="2792DA5A" w14:textId="39292453" w:rsidR="00A24023" w:rsidRPr="00A4293D" w:rsidRDefault="00A24023" w:rsidP="00D66479">
      <w:pPr>
        <w:spacing w:after="0" w:line="240" w:lineRule="auto"/>
        <w:rPr>
          <w:rFonts w:ascii="Calibri" w:hAnsi="Calibri" w:cs="Calibri"/>
          <w:color w:val="2F5496" w:themeColor="accent1" w:themeShade="BF"/>
          <w:vertAlign w:val="superscript"/>
        </w:rPr>
      </w:pPr>
      <w:r w:rsidRPr="00A4293D">
        <w:rPr>
          <w:rFonts w:ascii="Calibri" w:hAnsi="Calibri" w:cs="Calibri"/>
          <w:color w:val="2F5496" w:themeColor="accent1" w:themeShade="BF"/>
          <w:vertAlign w:val="superscript"/>
        </w:rPr>
        <w:t>___________________________________________________________________________</w:t>
      </w:r>
      <w:r w:rsidR="009F5073" w:rsidRPr="00A4293D">
        <w:rPr>
          <w:rFonts w:ascii="Calibri" w:hAnsi="Calibri" w:cs="Calibri"/>
          <w:color w:val="2F5496" w:themeColor="accent1" w:themeShade="BF"/>
          <w:vertAlign w:val="superscript"/>
        </w:rPr>
        <w:t>_______</w:t>
      </w:r>
      <w:r w:rsidR="009504A2" w:rsidRPr="00A4293D">
        <w:rPr>
          <w:rFonts w:ascii="Calibri" w:hAnsi="Calibri" w:cs="Calibri"/>
          <w:color w:val="2F5496" w:themeColor="accent1" w:themeShade="BF"/>
          <w:vertAlign w:val="superscript"/>
        </w:rPr>
        <w:t>_________________________________________</w:t>
      </w:r>
    </w:p>
    <w:p w14:paraId="47CF8922" w14:textId="6DF10771" w:rsidR="00A24023" w:rsidRPr="00A4293D" w:rsidRDefault="00A24023" w:rsidP="00D66479">
      <w:pPr>
        <w:spacing w:after="0" w:line="240" w:lineRule="auto"/>
        <w:rPr>
          <w:rFonts w:ascii="Calibri" w:hAnsi="Calibri" w:cs="Calibri"/>
          <w:sz w:val="20"/>
          <w:szCs w:val="20"/>
        </w:rPr>
      </w:pPr>
      <w:r w:rsidRPr="00A4293D">
        <w:rPr>
          <w:rFonts w:ascii="Calibri" w:hAnsi="Calibri" w:cs="Calibri"/>
          <w:b/>
          <w:bCs/>
          <w:color w:val="2F5496" w:themeColor="accent1" w:themeShade="BF"/>
          <w:sz w:val="20"/>
          <w:szCs w:val="20"/>
        </w:rPr>
        <w:t xml:space="preserve">Public Forum: </w:t>
      </w:r>
      <w:r w:rsidRPr="00A4293D">
        <w:rPr>
          <w:rFonts w:ascii="Calibri" w:hAnsi="Calibri" w:cs="Calibri"/>
          <w:sz w:val="20"/>
          <w:szCs w:val="20"/>
        </w:rPr>
        <w:t xml:space="preserve">Members </w:t>
      </w:r>
      <w:r w:rsidR="00B21BAF" w:rsidRPr="00A4293D">
        <w:rPr>
          <w:rFonts w:ascii="Calibri" w:hAnsi="Calibri" w:cs="Calibri"/>
          <w:sz w:val="20"/>
          <w:szCs w:val="20"/>
        </w:rPr>
        <w:t>of</w:t>
      </w:r>
      <w:r w:rsidRPr="00A4293D">
        <w:rPr>
          <w:rFonts w:ascii="Calibri" w:hAnsi="Calibri" w:cs="Calibri"/>
          <w:sz w:val="20"/>
          <w:szCs w:val="20"/>
        </w:rPr>
        <w:t xml:space="preserve"> the public are invited to speak on items on the agenda in accordance with Standing Orders. Answers may be given during the meeting or in writing following the meeting. At the chairman’s discretion, members </w:t>
      </w:r>
      <w:r w:rsidR="00B21BAF" w:rsidRPr="00A4293D">
        <w:rPr>
          <w:rFonts w:ascii="Calibri" w:hAnsi="Calibri" w:cs="Calibri"/>
          <w:sz w:val="20"/>
          <w:szCs w:val="20"/>
        </w:rPr>
        <w:t>of</w:t>
      </w:r>
      <w:r w:rsidRPr="00A4293D">
        <w:rPr>
          <w:rFonts w:ascii="Calibri" w:hAnsi="Calibri" w:cs="Calibri"/>
          <w:sz w:val="20"/>
          <w:szCs w:val="20"/>
        </w:rPr>
        <w:t xml:space="preserve"> the public may be invited to speak on specific items during the meeting. (Please introduce yourself when addressing the Council.)</w:t>
      </w:r>
    </w:p>
    <w:p w14:paraId="7FCCC067" w14:textId="2EB27274" w:rsidR="00A24023" w:rsidRPr="00A4293D" w:rsidRDefault="00A24023" w:rsidP="00D66479">
      <w:pPr>
        <w:spacing w:after="0" w:line="240" w:lineRule="auto"/>
        <w:rPr>
          <w:rFonts w:ascii="Calibri" w:hAnsi="Calibri" w:cs="Calibri"/>
          <w:color w:val="2F5496" w:themeColor="accent1" w:themeShade="BF"/>
          <w:vertAlign w:val="superscript"/>
        </w:rPr>
      </w:pPr>
      <w:r w:rsidRPr="00A4293D">
        <w:rPr>
          <w:rFonts w:ascii="Calibri" w:hAnsi="Calibri" w:cs="Calibri"/>
          <w:color w:val="2F5496" w:themeColor="accent1" w:themeShade="BF"/>
          <w:vertAlign w:val="superscript"/>
        </w:rPr>
        <w:t>___________________________________________________________________________</w:t>
      </w:r>
      <w:r w:rsidR="009F5073" w:rsidRPr="00A4293D">
        <w:rPr>
          <w:rFonts w:ascii="Calibri" w:hAnsi="Calibri" w:cs="Calibri"/>
          <w:color w:val="2F5496" w:themeColor="accent1" w:themeShade="BF"/>
          <w:vertAlign w:val="superscript"/>
        </w:rPr>
        <w:t>_______</w:t>
      </w:r>
      <w:r w:rsidR="009504A2" w:rsidRPr="00A4293D">
        <w:rPr>
          <w:rFonts w:ascii="Calibri" w:hAnsi="Calibri" w:cs="Calibri"/>
          <w:color w:val="2F5496" w:themeColor="accent1" w:themeShade="BF"/>
          <w:vertAlign w:val="superscript"/>
        </w:rPr>
        <w:t>_________________________________________</w:t>
      </w:r>
    </w:p>
    <w:p w14:paraId="6CFE3490" w14:textId="77777777" w:rsidR="00A24023" w:rsidRPr="004F1A31" w:rsidRDefault="00A24023" w:rsidP="001D3566">
      <w:pPr>
        <w:jc w:val="center"/>
        <w:rPr>
          <w:rFonts w:ascii="Calibri" w:hAnsi="Calibri" w:cs="Calibri"/>
          <w:b/>
          <w:bCs/>
          <w:color w:val="4472C4" w:themeColor="accent1"/>
          <w:sz w:val="24"/>
          <w:szCs w:val="24"/>
        </w:rPr>
      </w:pPr>
      <w:r w:rsidRPr="004F1A31">
        <w:rPr>
          <w:rFonts w:ascii="Calibri" w:hAnsi="Calibri" w:cs="Calibri"/>
          <w:b/>
          <w:bCs/>
          <w:color w:val="4472C4" w:themeColor="accent1"/>
          <w:sz w:val="24"/>
          <w:szCs w:val="24"/>
        </w:rPr>
        <w:t>Agenda</w:t>
      </w:r>
    </w:p>
    <w:p w14:paraId="6F336FF8" w14:textId="77777777" w:rsidR="00A24023" w:rsidRPr="004F1A31" w:rsidRDefault="00A24023" w:rsidP="007F73B1">
      <w:pPr>
        <w:spacing w:after="0"/>
        <w:rPr>
          <w:rFonts w:ascii="Calibri" w:hAnsi="Calibri" w:cs="Calibri"/>
          <w:b/>
          <w:bCs/>
          <w:color w:val="4472C4" w:themeColor="accent1"/>
          <w:sz w:val="24"/>
          <w:szCs w:val="24"/>
        </w:rPr>
      </w:pPr>
      <w:r w:rsidRPr="004F1A31">
        <w:rPr>
          <w:rFonts w:ascii="Calibri" w:hAnsi="Calibri" w:cs="Calibri"/>
          <w:b/>
          <w:bCs/>
          <w:color w:val="4472C4" w:themeColor="accent1"/>
          <w:sz w:val="24"/>
          <w:szCs w:val="24"/>
        </w:rPr>
        <w:t xml:space="preserve">1. Apologies for Absence </w:t>
      </w:r>
    </w:p>
    <w:p w14:paraId="235B8072" w14:textId="25661EB9" w:rsidR="00A24023" w:rsidRPr="004F1A31" w:rsidRDefault="00A24023" w:rsidP="009C4CF1">
      <w:pPr>
        <w:pStyle w:val="Default"/>
        <w:spacing w:after="120"/>
        <w:ind w:firstLine="720"/>
      </w:pPr>
      <w:r w:rsidRPr="004F1A31">
        <w:t>To receive and accept apologies for absence</w:t>
      </w:r>
      <w:r w:rsidR="00A669DC" w:rsidRPr="004F1A31">
        <w:t>.</w:t>
      </w:r>
    </w:p>
    <w:p w14:paraId="336F48D3" w14:textId="63080AE0" w:rsidR="00A24023" w:rsidRPr="004F1A31" w:rsidRDefault="00A24023" w:rsidP="007F73B1">
      <w:pPr>
        <w:spacing w:after="0"/>
        <w:rPr>
          <w:rFonts w:ascii="Calibri" w:hAnsi="Calibri" w:cs="Calibri"/>
          <w:b/>
          <w:bCs/>
          <w:color w:val="4472C4" w:themeColor="accent1"/>
          <w:sz w:val="24"/>
          <w:szCs w:val="24"/>
        </w:rPr>
      </w:pPr>
      <w:r w:rsidRPr="004F1A31">
        <w:rPr>
          <w:rFonts w:ascii="Calibri" w:hAnsi="Calibri" w:cs="Calibri"/>
          <w:b/>
          <w:bCs/>
          <w:color w:val="4472C4" w:themeColor="accent1"/>
          <w:sz w:val="24"/>
          <w:szCs w:val="24"/>
        </w:rPr>
        <w:t xml:space="preserve">2. Declarations </w:t>
      </w:r>
      <w:r w:rsidR="00B21BAF" w:rsidRPr="004F1A31">
        <w:rPr>
          <w:rFonts w:ascii="Calibri" w:hAnsi="Calibri" w:cs="Calibri"/>
          <w:b/>
          <w:bCs/>
          <w:color w:val="4472C4" w:themeColor="accent1"/>
          <w:sz w:val="24"/>
          <w:szCs w:val="24"/>
        </w:rPr>
        <w:t>of</w:t>
      </w:r>
      <w:r w:rsidRPr="004F1A31">
        <w:rPr>
          <w:rFonts w:ascii="Calibri" w:hAnsi="Calibri" w:cs="Calibri"/>
          <w:b/>
          <w:bCs/>
          <w:color w:val="4472C4" w:themeColor="accent1"/>
          <w:sz w:val="24"/>
          <w:szCs w:val="24"/>
        </w:rPr>
        <w:t xml:space="preserve"> Interest </w:t>
      </w:r>
    </w:p>
    <w:p w14:paraId="4F49A07E" w14:textId="10ABAF05" w:rsidR="00A24023" w:rsidRPr="004F1A31" w:rsidRDefault="00A24023" w:rsidP="009C4CF1">
      <w:pPr>
        <w:spacing w:after="120"/>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 xml:space="preserve">To receive and record any declarations </w:t>
      </w:r>
      <w:r w:rsidR="00B21BAF" w:rsidRPr="004F1A31">
        <w:rPr>
          <w:rFonts w:ascii="Calibri" w:hAnsi="Calibri" w:cs="Calibri"/>
          <w:sz w:val="24"/>
          <w:szCs w:val="24"/>
        </w:rPr>
        <w:t>of</w:t>
      </w:r>
      <w:r w:rsidRPr="004F1A31">
        <w:rPr>
          <w:rFonts w:ascii="Calibri" w:hAnsi="Calibri" w:cs="Calibri"/>
          <w:sz w:val="24"/>
          <w:szCs w:val="24"/>
        </w:rPr>
        <w:t xml:space="preserve"> interest</w:t>
      </w:r>
      <w:r w:rsidR="00A669DC" w:rsidRPr="004F1A31">
        <w:rPr>
          <w:rFonts w:ascii="Calibri" w:hAnsi="Calibri" w:cs="Calibri"/>
          <w:sz w:val="24"/>
          <w:szCs w:val="24"/>
        </w:rPr>
        <w:t>.</w:t>
      </w:r>
    </w:p>
    <w:p w14:paraId="262295CE" w14:textId="525733F7" w:rsidR="00A24023" w:rsidRPr="004F1A31" w:rsidRDefault="003D4656" w:rsidP="009C4CF1">
      <w:pPr>
        <w:spacing w:after="0"/>
        <w:rPr>
          <w:rFonts w:ascii="Calibri" w:hAnsi="Calibri" w:cs="Calibri"/>
          <w:b/>
          <w:bCs/>
          <w:color w:val="4472C4" w:themeColor="accent1"/>
          <w:sz w:val="24"/>
          <w:szCs w:val="24"/>
        </w:rPr>
      </w:pPr>
      <w:r w:rsidRPr="004F1A31">
        <w:rPr>
          <w:rFonts w:ascii="Calibri" w:hAnsi="Calibri" w:cs="Calibri"/>
          <w:b/>
          <w:bCs/>
          <w:color w:val="4472C4" w:themeColor="accent1"/>
          <w:sz w:val="24"/>
          <w:szCs w:val="24"/>
        </w:rPr>
        <w:t>3</w:t>
      </w:r>
      <w:r w:rsidR="00A24023" w:rsidRPr="004F1A31">
        <w:rPr>
          <w:rFonts w:ascii="Calibri" w:hAnsi="Calibri" w:cs="Calibri"/>
          <w:b/>
          <w:bCs/>
          <w:color w:val="4472C4" w:themeColor="accent1"/>
          <w:sz w:val="24"/>
          <w:szCs w:val="24"/>
        </w:rPr>
        <w:t xml:space="preserve">. Minutes </w:t>
      </w:r>
      <w:r w:rsidR="00B21BAF" w:rsidRPr="004F1A31">
        <w:rPr>
          <w:rFonts w:ascii="Calibri" w:hAnsi="Calibri" w:cs="Calibri"/>
          <w:b/>
          <w:bCs/>
          <w:color w:val="4472C4" w:themeColor="accent1"/>
          <w:sz w:val="24"/>
          <w:szCs w:val="24"/>
        </w:rPr>
        <w:t>of</w:t>
      </w:r>
      <w:r w:rsidR="00A24023" w:rsidRPr="004F1A31">
        <w:rPr>
          <w:rFonts w:ascii="Calibri" w:hAnsi="Calibri" w:cs="Calibri"/>
          <w:b/>
          <w:bCs/>
          <w:color w:val="4472C4" w:themeColor="accent1"/>
          <w:sz w:val="24"/>
          <w:szCs w:val="24"/>
        </w:rPr>
        <w:t xml:space="preserve"> the previous meeting </w:t>
      </w:r>
      <w:r w:rsidR="00B21BAF" w:rsidRPr="004F1A31">
        <w:rPr>
          <w:rFonts w:ascii="Calibri" w:hAnsi="Calibri" w:cs="Calibri"/>
          <w:b/>
          <w:bCs/>
          <w:color w:val="4472C4" w:themeColor="accent1"/>
          <w:sz w:val="24"/>
          <w:szCs w:val="24"/>
        </w:rPr>
        <w:t>of</w:t>
      </w:r>
      <w:r w:rsidR="00A24023" w:rsidRPr="004F1A31">
        <w:rPr>
          <w:rFonts w:ascii="Calibri" w:hAnsi="Calibri" w:cs="Calibri"/>
          <w:b/>
          <w:bCs/>
          <w:color w:val="4472C4" w:themeColor="accent1"/>
          <w:sz w:val="24"/>
          <w:szCs w:val="24"/>
        </w:rPr>
        <w:t xml:space="preserve"> the Council </w:t>
      </w:r>
    </w:p>
    <w:p w14:paraId="17D9CE10" w14:textId="67774C7E" w:rsidR="00A24023" w:rsidRPr="004F1A31" w:rsidRDefault="00A24023" w:rsidP="009C4CF1">
      <w:pPr>
        <w:spacing w:after="120"/>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 xml:space="preserve">To receive and adopt the minutes </w:t>
      </w:r>
      <w:r w:rsidR="00B21BAF" w:rsidRPr="004F1A31">
        <w:rPr>
          <w:rFonts w:ascii="Calibri" w:hAnsi="Calibri" w:cs="Calibri"/>
          <w:sz w:val="24"/>
          <w:szCs w:val="24"/>
        </w:rPr>
        <w:t>of</w:t>
      </w:r>
      <w:r w:rsidR="009528D5" w:rsidRPr="004F1A31">
        <w:rPr>
          <w:rFonts w:ascii="Calibri" w:hAnsi="Calibri" w:cs="Calibri"/>
          <w:sz w:val="24"/>
          <w:szCs w:val="24"/>
        </w:rPr>
        <w:t xml:space="preserve"> </w:t>
      </w:r>
      <w:r w:rsidR="004E68A6" w:rsidRPr="004F1A31">
        <w:rPr>
          <w:rFonts w:ascii="Calibri" w:hAnsi="Calibri" w:cs="Calibri"/>
          <w:sz w:val="24"/>
          <w:szCs w:val="24"/>
        </w:rPr>
        <w:t>15</w:t>
      </w:r>
      <w:r w:rsidR="004E68A6" w:rsidRPr="004F1A31">
        <w:rPr>
          <w:rFonts w:ascii="Calibri" w:hAnsi="Calibri" w:cs="Calibri"/>
          <w:sz w:val="24"/>
          <w:szCs w:val="24"/>
          <w:vertAlign w:val="superscript"/>
        </w:rPr>
        <w:t>th</w:t>
      </w:r>
      <w:r w:rsidR="004E68A6" w:rsidRPr="004F1A31">
        <w:rPr>
          <w:rFonts w:ascii="Calibri" w:hAnsi="Calibri" w:cs="Calibri"/>
          <w:sz w:val="24"/>
          <w:szCs w:val="24"/>
        </w:rPr>
        <w:t xml:space="preserve"> November</w:t>
      </w:r>
      <w:r w:rsidR="00923E37" w:rsidRPr="004F1A31">
        <w:rPr>
          <w:rFonts w:ascii="Calibri" w:hAnsi="Calibri" w:cs="Calibri"/>
          <w:sz w:val="24"/>
          <w:szCs w:val="24"/>
        </w:rPr>
        <w:t xml:space="preserve"> 2023</w:t>
      </w:r>
      <w:r w:rsidRPr="004F1A31">
        <w:rPr>
          <w:rFonts w:ascii="Calibri" w:hAnsi="Calibri" w:cs="Calibri"/>
          <w:sz w:val="24"/>
          <w:szCs w:val="24"/>
        </w:rPr>
        <w:t xml:space="preserve"> Planning Committee Meeting</w:t>
      </w:r>
    </w:p>
    <w:p w14:paraId="7489C3F5" w14:textId="559AE177" w:rsidR="008F3504" w:rsidRPr="004F1A31" w:rsidRDefault="008F3504" w:rsidP="008F3504">
      <w:pPr>
        <w:spacing w:after="0"/>
        <w:rPr>
          <w:rFonts w:ascii="Calibri" w:hAnsi="Calibri" w:cs="Calibri"/>
          <w:color w:val="4472C4" w:themeColor="accent1"/>
          <w:sz w:val="24"/>
          <w:szCs w:val="24"/>
        </w:rPr>
      </w:pPr>
      <w:r w:rsidRPr="004F1A31">
        <w:rPr>
          <w:rFonts w:ascii="Calibri" w:hAnsi="Calibri" w:cs="Calibri"/>
          <w:b/>
          <w:bCs/>
          <w:color w:val="4472C4" w:themeColor="accent1"/>
          <w:sz w:val="24"/>
          <w:szCs w:val="24"/>
        </w:rPr>
        <w:t>4. Major Application -</w:t>
      </w:r>
      <w:r w:rsidRPr="004F1A31">
        <w:rPr>
          <w:rFonts w:ascii="Calibri" w:hAnsi="Calibri" w:cs="Calibri"/>
          <w:color w:val="4472C4" w:themeColor="accent1"/>
          <w:sz w:val="24"/>
          <w:szCs w:val="24"/>
        </w:rPr>
        <w:t xml:space="preserve"> </w:t>
      </w:r>
      <w:r w:rsidRPr="004F1A31">
        <w:rPr>
          <w:b/>
          <w:bCs/>
          <w:color w:val="4472C4" w:themeColor="accent1"/>
          <w:sz w:val="24"/>
          <w:szCs w:val="24"/>
        </w:rPr>
        <w:t>Application 23/01920/FUL</w:t>
      </w:r>
    </w:p>
    <w:p w14:paraId="6DF58DBE" w14:textId="465D99C0" w:rsidR="008F3504" w:rsidRDefault="008F3504" w:rsidP="009C4CF1">
      <w:pPr>
        <w:spacing w:after="120"/>
        <w:rPr>
          <w:rFonts w:ascii="Calibri" w:hAnsi="Calibri" w:cs="Calibri"/>
          <w:sz w:val="24"/>
          <w:szCs w:val="24"/>
        </w:rPr>
      </w:pPr>
      <w:r w:rsidRPr="004F1A31">
        <w:rPr>
          <w:rFonts w:ascii="Calibri" w:hAnsi="Calibri" w:cs="Calibri"/>
          <w:sz w:val="24"/>
          <w:szCs w:val="24"/>
        </w:rPr>
        <w:tab/>
      </w:r>
      <w:r w:rsidR="00801164">
        <w:rPr>
          <w:rFonts w:ascii="Calibri" w:hAnsi="Calibri" w:cs="Calibri"/>
          <w:sz w:val="24"/>
          <w:szCs w:val="24"/>
        </w:rPr>
        <w:t>Please Note:</w:t>
      </w:r>
      <w:r w:rsidRPr="004F1A31">
        <w:rPr>
          <w:rFonts w:ascii="Calibri" w:hAnsi="Calibri" w:cs="Calibri"/>
          <w:sz w:val="24"/>
          <w:szCs w:val="24"/>
        </w:rPr>
        <w:t xml:space="preserve"> </w:t>
      </w:r>
      <w:r w:rsidR="00801164">
        <w:rPr>
          <w:rFonts w:ascii="Calibri" w:hAnsi="Calibri" w:cs="Calibri"/>
          <w:sz w:val="24"/>
          <w:szCs w:val="24"/>
        </w:rPr>
        <w:t>T</w:t>
      </w:r>
      <w:r w:rsidRPr="004F1A31">
        <w:rPr>
          <w:rFonts w:ascii="Calibri" w:hAnsi="Calibri" w:cs="Calibri"/>
          <w:sz w:val="24"/>
          <w:szCs w:val="24"/>
        </w:rPr>
        <w:t>his application will not be discussed by the committee today. A separate meeting has been organised on Wednesday 3</w:t>
      </w:r>
      <w:r w:rsidRPr="004F1A31">
        <w:rPr>
          <w:rFonts w:ascii="Calibri" w:hAnsi="Calibri" w:cs="Calibri"/>
          <w:sz w:val="24"/>
          <w:szCs w:val="24"/>
          <w:vertAlign w:val="superscript"/>
        </w:rPr>
        <w:t>rd</w:t>
      </w:r>
      <w:r w:rsidRPr="004F1A31">
        <w:rPr>
          <w:rFonts w:ascii="Calibri" w:hAnsi="Calibri" w:cs="Calibri"/>
          <w:sz w:val="24"/>
          <w:szCs w:val="24"/>
        </w:rPr>
        <w:t xml:space="preserve"> January 2024 for residents to let the PC know their views and thoughts. </w:t>
      </w:r>
      <w:r w:rsidR="005D53C7" w:rsidRPr="004F1A31">
        <w:rPr>
          <w:rFonts w:ascii="Calibri" w:hAnsi="Calibri" w:cs="Calibri"/>
          <w:sz w:val="24"/>
          <w:szCs w:val="24"/>
        </w:rPr>
        <w:t>As a statutory consultee the PC have arranged to upload their comments later than the application deadline</w:t>
      </w:r>
      <w:r w:rsidR="004F1A31">
        <w:rPr>
          <w:rFonts w:ascii="Calibri" w:hAnsi="Calibri" w:cs="Calibri"/>
          <w:sz w:val="24"/>
          <w:szCs w:val="24"/>
        </w:rPr>
        <w:t>,</w:t>
      </w:r>
      <w:r w:rsidR="005D53C7" w:rsidRPr="004F1A31">
        <w:rPr>
          <w:rFonts w:ascii="Calibri" w:hAnsi="Calibri" w:cs="Calibri"/>
          <w:sz w:val="24"/>
          <w:szCs w:val="24"/>
        </w:rPr>
        <w:t xml:space="preserve"> but residents must have added their views to the IoW Council website by 3</w:t>
      </w:r>
      <w:r w:rsidR="005D53C7" w:rsidRPr="004F1A31">
        <w:rPr>
          <w:rFonts w:ascii="Calibri" w:hAnsi="Calibri" w:cs="Calibri"/>
          <w:sz w:val="24"/>
          <w:szCs w:val="24"/>
          <w:vertAlign w:val="superscript"/>
        </w:rPr>
        <w:t>rd</w:t>
      </w:r>
      <w:r w:rsidR="005D53C7" w:rsidRPr="004F1A31">
        <w:rPr>
          <w:rFonts w:ascii="Calibri" w:hAnsi="Calibri" w:cs="Calibri"/>
          <w:sz w:val="24"/>
          <w:szCs w:val="24"/>
        </w:rPr>
        <w:t xml:space="preserve"> January 2024 for their views to count</w:t>
      </w:r>
      <w:r w:rsidR="004F1A31">
        <w:rPr>
          <w:rFonts w:ascii="Calibri" w:hAnsi="Calibri" w:cs="Calibri"/>
          <w:sz w:val="24"/>
          <w:szCs w:val="24"/>
        </w:rPr>
        <w:t>.</w:t>
      </w:r>
      <w:r w:rsidR="005D53C7" w:rsidRPr="004F1A31">
        <w:rPr>
          <w:rFonts w:ascii="Calibri" w:hAnsi="Calibri" w:cs="Calibri"/>
          <w:sz w:val="24"/>
          <w:szCs w:val="24"/>
        </w:rPr>
        <w:t xml:space="preserve"> </w:t>
      </w:r>
    </w:p>
    <w:p w14:paraId="5A73D28C" w14:textId="3BFC1543" w:rsidR="00F656CE" w:rsidRDefault="00F656CE" w:rsidP="009C4CF1">
      <w:pPr>
        <w:spacing w:after="120"/>
        <w:rPr>
          <w:rFonts w:ascii="Calibri" w:hAnsi="Calibri" w:cs="Calibri"/>
          <w:sz w:val="24"/>
          <w:szCs w:val="24"/>
        </w:rPr>
      </w:pPr>
      <w:r>
        <w:rPr>
          <w:rFonts w:ascii="Calibri" w:hAnsi="Calibri" w:cs="Calibri"/>
          <w:sz w:val="24"/>
          <w:szCs w:val="24"/>
        </w:rPr>
        <w:tab/>
        <w:t xml:space="preserve">To discuss engaging a planning consultant, if necessary, at a cost of approx. £1500 to write a submission for this application once </w:t>
      </w:r>
      <w:r w:rsidR="001218B1">
        <w:rPr>
          <w:rFonts w:ascii="Calibri" w:hAnsi="Calibri" w:cs="Calibri"/>
          <w:sz w:val="24"/>
          <w:szCs w:val="24"/>
        </w:rPr>
        <w:t>P&amp;E</w:t>
      </w:r>
      <w:r>
        <w:rPr>
          <w:rFonts w:ascii="Calibri" w:hAnsi="Calibri" w:cs="Calibri"/>
          <w:sz w:val="24"/>
          <w:szCs w:val="24"/>
        </w:rPr>
        <w:t xml:space="preserve"> have discussed </w:t>
      </w:r>
      <w:r w:rsidR="001218B1">
        <w:rPr>
          <w:rFonts w:ascii="Calibri" w:hAnsi="Calibri" w:cs="Calibri"/>
          <w:sz w:val="24"/>
          <w:szCs w:val="24"/>
        </w:rPr>
        <w:t xml:space="preserve">&amp; </w:t>
      </w:r>
      <w:r>
        <w:rPr>
          <w:rFonts w:ascii="Calibri" w:hAnsi="Calibri" w:cs="Calibri"/>
          <w:sz w:val="24"/>
          <w:szCs w:val="24"/>
        </w:rPr>
        <w:t>considered their views on</w:t>
      </w:r>
      <w:r w:rsidR="00C71C6B">
        <w:rPr>
          <w:rFonts w:ascii="Calibri" w:hAnsi="Calibri" w:cs="Calibri"/>
          <w:sz w:val="24"/>
          <w:szCs w:val="24"/>
        </w:rPr>
        <w:t xml:space="preserve"> 3</w:t>
      </w:r>
      <w:r w:rsidR="00C71C6B" w:rsidRPr="00F656CE">
        <w:rPr>
          <w:rFonts w:ascii="Calibri" w:hAnsi="Calibri" w:cs="Calibri"/>
          <w:sz w:val="24"/>
          <w:szCs w:val="24"/>
          <w:vertAlign w:val="superscript"/>
        </w:rPr>
        <w:t>rd</w:t>
      </w:r>
      <w:r w:rsidR="00C71C6B">
        <w:rPr>
          <w:rFonts w:ascii="Calibri" w:hAnsi="Calibri" w:cs="Calibri"/>
          <w:sz w:val="24"/>
          <w:szCs w:val="24"/>
        </w:rPr>
        <w:t xml:space="preserve"> </w:t>
      </w:r>
      <w:r>
        <w:rPr>
          <w:rFonts w:ascii="Calibri" w:hAnsi="Calibri" w:cs="Calibri"/>
          <w:sz w:val="24"/>
          <w:szCs w:val="24"/>
        </w:rPr>
        <w:t>January</w:t>
      </w:r>
      <w:r w:rsidR="00C71C6B">
        <w:rPr>
          <w:rFonts w:ascii="Calibri" w:hAnsi="Calibri" w:cs="Calibri"/>
          <w:sz w:val="24"/>
          <w:szCs w:val="24"/>
        </w:rPr>
        <w:t xml:space="preserve"> </w:t>
      </w:r>
      <w:r>
        <w:rPr>
          <w:rFonts w:ascii="Calibri" w:hAnsi="Calibri" w:cs="Calibri"/>
          <w:sz w:val="24"/>
          <w:szCs w:val="24"/>
        </w:rPr>
        <w:t xml:space="preserve">2024. </w:t>
      </w:r>
    </w:p>
    <w:p w14:paraId="714AEE28" w14:textId="45D8FF16" w:rsidR="00C71C6B" w:rsidRPr="00C71C6B" w:rsidRDefault="00C71C6B" w:rsidP="009C4CF1">
      <w:pPr>
        <w:spacing w:after="120"/>
        <w:rPr>
          <w:rFonts w:ascii="Calibri" w:hAnsi="Calibri" w:cs="Calibri"/>
          <w:b/>
          <w:bCs/>
          <w:sz w:val="24"/>
          <w:szCs w:val="24"/>
        </w:rPr>
      </w:pPr>
      <w:r>
        <w:rPr>
          <w:rFonts w:ascii="Calibri" w:hAnsi="Calibri" w:cs="Calibri"/>
          <w:sz w:val="24"/>
          <w:szCs w:val="24"/>
        </w:rPr>
        <w:tab/>
      </w:r>
      <w:r w:rsidRPr="00077C58">
        <w:rPr>
          <w:rFonts w:ascii="Calibri" w:hAnsi="Calibri" w:cs="Calibri"/>
          <w:b/>
          <w:bCs/>
          <w:sz w:val="24"/>
          <w:szCs w:val="24"/>
          <w:u w:val="single"/>
        </w:rPr>
        <w:t>RECOMMENDATION</w:t>
      </w:r>
      <w:r>
        <w:rPr>
          <w:rFonts w:ascii="Calibri" w:hAnsi="Calibri" w:cs="Calibri"/>
          <w:b/>
          <w:bCs/>
          <w:sz w:val="24"/>
          <w:szCs w:val="24"/>
        </w:rPr>
        <w:t>: To recommend to Council that a consultant is engaged to write a submission for application 23/01920/FUL</w:t>
      </w:r>
      <w:r w:rsidR="00604F4F">
        <w:rPr>
          <w:rFonts w:ascii="Calibri" w:hAnsi="Calibri" w:cs="Calibri"/>
          <w:b/>
          <w:bCs/>
          <w:sz w:val="24"/>
          <w:szCs w:val="24"/>
        </w:rPr>
        <w:t xml:space="preserve"> at a cost of approx. £1500 taken from professional fees</w:t>
      </w:r>
      <w:r w:rsidR="001218B1">
        <w:rPr>
          <w:rFonts w:ascii="Calibri" w:hAnsi="Calibri" w:cs="Calibri"/>
          <w:b/>
          <w:bCs/>
          <w:sz w:val="24"/>
          <w:szCs w:val="24"/>
        </w:rPr>
        <w:t>.</w:t>
      </w:r>
    </w:p>
    <w:p w14:paraId="6B2A177E" w14:textId="258A582D" w:rsidR="00A24023" w:rsidRPr="004F1A31" w:rsidRDefault="008F3504" w:rsidP="007F73B1">
      <w:pPr>
        <w:pStyle w:val="Default"/>
        <w:rPr>
          <w:b/>
          <w:bCs/>
          <w:color w:val="4472C4" w:themeColor="accent1"/>
        </w:rPr>
      </w:pPr>
      <w:r w:rsidRPr="004F1A31">
        <w:rPr>
          <w:b/>
          <w:bCs/>
          <w:color w:val="4472C4" w:themeColor="accent1"/>
        </w:rPr>
        <w:t>5</w:t>
      </w:r>
      <w:r w:rsidR="00A24023" w:rsidRPr="004F1A31">
        <w:rPr>
          <w:b/>
          <w:bCs/>
          <w:color w:val="4472C4" w:themeColor="accent1"/>
        </w:rPr>
        <w:t>. Applications</w:t>
      </w:r>
    </w:p>
    <w:p w14:paraId="48D437A8" w14:textId="5E7661C7" w:rsidR="00A24023" w:rsidRPr="004F1A31" w:rsidRDefault="00A24023" w:rsidP="00342C2F">
      <w:pPr>
        <w:pStyle w:val="Default"/>
      </w:pPr>
      <w:r w:rsidRPr="004F1A31">
        <w:tab/>
        <w:t>To consider the following applications and make recommendations to the planning authority:</w:t>
      </w:r>
    </w:p>
    <w:p w14:paraId="420C1745" w14:textId="1AFDD9C8" w:rsidR="00592224" w:rsidRPr="004F1A31" w:rsidRDefault="008F3504" w:rsidP="00592224">
      <w:pPr>
        <w:pStyle w:val="address"/>
        <w:spacing w:before="0" w:beforeAutospacing="0" w:after="0" w:afterAutospacing="0"/>
        <w:rPr>
          <w:rFonts w:ascii="Calibri" w:hAnsi="Calibri" w:cs="Calibri"/>
        </w:rPr>
      </w:pPr>
      <w:r w:rsidRPr="004F1A31">
        <w:rPr>
          <w:rFonts w:ascii="Calibri" w:hAnsi="Calibri" w:cs="Calibri"/>
        </w:rPr>
        <w:t>5</w:t>
      </w:r>
      <w:r w:rsidR="00052F89" w:rsidRPr="004F1A31">
        <w:rPr>
          <w:rFonts w:ascii="Calibri" w:hAnsi="Calibri" w:cs="Calibri"/>
        </w:rPr>
        <w:t>.1</w:t>
      </w:r>
      <w:r w:rsidR="00052F89" w:rsidRPr="004F1A31">
        <w:rPr>
          <w:rFonts w:ascii="Calibri" w:hAnsi="Calibri" w:cs="Calibri"/>
        </w:rPr>
        <w:tab/>
      </w:r>
      <w:bookmarkStart w:id="0" w:name="_Hlk141868701"/>
      <w:r w:rsidR="008F6D21" w:rsidRPr="004F1A31">
        <w:rPr>
          <w:rFonts w:ascii="Calibri" w:hAnsi="Calibri" w:cs="Calibri"/>
        </w:rPr>
        <w:t xml:space="preserve"> </w:t>
      </w:r>
      <w:r w:rsidR="00592224" w:rsidRPr="004F1A31">
        <w:rPr>
          <w:rFonts w:ascii="Calibri" w:hAnsi="Calibri" w:cs="Calibri"/>
        </w:rPr>
        <w:t xml:space="preserve">22/00530/FUL Pitt House, Ducie Avenue, Bembridge, Isle </w:t>
      </w:r>
      <w:proofErr w:type="gramStart"/>
      <w:r w:rsidR="00592224" w:rsidRPr="004F1A31">
        <w:rPr>
          <w:rFonts w:ascii="Calibri" w:hAnsi="Calibri" w:cs="Calibri"/>
        </w:rPr>
        <w:t>Of</w:t>
      </w:r>
      <w:proofErr w:type="gramEnd"/>
      <w:r w:rsidR="00592224" w:rsidRPr="004F1A31">
        <w:rPr>
          <w:rFonts w:ascii="Calibri" w:hAnsi="Calibri" w:cs="Calibri"/>
        </w:rPr>
        <w:t xml:space="preserve"> Wight. PO35 5NF      </w:t>
      </w:r>
    </w:p>
    <w:p w14:paraId="450B3C4A" w14:textId="7F139DE5" w:rsidR="008F6D21" w:rsidRPr="004F1A31" w:rsidRDefault="00592224" w:rsidP="00592224">
      <w:pPr>
        <w:pStyle w:val="address"/>
        <w:spacing w:before="0" w:beforeAutospacing="0" w:after="0" w:afterAutospacing="0"/>
        <w:ind w:left="1440"/>
        <w:rPr>
          <w:rFonts w:ascii="Calibri" w:hAnsi="Calibri" w:cs="Calibri"/>
        </w:rPr>
      </w:pPr>
      <w:r w:rsidRPr="004F1A31">
        <w:rPr>
          <w:rFonts w:ascii="Calibri" w:hAnsi="Calibri" w:cs="Calibri"/>
        </w:rPr>
        <w:t xml:space="preserve">Construction of three detached houses, access road, </w:t>
      </w:r>
      <w:proofErr w:type="gramStart"/>
      <w:r w:rsidRPr="004F1A31">
        <w:rPr>
          <w:rFonts w:ascii="Calibri" w:hAnsi="Calibri" w:cs="Calibri"/>
        </w:rPr>
        <w:t>parking</w:t>
      </w:r>
      <w:proofErr w:type="gramEnd"/>
      <w:r w:rsidRPr="004F1A31">
        <w:rPr>
          <w:rFonts w:ascii="Calibri" w:hAnsi="Calibri" w:cs="Calibri"/>
        </w:rPr>
        <w:t xml:space="preserve"> and landscaping (revised plans) (readvertised application)</w:t>
      </w:r>
    </w:p>
    <w:p w14:paraId="454FB3BF" w14:textId="513CDFE9" w:rsidR="00592224" w:rsidRPr="004F1A31" w:rsidRDefault="008F3504" w:rsidP="00592224">
      <w:pPr>
        <w:pStyle w:val="address"/>
        <w:spacing w:before="0" w:beforeAutospacing="0" w:after="0" w:afterAutospacing="0"/>
        <w:rPr>
          <w:rFonts w:ascii="Calibri" w:hAnsi="Calibri" w:cs="Calibri"/>
        </w:rPr>
      </w:pPr>
      <w:r w:rsidRPr="004F1A31">
        <w:rPr>
          <w:rFonts w:ascii="Calibri" w:hAnsi="Calibri" w:cs="Calibri"/>
        </w:rPr>
        <w:t>5</w:t>
      </w:r>
      <w:r w:rsidR="00592224" w:rsidRPr="004F1A31">
        <w:rPr>
          <w:rFonts w:ascii="Calibri" w:hAnsi="Calibri" w:cs="Calibri"/>
        </w:rPr>
        <w:t>.2</w:t>
      </w:r>
      <w:r w:rsidR="00592224" w:rsidRPr="004F1A31">
        <w:rPr>
          <w:rFonts w:ascii="Calibri" w:hAnsi="Calibri" w:cs="Calibri"/>
        </w:rPr>
        <w:tab/>
        <w:t xml:space="preserve">23/02038/HOU 106 Howgate Road Bembridge Isle </w:t>
      </w:r>
      <w:proofErr w:type="gramStart"/>
      <w:r w:rsidR="00592224" w:rsidRPr="004F1A31">
        <w:rPr>
          <w:rFonts w:ascii="Calibri" w:hAnsi="Calibri" w:cs="Calibri"/>
        </w:rPr>
        <w:t>Of</w:t>
      </w:r>
      <w:proofErr w:type="gramEnd"/>
      <w:r w:rsidR="00592224" w:rsidRPr="004F1A31">
        <w:rPr>
          <w:rFonts w:ascii="Calibri" w:hAnsi="Calibri" w:cs="Calibri"/>
        </w:rPr>
        <w:t xml:space="preserve"> Wight PO35 5QX                              </w:t>
      </w:r>
      <w:r w:rsidR="00592224" w:rsidRPr="004F1A31">
        <w:rPr>
          <w:rFonts w:ascii="Calibri" w:hAnsi="Calibri" w:cs="Calibri"/>
        </w:rPr>
        <w:tab/>
      </w:r>
      <w:r w:rsidR="00592224" w:rsidRPr="004F1A31">
        <w:rPr>
          <w:rFonts w:ascii="Calibri" w:hAnsi="Calibri" w:cs="Calibri"/>
        </w:rPr>
        <w:tab/>
      </w:r>
      <w:r w:rsidR="00592224" w:rsidRPr="004F1A31">
        <w:rPr>
          <w:rFonts w:ascii="Calibri" w:hAnsi="Calibri" w:cs="Calibri"/>
        </w:rPr>
        <w:tab/>
      </w:r>
      <w:r w:rsidR="00592224" w:rsidRPr="004F1A31">
        <w:rPr>
          <w:rFonts w:ascii="Calibri" w:hAnsi="Calibri" w:cs="Calibri"/>
        </w:rPr>
        <w:tab/>
        <w:t>Demolition of sunroom; proposed single storey rear extension</w:t>
      </w:r>
    </w:p>
    <w:p w14:paraId="2EDB46F3" w14:textId="2D758C6B" w:rsidR="0094453F" w:rsidRPr="004F1A31" w:rsidRDefault="008F3504" w:rsidP="008F3504">
      <w:pPr>
        <w:pStyle w:val="address"/>
        <w:spacing w:before="0" w:beforeAutospacing="0" w:after="0" w:afterAutospacing="0"/>
        <w:ind w:left="720" w:hanging="720"/>
        <w:rPr>
          <w:rFonts w:ascii="Calibri" w:hAnsi="Calibri" w:cs="Calibri"/>
        </w:rPr>
      </w:pPr>
      <w:r w:rsidRPr="004F1A31">
        <w:rPr>
          <w:rFonts w:ascii="Calibri" w:hAnsi="Calibri" w:cs="Calibri"/>
        </w:rPr>
        <w:t>5</w:t>
      </w:r>
      <w:r w:rsidR="00592224" w:rsidRPr="004F1A31">
        <w:rPr>
          <w:rFonts w:ascii="Calibri" w:hAnsi="Calibri" w:cs="Calibri"/>
        </w:rPr>
        <w:t>.3</w:t>
      </w:r>
      <w:r w:rsidR="00592224" w:rsidRPr="004F1A31">
        <w:rPr>
          <w:rFonts w:ascii="Calibri" w:hAnsi="Calibri" w:cs="Calibri"/>
        </w:rPr>
        <w:tab/>
      </w:r>
      <w:r w:rsidR="0094453F" w:rsidRPr="004F1A31">
        <w:rPr>
          <w:rFonts w:ascii="Calibri" w:hAnsi="Calibri" w:cs="Calibri"/>
        </w:rPr>
        <w:t xml:space="preserve">23/02044/HOU </w:t>
      </w:r>
      <w:proofErr w:type="spellStart"/>
      <w:r w:rsidR="0094453F" w:rsidRPr="004F1A31">
        <w:rPr>
          <w:rFonts w:ascii="Calibri" w:hAnsi="Calibri" w:cs="Calibri"/>
        </w:rPr>
        <w:t>Skanor</w:t>
      </w:r>
      <w:proofErr w:type="spellEnd"/>
      <w:r w:rsidR="0094453F" w:rsidRPr="004F1A31">
        <w:rPr>
          <w:rFonts w:ascii="Calibri" w:hAnsi="Calibri" w:cs="Calibri"/>
        </w:rPr>
        <w:t xml:space="preserve"> Church Road Bembridge Isle </w:t>
      </w:r>
      <w:proofErr w:type="gramStart"/>
      <w:r w:rsidR="0094453F" w:rsidRPr="004F1A31">
        <w:rPr>
          <w:rFonts w:ascii="Calibri" w:hAnsi="Calibri" w:cs="Calibri"/>
        </w:rPr>
        <w:t>Of</w:t>
      </w:r>
      <w:proofErr w:type="gramEnd"/>
      <w:r w:rsidR="0094453F" w:rsidRPr="004F1A31">
        <w:rPr>
          <w:rFonts w:ascii="Calibri" w:hAnsi="Calibri" w:cs="Calibri"/>
        </w:rPr>
        <w:t xml:space="preserve"> Wight PO35 5NA </w:t>
      </w:r>
    </w:p>
    <w:p w14:paraId="5F6BD97D" w14:textId="5957DE50" w:rsidR="0094453F" w:rsidRDefault="0094453F" w:rsidP="007D0D1E">
      <w:pPr>
        <w:pStyle w:val="address"/>
        <w:spacing w:before="0" w:beforeAutospacing="0" w:after="0" w:afterAutospacing="0"/>
        <w:ind w:left="1440"/>
        <w:rPr>
          <w:rFonts w:ascii="Calibri" w:hAnsi="Calibri" w:cs="Calibri"/>
        </w:rPr>
      </w:pPr>
      <w:r w:rsidRPr="004F1A31">
        <w:rPr>
          <w:rFonts w:ascii="Calibri" w:hAnsi="Calibri" w:cs="Calibri"/>
        </w:rPr>
        <w:t>Demolition of a conservatory and porch/WC. Proposed single storey side and rear extensions, replacement roof finish, cladding of existing walls and garage extension.</w:t>
      </w:r>
    </w:p>
    <w:p w14:paraId="4EF3A39B" w14:textId="77777777" w:rsidR="007D0D1E" w:rsidRDefault="007D0D1E" w:rsidP="00A4293D">
      <w:pPr>
        <w:pStyle w:val="address"/>
        <w:spacing w:before="0" w:beforeAutospacing="0" w:after="0" w:afterAutospacing="0"/>
        <w:rPr>
          <w:rFonts w:ascii="Calibri" w:hAnsi="Calibri" w:cs="Calibri"/>
        </w:rPr>
      </w:pPr>
      <w:r w:rsidRPr="007D0D1E">
        <w:rPr>
          <w:rFonts w:ascii="Calibri" w:hAnsi="Calibri" w:cs="Calibri"/>
        </w:rPr>
        <w:t xml:space="preserve">5.4 </w:t>
      </w:r>
      <w:r w:rsidRPr="007D0D1E">
        <w:rPr>
          <w:rFonts w:ascii="Calibri" w:hAnsi="Calibri" w:cs="Calibri"/>
        </w:rPr>
        <w:tab/>
        <w:t xml:space="preserve">23/02080/HOU 6 St Lukes Drive Bembridge Isle </w:t>
      </w:r>
      <w:proofErr w:type="gramStart"/>
      <w:r w:rsidRPr="007D0D1E">
        <w:rPr>
          <w:rFonts w:ascii="Calibri" w:hAnsi="Calibri" w:cs="Calibri"/>
        </w:rPr>
        <w:t>Of</w:t>
      </w:r>
      <w:proofErr w:type="gramEnd"/>
      <w:r w:rsidRPr="007D0D1E">
        <w:rPr>
          <w:rFonts w:ascii="Calibri" w:hAnsi="Calibri" w:cs="Calibri"/>
        </w:rPr>
        <w:t xml:space="preserve"> Wight PO35 5XA </w:t>
      </w:r>
    </w:p>
    <w:p w14:paraId="50307165" w14:textId="6F621131" w:rsidR="007D0D1E" w:rsidRDefault="007D0D1E" w:rsidP="007D0D1E">
      <w:pPr>
        <w:pStyle w:val="address"/>
        <w:spacing w:before="0" w:beforeAutospacing="0" w:after="0" w:afterAutospacing="0"/>
        <w:ind w:left="720" w:firstLine="720"/>
        <w:rPr>
          <w:rFonts w:ascii="Calibri" w:hAnsi="Calibri" w:cs="Calibri"/>
        </w:rPr>
      </w:pPr>
      <w:r w:rsidRPr="007D0D1E">
        <w:rPr>
          <w:rFonts w:ascii="Calibri" w:hAnsi="Calibri" w:cs="Calibri"/>
        </w:rPr>
        <w:t>Proposed extension and alterations</w:t>
      </w:r>
      <w:r>
        <w:rPr>
          <w:rFonts w:ascii="Calibri" w:hAnsi="Calibri" w:cs="Calibri"/>
        </w:rPr>
        <w:t>.</w:t>
      </w:r>
    </w:p>
    <w:p w14:paraId="77AAA955" w14:textId="77777777" w:rsidR="00A4293D" w:rsidRDefault="00A4293D" w:rsidP="007D0D1E">
      <w:pPr>
        <w:pStyle w:val="address"/>
        <w:spacing w:before="0" w:beforeAutospacing="0" w:after="0" w:afterAutospacing="0"/>
        <w:ind w:left="720" w:firstLine="720"/>
        <w:rPr>
          <w:rFonts w:ascii="Calibri" w:hAnsi="Calibri" w:cs="Calibri"/>
        </w:rPr>
      </w:pPr>
    </w:p>
    <w:p w14:paraId="155505CD" w14:textId="77777777" w:rsidR="007D0D1E" w:rsidRDefault="007D0D1E" w:rsidP="007D0D1E">
      <w:pPr>
        <w:pStyle w:val="address"/>
        <w:spacing w:before="0" w:beforeAutospacing="0" w:after="0" w:afterAutospacing="0"/>
        <w:rPr>
          <w:rFonts w:ascii="Calibri" w:hAnsi="Calibri" w:cs="Calibri"/>
        </w:rPr>
      </w:pPr>
      <w:r w:rsidRPr="007D0D1E">
        <w:rPr>
          <w:rFonts w:ascii="Calibri" w:hAnsi="Calibri" w:cs="Calibri"/>
        </w:rPr>
        <w:lastRenderedPageBreak/>
        <w:t>5.5</w:t>
      </w:r>
      <w:r w:rsidRPr="007D0D1E">
        <w:rPr>
          <w:rFonts w:ascii="Calibri" w:hAnsi="Calibri" w:cs="Calibri"/>
        </w:rPr>
        <w:tab/>
        <w:t xml:space="preserve">23/02091/HOU 12 Paddock Drive Bembridge Isle </w:t>
      </w:r>
      <w:proofErr w:type="gramStart"/>
      <w:r w:rsidRPr="007D0D1E">
        <w:rPr>
          <w:rFonts w:ascii="Calibri" w:hAnsi="Calibri" w:cs="Calibri"/>
        </w:rPr>
        <w:t>Of</w:t>
      </w:r>
      <w:proofErr w:type="gramEnd"/>
      <w:r w:rsidRPr="007D0D1E">
        <w:rPr>
          <w:rFonts w:ascii="Calibri" w:hAnsi="Calibri" w:cs="Calibri"/>
        </w:rPr>
        <w:t xml:space="preserve"> Wight PO35 5TL </w:t>
      </w:r>
    </w:p>
    <w:p w14:paraId="6ADC968F" w14:textId="785BA8A7" w:rsidR="007D0D1E" w:rsidRPr="007D0D1E" w:rsidRDefault="007D0D1E" w:rsidP="00A4293D">
      <w:pPr>
        <w:pStyle w:val="address"/>
        <w:spacing w:before="0" w:beforeAutospacing="0" w:after="120" w:afterAutospacing="0"/>
        <w:ind w:left="1440"/>
        <w:rPr>
          <w:rFonts w:ascii="Calibri" w:hAnsi="Calibri" w:cs="Calibri"/>
        </w:rPr>
      </w:pPr>
      <w:r w:rsidRPr="007D0D1E">
        <w:rPr>
          <w:rFonts w:ascii="Calibri" w:hAnsi="Calibri" w:cs="Calibri"/>
        </w:rPr>
        <w:t>Proposed side extension; garage conversion; enclosed porch; front balcony &amp; alterations to vehicular access</w:t>
      </w:r>
      <w:r>
        <w:rPr>
          <w:rFonts w:ascii="Calibri" w:hAnsi="Calibri" w:cs="Calibri"/>
        </w:rPr>
        <w:t>.</w:t>
      </w:r>
    </w:p>
    <w:bookmarkEnd w:id="0"/>
    <w:p w14:paraId="7EEDEFBB" w14:textId="2974D956" w:rsidR="001019B3" w:rsidRPr="004F1A31" w:rsidRDefault="008F3504" w:rsidP="007F73B1">
      <w:pPr>
        <w:pStyle w:val="Default"/>
        <w:rPr>
          <w:b/>
          <w:bCs/>
          <w:color w:val="4472C4" w:themeColor="accent1"/>
        </w:rPr>
      </w:pPr>
      <w:r w:rsidRPr="004F1A31">
        <w:rPr>
          <w:b/>
          <w:bCs/>
          <w:color w:val="4472C4" w:themeColor="accent1"/>
        </w:rPr>
        <w:t>6</w:t>
      </w:r>
      <w:r w:rsidR="00A24023" w:rsidRPr="004F1A31">
        <w:rPr>
          <w:b/>
          <w:bCs/>
          <w:color w:val="4472C4" w:themeColor="accent1"/>
        </w:rPr>
        <w:t>.</w:t>
      </w:r>
      <w:r w:rsidR="001019B3" w:rsidRPr="004F1A31">
        <w:rPr>
          <w:b/>
          <w:bCs/>
          <w:color w:val="4472C4" w:themeColor="accent1"/>
        </w:rPr>
        <w:t xml:space="preserve"> Tree Works Applications</w:t>
      </w:r>
      <w:r w:rsidR="00A24023" w:rsidRPr="004F1A31">
        <w:rPr>
          <w:b/>
          <w:bCs/>
          <w:color w:val="4472C4" w:themeColor="accent1"/>
        </w:rPr>
        <w:t xml:space="preserve"> </w:t>
      </w:r>
    </w:p>
    <w:p w14:paraId="66288E04" w14:textId="56EA2A7D" w:rsidR="00BB686D" w:rsidRPr="004F1A31" w:rsidRDefault="00662D5A" w:rsidP="00B45902">
      <w:pPr>
        <w:spacing w:after="0" w:line="240" w:lineRule="auto"/>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To consider the following applications</w:t>
      </w:r>
      <w:r w:rsidR="00451FF2" w:rsidRPr="004F1A31">
        <w:rPr>
          <w:rFonts w:ascii="Calibri" w:hAnsi="Calibri" w:cs="Calibri"/>
          <w:sz w:val="24"/>
          <w:szCs w:val="24"/>
        </w:rPr>
        <w:t xml:space="preserve"> </w:t>
      </w:r>
    </w:p>
    <w:p w14:paraId="3584522F" w14:textId="77777777" w:rsidR="006A5CC7" w:rsidRPr="006A5CC7" w:rsidRDefault="008F3504" w:rsidP="006A5CC7">
      <w:pPr>
        <w:pStyle w:val="address"/>
        <w:spacing w:before="0" w:beforeAutospacing="0" w:after="0" w:afterAutospacing="0"/>
        <w:rPr>
          <w:rFonts w:ascii="Calibri" w:hAnsi="Calibri" w:cs="Calibri"/>
        </w:rPr>
      </w:pPr>
      <w:r w:rsidRPr="004F1A31">
        <w:rPr>
          <w:rFonts w:ascii="Calibri" w:hAnsi="Calibri" w:cs="Calibri"/>
        </w:rPr>
        <w:t>6</w:t>
      </w:r>
      <w:r w:rsidR="002A66CF" w:rsidRPr="004F1A31">
        <w:rPr>
          <w:rFonts w:ascii="Calibri" w:hAnsi="Calibri" w:cs="Calibri"/>
        </w:rPr>
        <w:t>.1</w:t>
      </w:r>
      <w:r w:rsidR="002A66CF" w:rsidRPr="004F1A31">
        <w:rPr>
          <w:rFonts w:ascii="Calibri" w:hAnsi="Calibri" w:cs="Calibri"/>
        </w:rPr>
        <w:tab/>
      </w:r>
      <w:bookmarkStart w:id="1" w:name="_Hlk150427751"/>
      <w:r w:rsidR="006A5CC7" w:rsidRPr="006A5CC7">
        <w:rPr>
          <w:rFonts w:ascii="Calibri" w:hAnsi="Calibri" w:cs="Calibri"/>
        </w:rPr>
        <w:t xml:space="preserve">23/02053/TW </w:t>
      </w:r>
      <w:proofErr w:type="spellStart"/>
      <w:r w:rsidR="006A5CC7" w:rsidRPr="006A5CC7">
        <w:rPr>
          <w:rFonts w:ascii="Calibri" w:hAnsi="Calibri" w:cs="Calibri"/>
        </w:rPr>
        <w:t>Seaglass</w:t>
      </w:r>
      <w:proofErr w:type="spellEnd"/>
      <w:r w:rsidR="006A5CC7" w:rsidRPr="006A5CC7">
        <w:rPr>
          <w:rFonts w:ascii="Calibri" w:hAnsi="Calibri" w:cs="Calibri"/>
        </w:rPr>
        <w:t xml:space="preserve"> Church Road Bembridge Isle </w:t>
      </w:r>
      <w:proofErr w:type="gramStart"/>
      <w:r w:rsidR="006A5CC7" w:rsidRPr="006A5CC7">
        <w:rPr>
          <w:rFonts w:ascii="Calibri" w:hAnsi="Calibri" w:cs="Calibri"/>
        </w:rPr>
        <w:t>Of</w:t>
      </w:r>
      <w:proofErr w:type="gramEnd"/>
      <w:r w:rsidR="006A5CC7" w:rsidRPr="006A5CC7">
        <w:rPr>
          <w:rFonts w:ascii="Calibri" w:hAnsi="Calibri" w:cs="Calibri"/>
        </w:rPr>
        <w:t xml:space="preserve"> Wight PO35 5NA</w:t>
      </w:r>
    </w:p>
    <w:p w14:paraId="006E4D7E" w14:textId="305192D1" w:rsidR="006A5CC7" w:rsidRDefault="006A5CC7" w:rsidP="006A5CC7">
      <w:pPr>
        <w:pStyle w:val="address"/>
        <w:spacing w:before="0" w:beforeAutospacing="0" w:after="0" w:afterAutospacing="0"/>
        <w:ind w:left="720" w:firstLine="720"/>
        <w:rPr>
          <w:rFonts w:ascii="Calibri" w:hAnsi="Calibri" w:cs="Calibri"/>
        </w:rPr>
      </w:pPr>
      <w:r w:rsidRPr="006A5CC7">
        <w:rPr>
          <w:rFonts w:ascii="Calibri" w:hAnsi="Calibri" w:cs="Calibri"/>
        </w:rPr>
        <w:t>T1; Holm Oak - Fell to near ground level.</w:t>
      </w:r>
    </w:p>
    <w:p w14:paraId="1EBC09AC" w14:textId="77777777" w:rsidR="006A5CC7" w:rsidRPr="006A5CC7" w:rsidRDefault="006A5CC7" w:rsidP="006A5CC7">
      <w:pPr>
        <w:pStyle w:val="address"/>
        <w:spacing w:before="0" w:beforeAutospacing="0" w:after="0" w:afterAutospacing="0"/>
        <w:rPr>
          <w:rFonts w:ascii="Calibri" w:hAnsi="Calibri" w:cs="Calibri"/>
        </w:rPr>
      </w:pPr>
      <w:r>
        <w:rPr>
          <w:rFonts w:ascii="Calibri" w:hAnsi="Calibri" w:cs="Calibri"/>
        </w:rPr>
        <w:t>6.2</w:t>
      </w:r>
      <w:r>
        <w:rPr>
          <w:rFonts w:ascii="Calibri" w:hAnsi="Calibri" w:cs="Calibri"/>
        </w:rPr>
        <w:tab/>
      </w:r>
      <w:r w:rsidRPr="006A5CC7">
        <w:rPr>
          <w:rFonts w:ascii="Calibri" w:hAnsi="Calibri" w:cs="Calibri"/>
        </w:rPr>
        <w:t xml:space="preserve">23/02011/TW Northclose Cottage Northclose Road Bembridge Isle </w:t>
      </w:r>
      <w:proofErr w:type="gramStart"/>
      <w:r w:rsidRPr="006A5CC7">
        <w:rPr>
          <w:rFonts w:ascii="Calibri" w:hAnsi="Calibri" w:cs="Calibri"/>
        </w:rPr>
        <w:t>Of</w:t>
      </w:r>
      <w:proofErr w:type="gramEnd"/>
      <w:r w:rsidRPr="006A5CC7">
        <w:rPr>
          <w:rFonts w:ascii="Calibri" w:hAnsi="Calibri" w:cs="Calibri"/>
        </w:rPr>
        <w:t xml:space="preserve"> Wight PO35 5XP</w:t>
      </w:r>
    </w:p>
    <w:p w14:paraId="25C07541" w14:textId="2ECBD165" w:rsidR="006A5CC7" w:rsidRDefault="006A5CC7" w:rsidP="00325F63">
      <w:pPr>
        <w:pStyle w:val="address"/>
        <w:spacing w:before="0" w:beforeAutospacing="0" w:after="0" w:afterAutospacing="0"/>
        <w:ind w:left="1440"/>
        <w:rPr>
          <w:rFonts w:ascii="Calibri" w:hAnsi="Calibri" w:cs="Calibri"/>
        </w:rPr>
      </w:pPr>
      <w:r w:rsidRPr="006A5CC7">
        <w:rPr>
          <w:rFonts w:ascii="Calibri" w:hAnsi="Calibri" w:cs="Calibri"/>
        </w:rPr>
        <w:t>T1; Ash - Remove house side fork branch from lowest limb. T2; Evergreen oak - Remove the six lowest branches on house side of tree.</w:t>
      </w:r>
    </w:p>
    <w:p w14:paraId="6CEFF1C0" w14:textId="77777777" w:rsidR="00325F63" w:rsidRDefault="00325F63" w:rsidP="00325F63">
      <w:pPr>
        <w:pStyle w:val="address"/>
        <w:spacing w:before="0" w:beforeAutospacing="0" w:after="0" w:afterAutospacing="0"/>
        <w:rPr>
          <w:rFonts w:ascii="Calibri" w:hAnsi="Calibri" w:cs="Calibri"/>
        </w:rPr>
      </w:pPr>
      <w:r>
        <w:rPr>
          <w:rFonts w:ascii="Calibri" w:hAnsi="Calibri" w:cs="Calibri"/>
        </w:rPr>
        <w:t>6.3</w:t>
      </w:r>
      <w:r>
        <w:rPr>
          <w:rFonts w:ascii="Calibri" w:hAnsi="Calibri" w:cs="Calibri"/>
        </w:rPr>
        <w:tab/>
        <w:t xml:space="preserve">23/2010/TW </w:t>
      </w:r>
      <w:r w:rsidRPr="00325F63">
        <w:rPr>
          <w:rFonts w:ascii="Calibri" w:hAnsi="Calibri" w:cs="Calibri"/>
        </w:rPr>
        <w:t xml:space="preserve">East Cliff Love Lane Bembridge Isle </w:t>
      </w:r>
      <w:proofErr w:type="gramStart"/>
      <w:r w:rsidRPr="00325F63">
        <w:rPr>
          <w:rFonts w:ascii="Calibri" w:hAnsi="Calibri" w:cs="Calibri"/>
        </w:rPr>
        <w:t>Of</w:t>
      </w:r>
      <w:proofErr w:type="gramEnd"/>
      <w:r w:rsidRPr="00325F63">
        <w:rPr>
          <w:rFonts w:ascii="Calibri" w:hAnsi="Calibri" w:cs="Calibri"/>
        </w:rPr>
        <w:t xml:space="preserve"> Wight PO35 5NH</w:t>
      </w:r>
    </w:p>
    <w:p w14:paraId="195D3F30" w14:textId="4C1A4D7B" w:rsidR="00325F63" w:rsidRPr="00325F63" w:rsidRDefault="00325F63" w:rsidP="00325F63">
      <w:pPr>
        <w:pStyle w:val="address"/>
        <w:spacing w:before="0" w:beforeAutospacing="0" w:after="120" w:afterAutospacing="0"/>
        <w:ind w:left="1440"/>
        <w:rPr>
          <w:rFonts w:ascii="Calibri" w:hAnsi="Calibri" w:cs="Calibri"/>
        </w:rPr>
      </w:pPr>
      <w:r w:rsidRPr="00325F63">
        <w:rPr>
          <w:rFonts w:ascii="Calibri" w:hAnsi="Calibri" w:cs="Calibri"/>
        </w:rPr>
        <w:t xml:space="preserve">Tree 1; Mimosa - Reduce the remaining tree to the ground to make </w:t>
      </w:r>
      <w:proofErr w:type="gramStart"/>
      <w:r w:rsidRPr="00325F63">
        <w:rPr>
          <w:rFonts w:ascii="Calibri" w:hAnsi="Calibri" w:cs="Calibri"/>
        </w:rPr>
        <w:t>safe(</w:t>
      </w:r>
      <w:proofErr w:type="gramEnd"/>
      <w:r w:rsidRPr="00325F63">
        <w:rPr>
          <w:rFonts w:ascii="Calibri" w:hAnsi="Calibri" w:cs="Calibri"/>
        </w:rPr>
        <w:t>see photo on 11/10/23). Tree 2; Chestnut tree - Reduce the centre trunk to a height of 3m; Retain a section of the tree for woodpeckers (see photo). Retain the remaining two branches. Tree 3; Sycamore - Dismantle (1st stem had to be dismantled on 2/11/2 by Spike Hughes as it split at the base in the storm that morning and was in immediate danger of falling onto the carport); Remaining 2nd stem needs to be dismantled due to the base failure. Tree 4; Evergreen magnolia - Crown reduction and lifting to reduce overall height and width by 50%, remove the two lower branches. Tree 5; Holm oak - Remove the six large limbs on the south-east side to balance the opposite side of the tree Woodland area immediately to left and right of 3no chalets on beach - per area detailed on the sketch plan - Pollard (mostly Sycamores) to 1.8m above ground level as a part of the woodland management.</w:t>
      </w:r>
    </w:p>
    <w:bookmarkEnd w:id="1"/>
    <w:p w14:paraId="3D129B89" w14:textId="532CFB4F" w:rsidR="00F1564B" w:rsidRPr="006A5CC7" w:rsidRDefault="008F3504" w:rsidP="006A5CC7">
      <w:pPr>
        <w:pStyle w:val="Default"/>
        <w:spacing w:after="120"/>
        <w:rPr>
          <w:b/>
          <w:bCs/>
          <w:color w:val="4472C4" w:themeColor="accent1"/>
        </w:rPr>
      </w:pPr>
      <w:r w:rsidRPr="004F1A31">
        <w:rPr>
          <w:b/>
          <w:bCs/>
          <w:color w:val="4472C4" w:themeColor="accent1"/>
        </w:rPr>
        <w:t>7</w:t>
      </w:r>
      <w:r w:rsidR="00383344" w:rsidRPr="004F1A31">
        <w:rPr>
          <w:b/>
          <w:bCs/>
          <w:color w:val="4472C4" w:themeColor="accent1"/>
        </w:rPr>
        <w:t xml:space="preserve">. Condition Compliance &amp; Non-Material Amendment Applications </w:t>
      </w:r>
      <w:r w:rsidR="006A5CC7">
        <w:rPr>
          <w:b/>
          <w:bCs/>
          <w:color w:val="4472C4" w:themeColor="accent1"/>
        </w:rPr>
        <w:t>- None</w:t>
      </w:r>
    </w:p>
    <w:p w14:paraId="003AF1A7" w14:textId="5AE37FEE" w:rsidR="00A24023" w:rsidRPr="004F1A31" w:rsidRDefault="008F3504" w:rsidP="007F73B1">
      <w:pPr>
        <w:pStyle w:val="Default"/>
        <w:rPr>
          <w:b/>
          <w:bCs/>
          <w:color w:val="4472C4" w:themeColor="accent1"/>
        </w:rPr>
      </w:pPr>
      <w:r w:rsidRPr="004F1A31">
        <w:rPr>
          <w:b/>
          <w:bCs/>
          <w:color w:val="4472C4" w:themeColor="accent1"/>
        </w:rPr>
        <w:t>8</w:t>
      </w:r>
      <w:r w:rsidR="001019B3" w:rsidRPr="004F1A31">
        <w:rPr>
          <w:b/>
          <w:bCs/>
          <w:color w:val="4472C4" w:themeColor="accent1"/>
        </w:rPr>
        <w:t xml:space="preserve">. </w:t>
      </w:r>
      <w:r w:rsidR="00A24023" w:rsidRPr="004F1A31">
        <w:rPr>
          <w:b/>
          <w:bCs/>
          <w:color w:val="4472C4" w:themeColor="accent1"/>
        </w:rPr>
        <w:t>IOWC planning decisions</w:t>
      </w:r>
    </w:p>
    <w:p w14:paraId="09C98F5D" w14:textId="43F3CCA6" w:rsidR="00930813" w:rsidRPr="004F1A31" w:rsidRDefault="008F3504" w:rsidP="00B51180">
      <w:pPr>
        <w:autoSpaceDE w:val="0"/>
        <w:autoSpaceDN w:val="0"/>
        <w:adjustRightInd w:val="0"/>
        <w:spacing w:after="0" w:line="240" w:lineRule="auto"/>
        <w:ind w:left="1560" w:hanging="1560"/>
        <w:rPr>
          <w:sz w:val="24"/>
          <w:szCs w:val="24"/>
        </w:rPr>
      </w:pPr>
      <w:r w:rsidRPr="004F1A31">
        <w:rPr>
          <w:rFonts w:ascii="Calibri" w:hAnsi="Calibri" w:cs="Calibri"/>
          <w:b/>
          <w:bCs/>
          <w:color w:val="4472C4" w:themeColor="accent1"/>
          <w:sz w:val="24"/>
          <w:szCs w:val="24"/>
        </w:rPr>
        <w:t>8</w:t>
      </w:r>
      <w:r w:rsidR="00A24023" w:rsidRPr="004F1A31">
        <w:rPr>
          <w:rFonts w:ascii="Calibri" w:hAnsi="Calibri" w:cs="Calibri"/>
          <w:b/>
          <w:bCs/>
          <w:color w:val="4472C4" w:themeColor="accent1"/>
          <w:sz w:val="24"/>
          <w:szCs w:val="24"/>
        </w:rPr>
        <w:t xml:space="preserve">.1 Granted – </w:t>
      </w:r>
      <w:r w:rsidR="0020454D" w:rsidRPr="004F1A31">
        <w:rPr>
          <w:rFonts w:ascii="Calibri" w:hAnsi="Calibri" w:cs="Calibri"/>
          <w:b/>
          <w:bCs/>
          <w:color w:val="4472C4" w:themeColor="accent1"/>
          <w:sz w:val="24"/>
          <w:szCs w:val="24"/>
        </w:rPr>
        <w:tab/>
      </w:r>
      <w:r w:rsidR="004E68A6" w:rsidRPr="004F1A31">
        <w:rPr>
          <w:b/>
          <w:bCs/>
          <w:sz w:val="24"/>
          <w:szCs w:val="24"/>
        </w:rPr>
        <w:t>23/01235/TW</w:t>
      </w:r>
      <w:r w:rsidR="004E68A6" w:rsidRPr="004F1A31">
        <w:rPr>
          <w:sz w:val="24"/>
          <w:szCs w:val="24"/>
        </w:rPr>
        <w:t xml:space="preserve"> </w:t>
      </w:r>
      <w:proofErr w:type="spellStart"/>
      <w:r w:rsidR="004E68A6" w:rsidRPr="004F1A31">
        <w:rPr>
          <w:sz w:val="24"/>
          <w:szCs w:val="24"/>
        </w:rPr>
        <w:t>Northwells</w:t>
      </w:r>
      <w:proofErr w:type="spellEnd"/>
      <w:r w:rsidR="004E68A6" w:rsidRPr="004F1A31">
        <w:rPr>
          <w:sz w:val="24"/>
          <w:szCs w:val="24"/>
        </w:rPr>
        <w:t xml:space="preserve"> Lodge Ducie Avenue Bembridge Isle </w:t>
      </w:r>
      <w:proofErr w:type="gramStart"/>
      <w:r w:rsidR="004E68A6" w:rsidRPr="004F1A31">
        <w:rPr>
          <w:sz w:val="24"/>
          <w:szCs w:val="24"/>
        </w:rPr>
        <w:t>Of</w:t>
      </w:r>
      <w:proofErr w:type="gramEnd"/>
      <w:r w:rsidR="004E68A6" w:rsidRPr="004F1A31">
        <w:rPr>
          <w:sz w:val="24"/>
          <w:szCs w:val="24"/>
        </w:rPr>
        <w:t xml:space="preserve"> Wight PO35 5NF    T1; Yew Tree - Remove tree to ground level. </w:t>
      </w:r>
      <w:r w:rsidR="00E82570" w:rsidRPr="004F1A31">
        <w:rPr>
          <w:sz w:val="24"/>
          <w:szCs w:val="24"/>
        </w:rPr>
        <w:t>(Split Decision)</w:t>
      </w:r>
    </w:p>
    <w:p w14:paraId="76B764ED" w14:textId="0039EA90" w:rsidR="001529DE" w:rsidRPr="004F1A31" w:rsidRDefault="001529DE" w:rsidP="00B51180">
      <w:pPr>
        <w:autoSpaceDE w:val="0"/>
        <w:autoSpaceDN w:val="0"/>
        <w:adjustRightInd w:val="0"/>
        <w:spacing w:after="0" w:line="240" w:lineRule="auto"/>
        <w:ind w:left="1560"/>
        <w:rPr>
          <w:sz w:val="24"/>
          <w:szCs w:val="24"/>
        </w:rPr>
      </w:pPr>
      <w:r w:rsidRPr="004F1A31">
        <w:rPr>
          <w:b/>
          <w:bCs/>
          <w:sz w:val="24"/>
          <w:szCs w:val="24"/>
        </w:rPr>
        <w:t>23/01554/HOU</w:t>
      </w:r>
      <w:r w:rsidRPr="004F1A31">
        <w:rPr>
          <w:sz w:val="24"/>
          <w:szCs w:val="24"/>
        </w:rPr>
        <w:t xml:space="preserve"> Shell Cottage Ducie Avenue Bembridge Isle </w:t>
      </w:r>
      <w:proofErr w:type="gramStart"/>
      <w:r w:rsidRPr="004F1A31">
        <w:rPr>
          <w:sz w:val="24"/>
          <w:szCs w:val="24"/>
        </w:rPr>
        <w:t>Of</w:t>
      </w:r>
      <w:proofErr w:type="gramEnd"/>
      <w:r w:rsidRPr="004F1A31">
        <w:rPr>
          <w:sz w:val="24"/>
          <w:szCs w:val="24"/>
        </w:rPr>
        <w:t xml:space="preserve"> Wight PO35 5NE Proposed demolition of the existing single storey garage and replacement with a two storey side extension (revised scheme)</w:t>
      </w:r>
    </w:p>
    <w:p w14:paraId="208DD1F4" w14:textId="77777777" w:rsidR="005E46E9" w:rsidRPr="004F1A31" w:rsidRDefault="005E46E9" w:rsidP="00B51180">
      <w:pPr>
        <w:autoSpaceDE w:val="0"/>
        <w:autoSpaceDN w:val="0"/>
        <w:adjustRightInd w:val="0"/>
        <w:spacing w:after="0" w:line="240" w:lineRule="auto"/>
        <w:ind w:left="1560" w:hanging="840"/>
        <w:rPr>
          <w:sz w:val="24"/>
          <w:szCs w:val="24"/>
        </w:rPr>
      </w:pPr>
      <w:r w:rsidRPr="004F1A31">
        <w:rPr>
          <w:b/>
          <w:bCs/>
          <w:sz w:val="24"/>
          <w:szCs w:val="24"/>
        </w:rPr>
        <w:tab/>
        <w:t>23/01467/TW</w:t>
      </w:r>
      <w:r w:rsidRPr="004F1A31">
        <w:rPr>
          <w:sz w:val="24"/>
          <w:szCs w:val="24"/>
        </w:rPr>
        <w:t xml:space="preserve"> White House Ducie Avenue Bembridge Isle </w:t>
      </w:r>
      <w:proofErr w:type="gramStart"/>
      <w:r w:rsidRPr="004F1A31">
        <w:rPr>
          <w:sz w:val="24"/>
          <w:szCs w:val="24"/>
        </w:rPr>
        <w:t>Of</w:t>
      </w:r>
      <w:proofErr w:type="gramEnd"/>
      <w:r w:rsidRPr="004F1A31">
        <w:rPr>
          <w:sz w:val="24"/>
          <w:szCs w:val="24"/>
        </w:rPr>
        <w:t xml:space="preserve"> Wight PO35 5NE </w:t>
      </w:r>
    </w:p>
    <w:p w14:paraId="4315D907" w14:textId="4B9B5161" w:rsidR="005E46E9" w:rsidRPr="004F1A31" w:rsidRDefault="005E46E9" w:rsidP="00B51180">
      <w:pPr>
        <w:autoSpaceDE w:val="0"/>
        <w:autoSpaceDN w:val="0"/>
        <w:adjustRightInd w:val="0"/>
        <w:spacing w:after="0" w:line="240" w:lineRule="auto"/>
        <w:ind w:left="1560"/>
        <w:rPr>
          <w:sz w:val="24"/>
          <w:szCs w:val="24"/>
        </w:rPr>
      </w:pPr>
      <w:r w:rsidRPr="004F1A31">
        <w:rPr>
          <w:sz w:val="24"/>
          <w:szCs w:val="24"/>
        </w:rPr>
        <w:t xml:space="preserve">Possibly included in 1956 Area TPO: T3; Scarlet oak (growing beneath large plane tree)- Remove. T31; Magnolia - Remove. T49; Hawthorn (in garden of Wherry House) - Remove overhanging branches. T50; Sycamore (in garden of Wherry House) - Remove overhanging branches closest to garage to allow 2 metres clearance from building. T51; Horse chestnut (in garden of Wherry House) - Remove overhanging branches closest to garage to allow 2 metres clearance from building and 4m clearance over driveway. Unlikely Included in 1956 Area TPO: T2; </w:t>
      </w:r>
      <w:proofErr w:type="gramStart"/>
      <w:r w:rsidRPr="004F1A31">
        <w:rPr>
          <w:sz w:val="24"/>
          <w:szCs w:val="24"/>
        </w:rPr>
        <w:t>Small bay</w:t>
      </w:r>
      <w:proofErr w:type="gramEnd"/>
      <w:r w:rsidRPr="004F1A31">
        <w:rPr>
          <w:sz w:val="24"/>
          <w:szCs w:val="24"/>
        </w:rPr>
        <w:t xml:space="preserve"> tree (growing against root of large plane tree (No.1)) - Remove. T16 &amp; T17; Ornamental pear trees (by front door) - Remove. T54; Olive tree (by corner of terrace) - Remove. Treated as Hedge so outside of TPO: T30; Beech trees forming hedge (approx. 23 separate trees) - Remove lateral branches overhanging garden to within approx. 1-2 metres of trunk to allow sufficient light for under-planting. Leave horizontal branch above outbuildings to screen neighbouring property. Remove two beech trees towards end of the row, at back of garden, which lean over the garden.</w:t>
      </w:r>
    </w:p>
    <w:p w14:paraId="55E2ED63" w14:textId="03B19AC4" w:rsidR="0094453F" w:rsidRPr="004F1A31" w:rsidRDefault="004F6B1E" w:rsidP="00B51180">
      <w:pPr>
        <w:autoSpaceDE w:val="0"/>
        <w:autoSpaceDN w:val="0"/>
        <w:adjustRightInd w:val="0"/>
        <w:spacing w:after="0" w:line="240" w:lineRule="auto"/>
        <w:ind w:left="1560"/>
        <w:rPr>
          <w:sz w:val="24"/>
          <w:szCs w:val="24"/>
        </w:rPr>
      </w:pPr>
      <w:r w:rsidRPr="004F1A31">
        <w:rPr>
          <w:b/>
          <w:bCs/>
          <w:sz w:val="24"/>
          <w:szCs w:val="24"/>
        </w:rPr>
        <w:t>23/01549/TW</w:t>
      </w:r>
      <w:r w:rsidRPr="004F1A31">
        <w:rPr>
          <w:sz w:val="24"/>
          <w:szCs w:val="24"/>
        </w:rPr>
        <w:t xml:space="preserve"> Bembridge Warner Holiday Centre </w:t>
      </w:r>
      <w:proofErr w:type="spellStart"/>
      <w:r w:rsidRPr="004F1A31">
        <w:rPr>
          <w:sz w:val="24"/>
          <w:szCs w:val="24"/>
        </w:rPr>
        <w:t>Fishermans</w:t>
      </w:r>
      <w:proofErr w:type="spellEnd"/>
      <w:r w:rsidRPr="004F1A31">
        <w:rPr>
          <w:sz w:val="24"/>
          <w:szCs w:val="24"/>
        </w:rPr>
        <w:t xml:space="preserve"> Walk Bembridge IOW </w:t>
      </w:r>
    </w:p>
    <w:p w14:paraId="3CEFC9EE" w14:textId="2BA0A9E2" w:rsidR="004F6B1E" w:rsidRPr="00B51180" w:rsidRDefault="004F6B1E" w:rsidP="00B51180">
      <w:pPr>
        <w:autoSpaceDE w:val="0"/>
        <w:autoSpaceDN w:val="0"/>
        <w:adjustRightInd w:val="0"/>
        <w:spacing w:after="0" w:line="240" w:lineRule="auto"/>
        <w:ind w:left="1560"/>
        <w:rPr>
          <w:b/>
          <w:bCs/>
          <w:sz w:val="24"/>
          <w:szCs w:val="24"/>
        </w:rPr>
      </w:pPr>
      <w:r w:rsidRPr="004F1A31">
        <w:rPr>
          <w:sz w:val="24"/>
          <w:szCs w:val="24"/>
        </w:rPr>
        <w:lastRenderedPageBreak/>
        <w:t>See tree survey for further details. 92; Oak Amendment - Fell to a monolith</w:t>
      </w:r>
      <w:r w:rsidRPr="00B51180">
        <w:rPr>
          <w:sz w:val="24"/>
          <w:szCs w:val="24"/>
        </w:rPr>
        <w:t xml:space="preserve">.  </w:t>
      </w:r>
      <w:r w:rsidRPr="00B51180">
        <w:rPr>
          <w:b/>
          <w:bCs/>
          <w:sz w:val="24"/>
          <w:szCs w:val="24"/>
        </w:rPr>
        <w:t>(Split Decision)</w:t>
      </w:r>
    </w:p>
    <w:p w14:paraId="15C5F6FF" w14:textId="21456FA5" w:rsidR="0094453F" w:rsidRPr="004F1A31" w:rsidRDefault="0094453F" w:rsidP="00B51180">
      <w:pPr>
        <w:autoSpaceDE w:val="0"/>
        <w:autoSpaceDN w:val="0"/>
        <w:adjustRightInd w:val="0"/>
        <w:spacing w:after="0" w:line="240" w:lineRule="auto"/>
        <w:ind w:left="1560"/>
        <w:rPr>
          <w:sz w:val="24"/>
          <w:szCs w:val="24"/>
        </w:rPr>
      </w:pPr>
      <w:r w:rsidRPr="004F1A31">
        <w:rPr>
          <w:b/>
          <w:bCs/>
          <w:sz w:val="24"/>
          <w:szCs w:val="24"/>
        </w:rPr>
        <w:t>23/01552/FUL</w:t>
      </w:r>
      <w:r w:rsidRPr="004F1A31">
        <w:rPr>
          <w:sz w:val="24"/>
          <w:szCs w:val="24"/>
        </w:rPr>
        <w:t xml:space="preserve"> Land </w:t>
      </w:r>
      <w:proofErr w:type="gramStart"/>
      <w:r w:rsidRPr="004F1A31">
        <w:rPr>
          <w:sz w:val="24"/>
          <w:szCs w:val="24"/>
        </w:rPr>
        <w:t>At</w:t>
      </w:r>
      <w:proofErr w:type="gramEnd"/>
      <w:r w:rsidRPr="004F1A31">
        <w:rPr>
          <w:sz w:val="24"/>
          <w:szCs w:val="24"/>
        </w:rPr>
        <w:t xml:space="preserve"> And Rear Of 62 Steyne Road Bembridge Isle Of Wight Proposed: two detached dwellings with parking</w:t>
      </w:r>
    </w:p>
    <w:p w14:paraId="48D8FC75" w14:textId="77777777" w:rsidR="0043714F" w:rsidRPr="004F1A31" w:rsidRDefault="0043714F" w:rsidP="00B51180">
      <w:pPr>
        <w:autoSpaceDE w:val="0"/>
        <w:autoSpaceDN w:val="0"/>
        <w:adjustRightInd w:val="0"/>
        <w:spacing w:after="0" w:line="240" w:lineRule="auto"/>
        <w:ind w:left="1560"/>
        <w:rPr>
          <w:sz w:val="24"/>
          <w:szCs w:val="24"/>
        </w:rPr>
      </w:pPr>
      <w:r w:rsidRPr="004F1A31">
        <w:rPr>
          <w:b/>
          <w:bCs/>
          <w:sz w:val="24"/>
          <w:szCs w:val="24"/>
        </w:rPr>
        <w:t>23/01153/HOU</w:t>
      </w:r>
      <w:r w:rsidRPr="004F1A31">
        <w:rPr>
          <w:sz w:val="24"/>
          <w:szCs w:val="24"/>
        </w:rPr>
        <w:t xml:space="preserve"> 6 Paddock Drive Bembridge Isle </w:t>
      </w:r>
      <w:proofErr w:type="gramStart"/>
      <w:r w:rsidRPr="004F1A31">
        <w:rPr>
          <w:sz w:val="24"/>
          <w:szCs w:val="24"/>
        </w:rPr>
        <w:t>Of</w:t>
      </w:r>
      <w:proofErr w:type="gramEnd"/>
      <w:r w:rsidRPr="004F1A31">
        <w:rPr>
          <w:sz w:val="24"/>
          <w:szCs w:val="24"/>
        </w:rPr>
        <w:t xml:space="preserve"> Wight PO35 5TL </w:t>
      </w:r>
    </w:p>
    <w:p w14:paraId="5B5E46C0" w14:textId="7F53B1CD" w:rsidR="0043714F" w:rsidRDefault="0043714F" w:rsidP="00B51180">
      <w:pPr>
        <w:autoSpaceDE w:val="0"/>
        <w:autoSpaceDN w:val="0"/>
        <w:adjustRightInd w:val="0"/>
        <w:spacing w:after="0" w:line="240" w:lineRule="auto"/>
        <w:ind w:left="1560"/>
        <w:rPr>
          <w:sz w:val="24"/>
          <w:szCs w:val="24"/>
        </w:rPr>
      </w:pPr>
      <w:r w:rsidRPr="004F1A31">
        <w:rPr>
          <w:sz w:val="24"/>
          <w:szCs w:val="24"/>
        </w:rPr>
        <w:t>Proposed first floor side extensions; balcony on front elevation; alterations to include solar panels; alterations to vehicular access and parking area, proposed cladding to front elevation (revised scheme) (revised plan)</w:t>
      </w:r>
    </w:p>
    <w:p w14:paraId="7DA8883D" w14:textId="675F291F" w:rsidR="005958F7" w:rsidRPr="005958F7" w:rsidRDefault="005958F7" w:rsidP="00B51180">
      <w:pPr>
        <w:autoSpaceDE w:val="0"/>
        <w:autoSpaceDN w:val="0"/>
        <w:adjustRightInd w:val="0"/>
        <w:spacing w:after="0" w:line="240" w:lineRule="auto"/>
        <w:ind w:left="1560"/>
        <w:rPr>
          <w:rFonts w:ascii="Calibri" w:hAnsi="Calibri" w:cs="Calibri"/>
          <w:b/>
          <w:bCs/>
          <w:sz w:val="24"/>
          <w:szCs w:val="24"/>
        </w:rPr>
      </w:pPr>
      <w:r w:rsidRPr="005958F7">
        <w:rPr>
          <w:rFonts w:ascii="Calibri" w:hAnsi="Calibri" w:cs="Calibri"/>
          <w:b/>
          <w:bCs/>
          <w:sz w:val="24"/>
          <w:szCs w:val="24"/>
        </w:rPr>
        <w:t>23/01690/TW</w:t>
      </w:r>
      <w:r w:rsidRPr="005958F7">
        <w:rPr>
          <w:rFonts w:ascii="Calibri" w:hAnsi="Calibri" w:cs="Calibri"/>
          <w:sz w:val="24"/>
          <w:szCs w:val="24"/>
        </w:rPr>
        <w:t xml:space="preserve"> 3 Holmwood Close Bembridge Isle </w:t>
      </w:r>
      <w:proofErr w:type="gramStart"/>
      <w:r w:rsidRPr="005958F7">
        <w:rPr>
          <w:rFonts w:ascii="Calibri" w:hAnsi="Calibri" w:cs="Calibri"/>
          <w:sz w:val="24"/>
          <w:szCs w:val="24"/>
        </w:rPr>
        <w:t>Of</w:t>
      </w:r>
      <w:proofErr w:type="gramEnd"/>
      <w:r w:rsidRPr="005958F7">
        <w:rPr>
          <w:rFonts w:ascii="Calibri" w:hAnsi="Calibri" w:cs="Calibri"/>
          <w:sz w:val="24"/>
          <w:szCs w:val="24"/>
        </w:rPr>
        <w:t xml:space="preserve"> Wight PO35 5TT </w:t>
      </w:r>
      <w:r>
        <w:rPr>
          <w:rFonts w:ascii="Calibri" w:hAnsi="Calibri" w:cs="Calibri"/>
          <w:sz w:val="24"/>
          <w:szCs w:val="24"/>
        </w:rPr>
        <w:t xml:space="preserve">                         </w:t>
      </w:r>
      <w:r w:rsidRPr="005958F7">
        <w:rPr>
          <w:rFonts w:ascii="Calibri" w:hAnsi="Calibri" w:cs="Calibri"/>
          <w:sz w:val="24"/>
          <w:szCs w:val="24"/>
        </w:rPr>
        <w:t xml:space="preserve">T1; Holm oak - </w:t>
      </w:r>
      <w:proofErr w:type="spellStart"/>
      <w:r w:rsidRPr="005958F7">
        <w:rPr>
          <w:rFonts w:ascii="Calibri" w:hAnsi="Calibri" w:cs="Calibri"/>
          <w:sz w:val="24"/>
          <w:szCs w:val="24"/>
        </w:rPr>
        <w:t>Repollard</w:t>
      </w:r>
      <w:proofErr w:type="spellEnd"/>
      <w:r w:rsidRPr="005958F7">
        <w:rPr>
          <w:rFonts w:ascii="Calibri" w:hAnsi="Calibri" w:cs="Calibri"/>
          <w:sz w:val="24"/>
          <w:szCs w:val="24"/>
        </w:rPr>
        <w:t xml:space="preserve"> back to previous points.</w:t>
      </w:r>
    </w:p>
    <w:p w14:paraId="4E5E29CB" w14:textId="1FB1A0DD" w:rsidR="00E82570" w:rsidRPr="004F1A31" w:rsidRDefault="008F3504" w:rsidP="00B51180">
      <w:pPr>
        <w:spacing w:after="0"/>
        <w:ind w:left="2160" w:hanging="2160"/>
        <w:rPr>
          <w:sz w:val="24"/>
          <w:szCs w:val="24"/>
        </w:rPr>
      </w:pPr>
      <w:r w:rsidRPr="004F1A31">
        <w:rPr>
          <w:rFonts w:ascii="Calibri" w:hAnsi="Calibri" w:cs="Calibri"/>
          <w:b/>
          <w:bCs/>
          <w:color w:val="4472C4" w:themeColor="accent1"/>
          <w:sz w:val="24"/>
          <w:szCs w:val="24"/>
        </w:rPr>
        <w:t>8</w:t>
      </w:r>
      <w:r w:rsidR="00A24023" w:rsidRPr="004F1A31">
        <w:rPr>
          <w:rFonts w:ascii="Calibri" w:hAnsi="Calibri" w:cs="Calibri"/>
          <w:b/>
          <w:bCs/>
          <w:color w:val="4472C4" w:themeColor="accent1"/>
          <w:sz w:val="24"/>
          <w:szCs w:val="24"/>
        </w:rPr>
        <w:t>.2 Refused –</w:t>
      </w:r>
      <w:r w:rsidR="004973F4" w:rsidRPr="004F1A31">
        <w:rPr>
          <w:rFonts w:ascii="Calibri" w:hAnsi="Calibri" w:cs="Calibri"/>
          <w:b/>
          <w:bCs/>
          <w:color w:val="4472C4" w:themeColor="accent1"/>
          <w:sz w:val="24"/>
          <w:szCs w:val="24"/>
        </w:rPr>
        <w:t xml:space="preserve"> </w:t>
      </w:r>
      <w:r w:rsidR="003A71C9" w:rsidRPr="004F1A31">
        <w:rPr>
          <w:rFonts w:ascii="Calibri" w:hAnsi="Calibri" w:cs="Calibri"/>
          <w:b/>
          <w:bCs/>
          <w:color w:val="4472C4" w:themeColor="accent1"/>
          <w:sz w:val="24"/>
          <w:szCs w:val="24"/>
        </w:rPr>
        <w:t xml:space="preserve">  </w:t>
      </w:r>
      <w:r w:rsidR="00E82570" w:rsidRPr="004F1A31">
        <w:rPr>
          <w:b/>
          <w:bCs/>
          <w:sz w:val="24"/>
          <w:szCs w:val="24"/>
        </w:rPr>
        <w:t>23/01235/TW</w:t>
      </w:r>
      <w:r w:rsidR="00E82570" w:rsidRPr="004F1A31">
        <w:rPr>
          <w:sz w:val="24"/>
          <w:szCs w:val="24"/>
        </w:rPr>
        <w:t xml:space="preserve"> </w:t>
      </w:r>
      <w:proofErr w:type="spellStart"/>
      <w:r w:rsidR="00E82570" w:rsidRPr="004F1A31">
        <w:rPr>
          <w:sz w:val="24"/>
          <w:szCs w:val="24"/>
        </w:rPr>
        <w:t>Northwells</w:t>
      </w:r>
      <w:proofErr w:type="spellEnd"/>
      <w:r w:rsidR="00E82570" w:rsidRPr="004F1A31">
        <w:rPr>
          <w:sz w:val="24"/>
          <w:szCs w:val="24"/>
        </w:rPr>
        <w:t xml:space="preserve"> Lodge Ducie Avenue Bembridge Isle </w:t>
      </w:r>
      <w:proofErr w:type="gramStart"/>
      <w:r w:rsidR="00E82570" w:rsidRPr="004F1A31">
        <w:rPr>
          <w:sz w:val="24"/>
          <w:szCs w:val="24"/>
        </w:rPr>
        <w:t>Of</w:t>
      </w:r>
      <w:proofErr w:type="gramEnd"/>
      <w:r w:rsidR="00E82570" w:rsidRPr="004F1A31">
        <w:rPr>
          <w:sz w:val="24"/>
          <w:szCs w:val="24"/>
        </w:rPr>
        <w:t xml:space="preserve"> Wight PO35 5NF    </w:t>
      </w:r>
    </w:p>
    <w:p w14:paraId="4B019A5C" w14:textId="4EF9530D" w:rsidR="00E82570" w:rsidRPr="004F1A31" w:rsidRDefault="00E82570" w:rsidP="00B51180">
      <w:pPr>
        <w:spacing w:after="0"/>
        <w:ind w:left="1560"/>
        <w:rPr>
          <w:rFonts w:ascii="Calibri" w:hAnsi="Calibri" w:cs="Calibri"/>
          <w:b/>
          <w:bCs/>
          <w:color w:val="4472C4" w:themeColor="accent1"/>
          <w:sz w:val="24"/>
          <w:szCs w:val="24"/>
        </w:rPr>
      </w:pPr>
      <w:r w:rsidRPr="004F1A31">
        <w:rPr>
          <w:sz w:val="24"/>
          <w:szCs w:val="24"/>
        </w:rPr>
        <w:t>T2; Yew Tree - Remove tree to ground level. See report for further details. (Split dec)</w:t>
      </w:r>
    </w:p>
    <w:p w14:paraId="3E7F1F50" w14:textId="77777777" w:rsidR="0094453F" w:rsidRPr="004F1A31" w:rsidRDefault="0032689A" w:rsidP="00B51180">
      <w:pPr>
        <w:spacing w:after="0"/>
        <w:ind w:left="1560"/>
        <w:rPr>
          <w:sz w:val="24"/>
          <w:szCs w:val="24"/>
        </w:rPr>
      </w:pPr>
      <w:r w:rsidRPr="004F1A31">
        <w:rPr>
          <w:b/>
          <w:bCs/>
          <w:sz w:val="24"/>
          <w:szCs w:val="24"/>
        </w:rPr>
        <w:t>23/01388/FUL</w:t>
      </w:r>
      <w:r w:rsidRPr="004F1A31">
        <w:rPr>
          <w:sz w:val="24"/>
          <w:szCs w:val="24"/>
        </w:rPr>
        <w:t xml:space="preserve"> </w:t>
      </w:r>
      <w:proofErr w:type="spellStart"/>
      <w:r w:rsidRPr="004F1A31">
        <w:rPr>
          <w:sz w:val="24"/>
          <w:szCs w:val="24"/>
        </w:rPr>
        <w:t>Kingsmere</w:t>
      </w:r>
      <w:proofErr w:type="spellEnd"/>
      <w:r w:rsidRPr="004F1A31">
        <w:rPr>
          <w:sz w:val="24"/>
          <w:szCs w:val="24"/>
        </w:rPr>
        <w:t xml:space="preserve"> Lane End Road Bembridge Isle </w:t>
      </w:r>
      <w:proofErr w:type="gramStart"/>
      <w:r w:rsidRPr="004F1A31">
        <w:rPr>
          <w:sz w:val="24"/>
          <w:szCs w:val="24"/>
        </w:rPr>
        <w:t>Of</w:t>
      </w:r>
      <w:proofErr w:type="gramEnd"/>
      <w:r w:rsidRPr="004F1A31">
        <w:rPr>
          <w:sz w:val="24"/>
          <w:szCs w:val="24"/>
        </w:rPr>
        <w:t xml:space="preserve"> Wight PO35 5TB </w:t>
      </w:r>
    </w:p>
    <w:p w14:paraId="37B2436A" w14:textId="7FD8E2BB" w:rsidR="008C49B9" w:rsidRPr="004F1A31" w:rsidRDefault="0032689A" w:rsidP="00B51180">
      <w:pPr>
        <w:spacing w:after="0"/>
        <w:ind w:left="1560"/>
        <w:rPr>
          <w:sz w:val="24"/>
          <w:szCs w:val="24"/>
        </w:rPr>
      </w:pPr>
      <w:r w:rsidRPr="004F1A31">
        <w:rPr>
          <w:sz w:val="24"/>
          <w:szCs w:val="24"/>
        </w:rPr>
        <w:t>Proposed building to provide replacement café and ancillary shops/kiosks with outside seating area; staff accommodation; car parking; demolish existing buildings.</w:t>
      </w:r>
    </w:p>
    <w:p w14:paraId="76ABC374" w14:textId="00E98CB7" w:rsidR="002336C4" w:rsidRPr="004F1A31" w:rsidRDefault="002336C4" w:rsidP="00B51180">
      <w:pPr>
        <w:autoSpaceDE w:val="0"/>
        <w:autoSpaceDN w:val="0"/>
        <w:adjustRightInd w:val="0"/>
        <w:spacing w:after="0" w:line="240" w:lineRule="auto"/>
        <w:ind w:left="1560"/>
        <w:rPr>
          <w:b/>
          <w:bCs/>
          <w:sz w:val="24"/>
          <w:szCs w:val="24"/>
        </w:rPr>
      </w:pPr>
      <w:r w:rsidRPr="004F1A31">
        <w:rPr>
          <w:b/>
          <w:bCs/>
          <w:sz w:val="24"/>
          <w:szCs w:val="24"/>
        </w:rPr>
        <w:t>23/01549/TW</w:t>
      </w:r>
      <w:r w:rsidRPr="004F1A31">
        <w:rPr>
          <w:sz w:val="24"/>
          <w:szCs w:val="24"/>
        </w:rPr>
        <w:t xml:space="preserve"> Bembridge Warner Holiday Centre </w:t>
      </w:r>
      <w:proofErr w:type="spellStart"/>
      <w:r w:rsidRPr="004F1A31">
        <w:rPr>
          <w:sz w:val="24"/>
          <w:szCs w:val="24"/>
        </w:rPr>
        <w:t>Fishermans</w:t>
      </w:r>
      <w:proofErr w:type="spellEnd"/>
      <w:r w:rsidRPr="004F1A31">
        <w:rPr>
          <w:sz w:val="24"/>
          <w:szCs w:val="24"/>
        </w:rPr>
        <w:t xml:space="preserve"> Walk Bembridge </w:t>
      </w:r>
      <w:proofErr w:type="gramStart"/>
      <w:r w:rsidRPr="004F1A31">
        <w:rPr>
          <w:sz w:val="24"/>
          <w:szCs w:val="24"/>
        </w:rPr>
        <w:t>IO</w:t>
      </w:r>
      <w:r w:rsidR="0094453F" w:rsidRPr="004F1A31">
        <w:rPr>
          <w:sz w:val="24"/>
          <w:szCs w:val="24"/>
        </w:rPr>
        <w:t>W</w:t>
      </w:r>
      <w:r w:rsidRPr="004F1A31">
        <w:rPr>
          <w:sz w:val="24"/>
          <w:szCs w:val="24"/>
        </w:rPr>
        <w:t xml:space="preserve">  See</w:t>
      </w:r>
      <w:proofErr w:type="gramEnd"/>
      <w:r w:rsidRPr="004F1A31">
        <w:rPr>
          <w:sz w:val="24"/>
          <w:szCs w:val="24"/>
        </w:rPr>
        <w:t xml:space="preserve"> tree survey for further details. 92; Oak Amendment - Fell to a monolith.    </w:t>
      </w:r>
      <w:r w:rsidRPr="004F1A31">
        <w:rPr>
          <w:b/>
          <w:bCs/>
          <w:sz w:val="24"/>
          <w:szCs w:val="24"/>
        </w:rPr>
        <w:t>(Split Decision)</w:t>
      </w:r>
    </w:p>
    <w:p w14:paraId="0B95AFB7" w14:textId="1A79E86A" w:rsidR="00A24023" w:rsidRPr="004F1A31" w:rsidRDefault="008F3504" w:rsidP="00B51180">
      <w:pPr>
        <w:pStyle w:val="address"/>
        <w:spacing w:before="0" w:beforeAutospacing="0" w:after="0" w:afterAutospacing="0"/>
        <w:rPr>
          <w:rFonts w:ascii="Calibri" w:hAnsi="Calibri" w:cs="Calibri"/>
        </w:rPr>
      </w:pPr>
      <w:r w:rsidRPr="004F1A31">
        <w:rPr>
          <w:rFonts w:ascii="Calibri" w:hAnsi="Calibri" w:cs="Calibri"/>
          <w:b/>
          <w:bCs/>
          <w:color w:val="4472C4" w:themeColor="accent1"/>
        </w:rPr>
        <w:t>8</w:t>
      </w:r>
      <w:r w:rsidR="00A24023" w:rsidRPr="004F1A31">
        <w:rPr>
          <w:rFonts w:ascii="Calibri" w:hAnsi="Calibri" w:cs="Calibri"/>
          <w:b/>
          <w:bCs/>
          <w:color w:val="4472C4" w:themeColor="accent1"/>
        </w:rPr>
        <w:t xml:space="preserve">.3 Withdrawn – </w:t>
      </w:r>
      <w:r w:rsidR="001A292B" w:rsidRPr="001A292B">
        <w:rPr>
          <w:rFonts w:ascii="Calibri" w:hAnsi="Calibri" w:cs="Calibri"/>
        </w:rPr>
        <w:t>None</w:t>
      </w:r>
    </w:p>
    <w:p w14:paraId="6668B601" w14:textId="089BBB8F" w:rsidR="00B51180" w:rsidRDefault="008F3504" w:rsidP="00B51180">
      <w:pPr>
        <w:pStyle w:val="Default"/>
      </w:pPr>
      <w:r w:rsidRPr="004F1A31">
        <w:rPr>
          <w:b/>
          <w:bCs/>
          <w:color w:val="4472C4" w:themeColor="accent1"/>
        </w:rPr>
        <w:t>8</w:t>
      </w:r>
      <w:r w:rsidR="00A24023" w:rsidRPr="004F1A31">
        <w:rPr>
          <w:b/>
          <w:bCs/>
          <w:color w:val="4472C4" w:themeColor="accent1"/>
        </w:rPr>
        <w:t xml:space="preserve">.4 Appeals </w:t>
      </w:r>
      <w:r w:rsidR="002A66CF" w:rsidRPr="004F1A31">
        <w:rPr>
          <w:b/>
          <w:bCs/>
          <w:color w:val="4472C4" w:themeColor="accent1"/>
        </w:rPr>
        <w:t xml:space="preserve">– </w:t>
      </w:r>
      <w:r w:rsidR="00B51180">
        <w:rPr>
          <w:b/>
          <w:bCs/>
          <w:color w:val="4472C4" w:themeColor="accent1"/>
        </w:rPr>
        <w:tab/>
      </w:r>
      <w:r w:rsidR="00ED2314" w:rsidRPr="004F1A31">
        <w:rPr>
          <w:b/>
          <w:bCs/>
        </w:rPr>
        <w:t>ENF/0101/20 - 23/00034/ENF</w:t>
      </w:r>
      <w:r w:rsidR="00ED2314" w:rsidRPr="004F1A31">
        <w:t xml:space="preserve"> Ye Olde Village Inn, 61 High Street, Bembridge</w:t>
      </w:r>
      <w:r w:rsidR="00B51180">
        <w:t>.</w:t>
      </w:r>
      <w:r w:rsidR="00ED2314" w:rsidRPr="004F1A31">
        <w:t xml:space="preserve">                                                                                                                                          </w:t>
      </w:r>
    </w:p>
    <w:p w14:paraId="4F516387" w14:textId="54D40FA3" w:rsidR="00ED2314" w:rsidRPr="004F1A31" w:rsidRDefault="00ED2314" w:rsidP="00B51180">
      <w:pPr>
        <w:pStyle w:val="Default"/>
        <w:spacing w:after="120"/>
        <w:ind w:left="1440"/>
        <w:rPr>
          <w:b/>
          <w:bCs/>
          <w:color w:val="4472C4" w:themeColor="accent1"/>
        </w:rPr>
      </w:pPr>
      <w:r w:rsidRPr="004F1A31">
        <w:t>Without planning permission and within the last four years unauthorised operational development to include the erection of a wooden building being used as an outdoor kitchen and bar, the erection of a roof covering the former pétanque pitch and a wooden outdoor toilet block.</w:t>
      </w:r>
      <w:r w:rsidRPr="004F1A31">
        <w:rPr>
          <w:b/>
          <w:bCs/>
          <w:color w:val="4472C4" w:themeColor="accent1"/>
        </w:rPr>
        <w:tab/>
      </w:r>
      <w:r w:rsidRPr="004F1A31">
        <w:rPr>
          <w:b/>
          <w:bCs/>
          <w:color w:val="4472C4" w:themeColor="accent1"/>
        </w:rPr>
        <w:tab/>
      </w:r>
    </w:p>
    <w:p w14:paraId="4BD439FD" w14:textId="19C40817" w:rsidR="00CB25DB" w:rsidRPr="004F1A31" w:rsidRDefault="003B5219" w:rsidP="009C4CF1">
      <w:pPr>
        <w:pStyle w:val="Default"/>
        <w:spacing w:after="120"/>
        <w:rPr>
          <w:color w:val="auto"/>
        </w:rPr>
      </w:pPr>
      <w:r w:rsidRPr="004F1A31">
        <w:rPr>
          <w:b/>
          <w:bCs/>
          <w:color w:val="4472C4" w:themeColor="accent1"/>
        </w:rPr>
        <w:t>9</w:t>
      </w:r>
      <w:r w:rsidR="00CB25DB" w:rsidRPr="004F1A31">
        <w:rPr>
          <w:b/>
          <w:bCs/>
          <w:color w:val="4472C4" w:themeColor="accent1"/>
        </w:rPr>
        <w:t xml:space="preserve">. Planning applications to date – </w:t>
      </w:r>
      <w:r w:rsidR="00CB25DB" w:rsidRPr="004F1A31">
        <w:rPr>
          <w:color w:val="auto"/>
        </w:rPr>
        <w:t>Review of spreadsheet</w:t>
      </w:r>
    </w:p>
    <w:p w14:paraId="518762B1" w14:textId="403CF461" w:rsidR="00A24023" w:rsidRPr="004F1A31" w:rsidRDefault="00403F47" w:rsidP="009C4CF1">
      <w:pPr>
        <w:pStyle w:val="Default"/>
        <w:spacing w:after="120"/>
        <w:rPr>
          <w:b/>
          <w:bCs/>
          <w:color w:val="4472C4" w:themeColor="accent1"/>
        </w:rPr>
      </w:pPr>
      <w:r w:rsidRPr="004F1A31">
        <w:rPr>
          <w:b/>
          <w:bCs/>
          <w:color w:val="4472C4" w:themeColor="accent1"/>
        </w:rPr>
        <w:t>1</w:t>
      </w:r>
      <w:r w:rsidR="004B454F" w:rsidRPr="004F1A31">
        <w:rPr>
          <w:b/>
          <w:bCs/>
          <w:color w:val="4472C4" w:themeColor="accent1"/>
        </w:rPr>
        <w:t>0</w:t>
      </w:r>
      <w:r w:rsidR="00A24023" w:rsidRPr="004F1A31">
        <w:rPr>
          <w:b/>
          <w:bCs/>
          <w:color w:val="4472C4" w:themeColor="accent1"/>
        </w:rPr>
        <w:t>. To note any further information items, correspondence received or requests:</w:t>
      </w:r>
    </w:p>
    <w:p w14:paraId="7F5139ED" w14:textId="12BB5847" w:rsidR="008D38BC" w:rsidRPr="004F1A31" w:rsidRDefault="008D38BC" w:rsidP="009C4CF1">
      <w:pPr>
        <w:pStyle w:val="Default"/>
        <w:spacing w:after="120"/>
        <w:rPr>
          <w:color w:val="4472C4" w:themeColor="accent1"/>
        </w:rPr>
      </w:pPr>
      <w:r w:rsidRPr="004F1A31">
        <w:rPr>
          <w:b/>
          <w:bCs/>
          <w:color w:val="4472C4" w:themeColor="accent1"/>
        </w:rPr>
        <w:tab/>
      </w:r>
      <w:r w:rsidRPr="004F1A31">
        <w:rPr>
          <w:color w:val="auto"/>
        </w:rPr>
        <w:t>1</w:t>
      </w:r>
      <w:r w:rsidR="001D491D" w:rsidRPr="004F1A31">
        <w:rPr>
          <w:color w:val="auto"/>
        </w:rPr>
        <w:t>0</w:t>
      </w:r>
      <w:r w:rsidRPr="004F1A31">
        <w:rPr>
          <w:color w:val="auto"/>
        </w:rPr>
        <w:t xml:space="preserve">.1 </w:t>
      </w:r>
    </w:p>
    <w:sectPr w:rsidR="008D38BC" w:rsidRPr="004F1A31" w:rsidSect="003B5219">
      <w:headerReference w:type="default" r:id="rId8"/>
      <w:pgSz w:w="11906" w:h="16838"/>
      <w:pgMar w:top="851" w:right="1021" w:bottom="567" w:left="964"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60F3D" w14:textId="77777777" w:rsidR="00D66479" w:rsidRDefault="00D66479" w:rsidP="00D66479">
      <w:pPr>
        <w:spacing w:after="0" w:line="240" w:lineRule="auto"/>
      </w:pPr>
      <w:r>
        <w:separator/>
      </w:r>
    </w:p>
  </w:endnote>
  <w:endnote w:type="continuationSeparator" w:id="0">
    <w:p w14:paraId="6A4CD5ED" w14:textId="77777777" w:rsidR="00D66479" w:rsidRDefault="00D66479" w:rsidP="00D66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F0619" w14:textId="77777777" w:rsidR="00D66479" w:rsidRDefault="00D66479" w:rsidP="00D66479">
      <w:pPr>
        <w:spacing w:after="0" w:line="240" w:lineRule="auto"/>
      </w:pPr>
      <w:r>
        <w:separator/>
      </w:r>
    </w:p>
  </w:footnote>
  <w:footnote w:type="continuationSeparator" w:id="0">
    <w:p w14:paraId="1B526B75" w14:textId="77777777" w:rsidR="00D66479" w:rsidRDefault="00D66479" w:rsidP="00D664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2192E" w14:textId="11C0AAA5" w:rsidR="00D66479" w:rsidRDefault="00D66479">
    <w:pPr>
      <w:pStyle w:val="Header"/>
    </w:pPr>
    <w:r w:rsidRPr="00194C74">
      <w:rPr>
        <w:rFonts w:ascii="Calibri" w:hAnsi="Calibri" w:cs="Calibri"/>
        <w:b/>
        <w:bCs/>
        <w:noProof/>
        <w:color w:val="2F5496" w:themeColor="accent1" w:themeShade="BF"/>
      </w:rPr>
      <w:drawing>
        <wp:anchor distT="0" distB="0" distL="114300" distR="114300" simplePos="0" relativeHeight="251659264" behindDoc="0" locked="0" layoutInCell="1" allowOverlap="1" wp14:anchorId="275F290D" wp14:editId="6F0D5E50">
          <wp:simplePos x="0" y="0"/>
          <wp:positionH relativeFrom="column">
            <wp:posOffset>47625</wp:posOffset>
          </wp:positionH>
          <wp:positionV relativeFrom="paragraph">
            <wp:posOffset>-447040</wp:posOffset>
          </wp:positionV>
          <wp:extent cx="6035040" cy="1310640"/>
          <wp:effectExtent l="0" t="0" r="3810" b="3810"/>
          <wp:wrapThrough wrapText="bothSides">
            <wp:wrapPolygon edited="0">
              <wp:start x="0" y="0"/>
              <wp:lineTo x="0" y="21349"/>
              <wp:lineTo x="21545" y="21349"/>
              <wp:lineTo x="21545" y="0"/>
              <wp:lineTo x="0" y="0"/>
            </wp:wrapPolygon>
          </wp:wrapThrough>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425EE"/>
    <w:multiLevelType w:val="hybridMultilevel"/>
    <w:tmpl w:val="C9B6F0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57E17E5"/>
    <w:multiLevelType w:val="hybridMultilevel"/>
    <w:tmpl w:val="D69A82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68C13E1"/>
    <w:multiLevelType w:val="hybridMultilevel"/>
    <w:tmpl w:val="9960703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893538418">
    <w:abstractNumId w:val="0"/>
  </w:num>
  <w:num w:numId="2" w16cid:durableId="1129938643">
    <w:abstractNumId w:val="1"/>
  </w:num>
  <w:num w:numId="3" w16cid:durableId="20109376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0020B0"/>
    <w:rsid w:val="00004146"/>
    <w:rsid w:val="00014D30"/>
    <w:rsid w:val="00017A71"/>
    <w:rsid w:val="0002149C"/>
    <w:rsid w:val="00027B2D"/>
    <w:rsid w:val="0005265C"/>
    <w:rsid w:val="00052F89"/>
    <w:rsid w:val="0005484D"/>
    <w:rsid w:val="00054FBD"/>
    <w:rsid w:val="000630DE"/>
    <w:rsid w:val="00077C58"/>
    <w:rsid w:val="000A2E9D"/>
    <w:rsid w:val="000B6BB5"/>
    <w:rsid w:val="000F41B4"/>
    <w:rsid w:val="001011AF"/>
    <w:rsid w:val="001019B3"/>
    <w:rsid w:val="001218B1"/>
    <w:rsid w:val="00131088"/>
    <w:rsid w:val="00141CD9"/>
    <w:rsid w:val="0014223A"/>
    <w:rsid w:val="00145A21"/>
    <w:rsid w:val="001529DE"/>
    <w:rsid w:val="00160D97"/>
    <w:rsid w:val="00171B21"/>
    <w:rsid w:val="00173F45"/>
    <w:rsid w:val="001748F7"/>
    <w:rsid w:val="001854E0"/>
    <w:rsid w:val="00194C74"/>
    <w:rsid w:val="001A16B4"/>
    <w:rsid w:val="001A292B"/>
    <w:rsid w:val="001B366D"/>
    <w:rsid w:val="001C2723"/>
    <w:rsid w:val="001D3566"/>
    <w:rsid w:val="001D491D"/>
    <w:rsid w:val="001D5856"/>
    <w:rsid w:val="001E29C9"/>
    <w:rsid w:val="001E41B3"/>
    <w:rsid w:val="001E627A"/>
    <w:rsid w:val="002016E4"/>
    <w:rsid w:val="0020454D"/>
    <w:rsid w:val="00225E1A"/>
    <w:rsid w:val="002336C4"/>
    <w:rsid w:val="002363C9"/>
    <w:rsid w:val="002707CE"/>
    <w:rsid w:val="00275FB1"/>
    <w:rsid w:val="0028404F"/>
    <w:rsid w:val="00290590"/>
    <w:rsid w:val="00290B3E"/>
    <w:rsid w:val="00293F36"/>
    <w:rsid w:val="002A5682"/>
    <w:rsid w:val="002A66CF"/>
    <w:rsid w:val="002C22FF"/>
    <w:rsid w:val="002C3039"/>
    <w:rsid w:val="002C3195"/>
    <w:rsid w:val="002C5F92"/>
    <w:rsid w:val="002E122A"/>
    <w:rsid w:val="002F300D"/>
    <w:rsid w:val="0030154D"/>
    <w:rsid w:val="00325F63"/>
    <w:rsid w:val="0032689A"/>
    <w:rsid w:val="00342C2F"/>
    <w:rsid w:val="003455A0"/>
    <w:rsid w:val="003457EC"/>
    <w:rsid w:val="00354D64"/>
    <w:rsid w:val="003628D6"/>
    <w:rsid w:val="003768EA"/>
    <w:rsid w:val="00376B9B"/>
    <w:rsid w:val="003777F0"/>
    <w:rsid w:val="00380306"/>
    <w:rsid w:val="00383344"/>
    <w:rsid w:val="00387800"/>
    <w:rsid w:val="003931C8"/>
    <w:rsid w:val="003A71C9"/>
    <w:rsid w:val="003B2AA1"/>
    <w:rsid w:val="003B2D7B"/>
    <w:rsid w:val="003B5219"/>
    <w:rsid w:val="003B5400"/>
    <w:rsid w:val="003B5513"/>
    <w:rsid w:val="003C535C"/>
    <w:rsid w:val="003D1273"/>
    <w:rsid w:val="003D4656"/>
    <w:rsid w:val="003E193C"/>
    <w:rsid w:val="00403F47"/>
    <w:rsid w:val="00404024"/>
    <w:rsid w:val="0043647E"/>
    <w:rsid w:val="0043714F"/>
    <w:rsid w:val="00451FF2"/>
    <w:rsid w:val="00476EB4"/>
    <w:rsid w:val="00491D19"/>
    <w:rsid w:val="004947DA"/>
    <w:rsid w:val="004973F4"/>
    <w:rsid w:val="004B0A5F"/>
    <w:rsid w:val="004B454F"/>
    <w:rsid w:val="004E68A6"/>
    <w:rsid w:val="004F1A31"/>
    <w:rsid w:val="004F2837"/>
    <w:rsid w:val="004F6B1E"/>
    <w:rsid w:val="005402C7"/>
    <w:rsid w:val="00551D00"/>
    <w:rsid w:val="00592224"/>
    <w:rsid w:val="005958F7"/>
    <w:rsid w:val="00597CF8"/>
    <w:rsid w:val="005A2A3D"/>
    <w:rsid w:val="005B05A1"/>
    <w:rsid w:val="005D53C7"/>
    <w:rsid w:val="005E46E9"/>
    <w:rsid w:val="005E5C9B"/>
    <w:rsid w:val="00604F4F"/>
    <w:rsid w:val="00617242"/>
    <w:rsid w:val="00623B4F"/>
    <w:rsid w:val="006350F2"/>
    <w:rsid w:val="00636CD3"/>
    <w:rsid w:val="006406D3"/>
    <w:rsid w:val="0065196E"/>
    <w:rsid w:val="00661A96"/>
    <w:rsid w:val="00662D5A"/>
    <w:rsid w:val="0067414D"/>
    <w:rsid w:val="006842E3"/>
    <w:rsid w:val="00691BFD"/>
    <w:rsid w:val="006A4ECF"/>
    <w:rsid w:val="006A5CC7"/>
    <w:rsid w:val="006A7647"/>
    <w:rsid w:val="006B6700"/>
    <w:rsid w:val="006B7BB9"/>
    <w:rsid w:val="006D07AB"/>
    <w:rsid w:val="006D2E17"/>
    <w:rsid w:val="006D7BB9"/>
    <w:rsid w:val="006E7166"/>
    <w:rsid w:val="0071394B"/>
    <w:rsid w:val="00714E90"/>
    <w:rsid w:val="00734F60"/>
    <w:rsid w:val="00735DB5"/>
    <w:rsid w:val="0075320E"/>
    <w:rsid w:val="00753AE3"/>
    <w:rsid w:val="00763A94"/>
    <w:rsid w:val="00765F70"/>
    <w:rsid w:val="00767F94"/>
    <w:rsid w:val="0077132F"/>
    <w:rsid w:val="007713CC"/>
    <w:rsid w:val="00775BAC"/>
    <w:rsid w:val="0078532D"/>
    <w:rsid w:val="007A2705"/>
    <w:rsid w:val="007A2D17"/>
    <w:rsid w:val="007A7CA2"/>
    <w:rsid w:val="007B02D7"/>
    <w:rsid w:val="007B3A7E"/>
    <w:rsid w:val="007D0D1E"/>
    <w:rsid w:val="007D4A5B"/>
    <w:rsid w:val="007F0D97"/>
    <w:rsid w:val="007F60A3"/>
    <w:rsid w:val="007F73B1"/>
    <w:rsid w:val="00801164"/>
    <w:rsid w:val="0082789B"/>
    <w:rsid w:val="00827CFA"/>
    <w:rsid w:val="008335A9"/>
    <w:rsid w:val="00844D17"/>
    <w:rsid w:val="00870DBF"/>
    <w:rsid w:val="00876D54"/>
    <w:rsid w:val="008776D7"/>
    <w:rsid w:val="00883E41"/>
    <w:rsid w:val="00886270"/>
    <w:rsid w:val="008B690F"/>
    <w:rsid w:val="008B6C43"/>
    <w:rsid w:val="008C49B9"/>
    <w:rsid w:val="008D1616"/>
    <w:rsid w:val="008D38BC"/>
    <w:rsid w:val="008F3504"/>
    <w:rsid w:val="008F4ECA"/>
    <w:rsid w:val="008F6D21"/>
    <w:rsid w:val="00911836"/>
    <w:rsid w:val="00916C8C"/>
    <w:rsid w:val="009214AE"/>
    <w:rsid w:val="00923E37"/>
    <w:rsid w:val="00930813"/>
    <w:rsid w:val="0094453F"/>
    <w:rsid w:val="0094785E"/>
    <w:rsid w:val="009504A2"/>
    <w:rsid w:val="0095213D"/>
    <w:rsid w:val="009528D5"/>
    <w:rsid w:val="009639AF"/>
    <w:rsid w:val="00965BD8"/>
    <w:rsid w:val="00973860"/>
    <w:rsid w:val="00982BFD"/>
    <w:rsid w:val="009C4CF1"/>
    <w:rsid w:val="009D0B53"/>
    <w:rsid w:val="009E2EA3"/>
    <w:rsid w:val="009E3430"/>
    <w:rsid w:val="009F5073"/>
    <w:rsid w:val="00A10126"/>
    <w:rsid w:val="00A24023"/>
    <w:rsid w:val="00A4293D"/>
    <w:rsid w:val="00A52512"/>
    <w:rsid w:val="00A62DFC"/>
    <w:rsid w:val="00A669DC"/>
    <w:rsid w:val="00A97084"/>
    <w:rsid w:val="00AC0112"/>
    <w:rsid w:val="00AC38D9"/>
    <w:rsid w:val="00AD1F36"/>
    <w:rsid w:val="00AD1F97"/>
    <w:rsid w:val="00AF493B"/>
    <w:rsid w:val="00B21BAF"/>
    <w:rsid w:val="00B34826"/>
    <w:rsid w:val="00B45902"/>
    <w:rsid w:val="00B47C4F"/>
    <w:rsid w:val="00B50BDE"/>
    <w:rsid w:val="00B51180"/>
    <w:rsid w:val="00B51E63"/>
    <w:rsid w:val="00B70D12"/>
    <w:rsid w:val="00B74017"/>
    <w:rsid w:val="00B833EA"/>
    <w:rsid w:val="00B93670"/>
    <w:rsid w:val="00BB686D"/>
    <w:rsid w:val="00BD3863"/>
    <w:rsid w:val="00BD5AEB"/>
    <w:rsid w:val="00BE4264"/>
    <w:rsid w:val="00C17D63"/>
    <w:rsid w:val="00C677F3"/>
    <w:rsid w:val="00C71C6B"/>
    <w:rsid w:val="00C75D49"/>
    <w:rsid w:val="00CA5BAA"/>
    <w:rsid w:val="00CA6465"/>
    <w:rsid w:val="00CB02E7"/>
    <w:rsid w:val="00CB03A1"/>
    <w:rsid w:val="00CB0AA3"/>
    <w:rsid w:val="00CB1BAE"/>
    <w:rsid w:val="00CB25DB"/>
    <w:rsid w:val="00CD58C9"/>
    <w:rsid w:val="00CD6AF9"/>
    <w:rsid w:val="00D004B9"/>
    <w:rsid w:val="00D16275"/>
    <w:rsid w:val="00D42C69"/>
    <w:rsid w:val="00D44225"/>
    <w:rsid w:val="00D46043"/>
    <w:rsid w:val="00D52C71"/>
    <w:rsid w:val="00D571EE"/>
    <w:rsid w:val="00D60428"/>
    <w:rsid w:val="00D66479"/>
    <w:rsid w:val="00D719E0"/>
    <w:rsid w:val="00D833D6"/>
    <w:rsid w:val="00DA3425"/>
    <w:rsid w:val="00DB221F"/>
    <w:rsid w:val="00DB41DD"/>
    <w:rsid w:val="00DD63E2"/>
    <w:rsid w:val="00DE59D4"/>
    <w:rsid w:val="00DF10FC"/>
    <w:rsid w:val="00E06687"/>
    <w:rsid w:val="00E33C90"/>
    <w:rsid w:val="00E3782B"/>
    <w:rsid w:val="00E407B6"/>
    <w:rsid w:val="00E4157E"/>
    <w:rsid w:val="00E43CE2"/>
    <w:rsid w:val="00E62D5F"/>
    <w:rsid w:val="00E70CB7"/>
    <w:rsid w:val="00E75252"/>
    <w:rsid w:val="00E75907"/>
    <w:rsid w:val="00E81E90"/>
    <w:rsid w:val="00E82570"/>
    <w:rsid w:val="00E831F1"/>
    <w:rsid w:val="00E90BA9"/>
    <w:rsid w:val="00ED2314"/>
    <w:rsid w:val="00EF0A66"/>
    <w:rsid w:val="00F10DB7"/>
    <w:rsid w:val="00F12D73"/>
    <w:rsid w:val="00F1564B"/>
    <w:rsid w:val="00F421D7"/>
    <w:rsid w:val="00F656CE"/>
    <w:rsid w:val="00F678F7"/>
    <w:rsid w:val="00F71AD9"/>
    <w:rsid w:val="00F7312C"/>
    <w:rsid w:val="00F8694D"/>
    <w:rsid w:val="00F944C8"/>
    <w:rsid w:val="00F94A57"/>
    <w:rsid w:val="00F94FA5"/>
    <w:rsid w:val="00F96967"/>
    <w:rsid w:val="00FA6136"/>
    <w:rsid w:val="00FD1651"/>
    <w:rsid w:val="00FD28CA"/>
    <w:rsid w:val="00FD70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6DF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023"/>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A24023"/>
    <w:rPr>
      <w:b/>
      <w:bCs/>
    </w:rPr>
  </w:style>
  <w:style w:type="character" w:styleId="Hyperlink">
    <w:name w:val="Hyperlink"/>
    <w:basedOn w:val="DefaultParagraphFont"/>
    <w:uiPriority w:val="99"/>
    <w:semiHidden/>
    <w:unhideWhenUsed/>
    <w:rsid w:val="00C75D49"/>
    <w:rPr>
      <w:color w:val="0000FF"/>
      <w:u w:val="single"/>
    </w:rPr>
  </w:style>
  <w:style w:type="character" w:styleId="FollowedHyperlink">
    <w:name w:val="FollowedHyperlink"/>
    <w:basedOn w:val="DefaultParagraphFont"/>
    <w:uiPriority w:val="99"/>
    <w:semiHidden/>
    <w:unhideWhenUsed/>
    <w:rsid w:val="004947DA"/>
    <w:rPr>
      <w:color w:val="954F72" w:themeColor="followedHyperlink"/>
      <w:u w:val="single"/>
    </w:rPr>
  </w:style>
  <w:style w:type="paragraph" w:customStyle="1" w:styleId="address">
    <w:name w:val="address"/>
    <w:basedOn w:val="Normal"/>
    <w:rsid w:val="001D585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1D585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66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6479"/>
  </w:style>
  <w:style w:type="paragraph" w:styleId="Footer">
    <w:name w:val="footer"/>
    <w:basedOn w:val="Normal"/>
    <w:link w:val="FooterChar"/>
    <w:uiPriority w:val="99"/>
    <w:unhideWhenUsed/>
    <w:rsid w:val="00D66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6479"/>
  </w:style>
  <w:style w:type="character" w:customStyle="1" w:styleId="casenumber">
    <w:name w:val="casenumber"/>
    <w:basedOn w:val="DefaultParagraphFont"/>
    <w:rsid w:val="00973860"/>
  </w:style>
  <w:style w:type="character" w:customStyle="1" w:styleId="divider1">
    <w:name w:val="divider1"/>
    <w:basedOn w:val="DefaultParagraphFont"/>
    <w:rsid w:val="00973860"/>
  </w:style>
  <w:style w:type="character" w:customStyle="1" w:styleId="description">
    <w:name w:val="description"/>
    <w:basedOn w:val="DefaultParagraphFont"/>
    <w:rsid w:val="00973860"/>
  </w:style>
  <w:style w:type="character" w:customStyle="1" w:styleId="divider2">
    <w:name w:val="divider2"/>
    <w:basedOn w:val="DefaultParagraphFont"/>
    <w:rsid w:val="00973860"/>
  </w:style>
  <w:style w:type="paragraph" w:styleId="ListParagraph">
    <w:name w:val="List Paragraph"/>
    <w:basedOn w:val="Normal"/>
    <w:uiPriority w:val="34"/>
    <w:qFormat/>
    <w:rsid w:val="003628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34355910">
      <w:bodyDiv w:val="1"/>
      <w:marLeft w:val="0"/>
      <w:marRight w:val="0"/>
      <w:marTop w:val="0"/>
      <w:marBottom w:val="0"/>
      <w:divBdr>
        <w:top w:val="none" w:sz="0" w:space="0" w:color="auto"/>
        <w:left w:val="none" w:sz="0" w:space="0" w:color="auto"/>
        <w:bottom w:val="none" w:sz="0" w:space="0" w:color="auto"/>
        <w:right w:val="none" w:sz="0" w:space="0" w:color="auto"/>
      </w:divBdr>
    </w:div>
    <w:div w:id="103118493">
      <w:bodyDiv w:val="1"/>
      <w:marLeft w:val="0"/>
      <w:marRight w:val="0"/>
      <w:marTop w:val="0"/>
      <w:marBottom w:val="0"/>
      <w:divBdr>
        <w:top w:val="none" w:sz="0" w:space="0" w:color="auto"/>
        <w:left w:val="none" w:sz="0" w:space="0" w:color="auto"/>
        <w:bottom w:val="none" w:sz="0" w:space="0" w:color="auto"/>
        <w:right w:val="none" w:sz="0" w:space="0" w:color="auto"/>
      </w:divBdr>
    </w:div>
    <w:div w:id="178475144">
      <w:bodyDiv w:val="1"/>
      <w:marLeft w:val="0"/>
      <w:marRight w:val="0"/>
      <w:marTop w:val="0"/>
      <w:marBottom w:val="0"/>
      <w:divBdr>
        <w:top w:val="none" w:sz="0" w:space="0" w:color="auto"/>
        <w:left w:val="none" w:sz="0" w:space="0" w:color="auto"/>
        <w:bottom w:val="none" w:sz="0" w:space="0" w:color="auto"/>
        <w:right w:val="none" w:sz="0" w:space="0" w:color="auto"/>
      </w:divBdr>
    </w:div>
    <w:div w:id="191654583">
      <w:bodyDiv w:val="1"/>
      <w:marLeft w:val="0"/>
      <w:marRight w:val="0"/>
      <w:marTop w:val="0"/>
      <w:marBottom w:val="0"/>
      <w:divBdr>
        <w:top w:val="none" w:sz="0" w:space="0" w:color="auto"/>
        <w:left w:val="none" w:sz="0" w:space="0" w:color="auto"/>
        <w:bottom w:val="none" w:sz="0" w:space="0" w:color="auto"/>
        <w:right w:val="none" w:sz="0" w:space="0" w:color="auto"/>
      </w:divBdr>
    </w:div>
    <w:div w:id="223219852">
      <w:bodyDiv w:val="1"/>
      <w:marLeft w:val="0"/>
      <w:marRight w:val="0"/>
      <w:marTop w:val="0"/>
      <w:marBottom w:val="0"/>
      <w:divBdr>
        <w:top w:val="none" w:sz="0" w:space="0" w:color="auto"/>
        <w:left w:val="none" w:sz="0" w:space="0" w:color="auto"/>
        <w:bottom w:val="none" w:sz="0" w:space="0" w:color="auto"/>
        <w:right w:val="none" w:sz="0" w:space="0" w:color="auto"/>
      </w:divBdr>
    </w:div>
    <w:div w:id="240068496">
      <w:bodyDiv w:val="1"/>
      <w:marLeft w:val="0"/>
      <w:marRight w:val="0"/>
      <w:marTop w:val="0"/>
      <w:marBottom w:val="0"/>
      <w:divBdr>
        <w:top w:val="none" w:sz="0" w:space="0" w:color="auto"/>
        <w:left w:val="none" w:sz="0" w:space="0" w:color="auto"/>
        <w:bottom w:val="none" w:sz="0" w:space="0" w:color="auto"/>
        <w:right w:val="none" w:sz="0" w:space="0" w:color="auto"/>
      </w:divBdr>
    </w:div>
    <w:div w:id="433524941">
      <w:bodyDiv w:val="1"/>
      <w:marLeft w:val="0"/>
      <w:marRight w:val="0"/>
      <w:marTop w:val="0"/>
      <w:marBottom w:val="0"/>
      <w:divBdr>
        <w:top w:val="none" w:sz="0" w:space="0" w:color="auto"/>
        <w:left w:val="none" w:sz="0" w:space="0" w:color="auto"/>
        <w:bottom w:val="none" w:sz="0" w:space="0" w:color="auto"/>
        <w:right w:val="none" w:sz="0" w:space="0" w:color="auto"/>
      </w:divBdr>
    </w:div>
    <w:div w:id="487674383">
      <w:bodyDiv w:val="1"/>
      <w:marLeft w:val="0"/>
      <w:marRight w:val="0"/>
      <w:marTop w:val="0"/>
      <w:marBottom w:val="0"/>
      <w:divBdr>
        <w:top w:val="none" w:sz="0" w:space="0" w:color="auto"/>
        <w:left w:val="none" w:sz="0" w:space="0" w:color="auto"/>
        <w:bottom w:val="none" w:sz="0" w:space="0" w:color="auto"/>
        <w:right w:val="none" w:sz="0" w:space="0" w:color="auto"/>
      </w:divBdr>
    </w:div>
    <w:div w:id="646982598">
      <w:bodyDiv w:val="1"/>
      <w:marLeft w:val="0"/>
      <w:marRight w:val="0"/>
      <w:marTop w:val="0"/>
      <w:marBottom w:val="0"/>
      <w:divBdr>
        <w:top w:val="none" w:sz="0" w:space="0" w:color="auto"/>
        <w:left w:val="none" w:sz="0" w:space="0" w:color="auto"/>
        <w:bottom w:val="none" w:sz="0" w:space="0" w:color="auto"/>
        <w:right w:val="none" w:sz="0" w:space="0" w:color="auto"/>
      </w:divBdr>
    </w:div>
    <w:div w:id="657349264">
      <w:bodyDiv w:val="1"/>
      <w:marLeft w:val="0"/>
      <w:marRight w:val="0"/>
      <w:marTop w:val="0"/>
      <w:marBottom w:val="0"/>
      <w:divBdr>
        <w:top w:val="none" w:sz="0" w:space="0" w:color="auto"/>
        <w:left w:val="none" w:sz="0" w:space="0" w:color="auto"/>
        <w:bottom w:val="none" w:sz="0" w:space="0" w:color="auto"/>
        <w:right w:val="none" w:sz="0" w:space="0" w:color="auto"/>
      </w:divBdr>
    </w:div>
    <w:div w:id="663317961">
      <w:bodyDiv w:val="1"/>
      <w:marLeft w:val="0"/>
      <w:marRight w:val="0"/>
      <w:marTop w:val="0"/>
      <w:marBottom w:val="0"/>
      <w:divBdr>
        <w:top w:val="none" w:sz="0" w:space="0" w:color="auto"/>
        <w:left w:val="none" w:sz="0" w:space="0" w:color="auto"/>
        <w:bottom w:val="none" w:sz="0" w:space="0" w:color="auto"/>
        <w:right w:val="none" w:sz="0" w:space="0" w:color="auto"/>
      </w:divBdr>
    </w:div>
    <w:div w:id="690838173">
      <w:bodyDiv w:val="1"/>
      <w:marLeft w:val="0"/>
      <w:marRight w:val="0"/>
      <w:marTop w:val="0"/>
      <w:marBottom w:val="0"/>
      <w:divBdr>
        <w:top w:val="none" w:sz="0" w:space="0" w:color="auto"/>
        <w:left w:val="none" w:sz="0" w:space="0" w:color="auto"/>
        <w:bottom w:val="none" w:sz="0" w:space="0" w:color="auto"/>
        <w:right w:val="none" w:sz="0" w:space="0" w:color="auto"/>
      </w:divBdr>
    </w:div>
    <w:div w:id="840505646">
      <w:bodyDiv w:val="1"/>
      <w:marLeft w:val="0"/>
      <w:marRight w:val="0"/>
      <w:marTop w:val="0"/>
      <w:marBottom w:val="0"/>
      <w:divBdr>
        <w:top w:val="none" w:sz="0" w:space="0" w:color="auto"/>
        <w:left w:val="none" w:sz="0" w:space="0" w:color="auto"/>
        <w:bottom w:val="none" w:sz="0" w:space="0" w:color="auto"/>
        <w:right w:val="none" w:sz="0" w:space="0" w:color="auto"/>
      </w:divBdr>
    </w:div>
    <w:div w:id="926770473">
      <w:bodyDiv w:val="1"/>
      <w:marLeft w:val="0"/>
      <w:marRight w:val="0"/>
      <w:marTop w:val="0"/>
      <w:marBottom w:val="0"/>
      <w:divBdr>
        <w:top w:val="none" w:sz="0" w:space="0" w:color="auto"/>
        <w:left w:val="none" w:sz="0" w:space="0" w:color="auto"/>
        <w:bottom w:val="none" w:sz="0" w:space="0" w:color="auto"/>
        <w:right w:val="none" w:sz="0" w:space="0" w:color="auto"/>
      </w:divBdr>
    </w:div>
    <w:div w:id="1001469062">
      <w:bodyDiv w:val="1"/>
      <w:marLeft w:val="0"/>
      <w:marRight w:val="0"/>
      <w:marTop w:val="0"/>
      <w:marBottom w:val="0"/>
      <w:divBdr>
        <w:top w:val="none" w:sz="0" w:space="0" w:color="auto"/>
        <w:left w:val="none" w:sz="0" w:space="0" w:color="auto"/>
        <w:bottom w:val="none" w:sz="0" w:space="0" w:color="auto"/>
        <w:right w:val="none" w:sz="0" w:space="0" w:color="auto"/>
      </w:divBdr>
    </w:div>
    <w:div w:id="1062485041">
      <w:bodyDiv w:val="1"/>
      <w:marLeft w:val="0"/>
      <w:marRight w:val="0"/>
      <w:marTop w:val="0"/>
      <w:marBottom w:val="0"/>
      <w:divBdr>
        <w:top w:val="none" w:sz="0" w:space="0" w:color="auto"/>
        <w:left w:val="none" w:sz="0" w:space="0" w:color="auto"/>
        <w:bottom w:val="none" w:sz="0" w:space="0" w:color="auto"/>
        <w:right w:val="none" w:sz="0" w:space="0" w:color="auto"/>
      </w:divBdr>
    </w:div>
    <w:div w:id="1076627335">
      <w:bodyDiv w:val="1"/>
      <w:marLeft w:val="0"/>
      <w:marRight w:val="0"/>
      <w:marTop w:val="0"/>
      <w:marBottom w:val="0"/>
      <w:divBdr>
        <w:top w:val="none" w:sz="0" w:space="0" w:color="auto"/>
        <w:left w:val="none" w:sz="0" w:space="0" w:color="auto"/>
        <w:bottom w:val="none" w:sz="0" w:space="0" w:color="auto"/>
        <w:right w:val="none" w:sz="0" w:space="0" w:color="auto"/>
      </w:divBdr>
    </w:div>
    <w:div w:id="1113741673">
      <w:bodyDiv w:val="1"/>
      <w:marLeft w:val="0"/>
      <w:marRight w:val="0"/>
      <w:marTop w:val="0"/>
      <w:marBottom w:val="0"/>
      <w:divBdr>
        <w:top w:val="none" w:sz="0" w:space="0" w:color="auto"/>
        <w:left w:val="none" w:sz="0" w:space="0" w:color="auto"/>
        <w:bottom w:val="none" w:sz="0" w:space="0" w:color="auto"/>
        <w:right w:val="none" w:sz="0" w:space="0" w:color="auto"/>
      </w:divBdr>
    </w:div>
    <w:div w:id="1177425351">
      <w:bodyDiv w:val="1"/>
      <w:marLeft w:val="0"/>
      <w:marRight w:val="0"/>
      <w:marTop w:val="0"/>
      <w:marBottom w:val="0"/>
      <w:divBdr>
        <w:top w:val="none" w:sz="0" w:space="0" w:color="auto"/>
        <w:left w:val="none" w:sz="0" w:space="0" w:color="auto"/>
        <w:bottom w:val="none" w:sz="0" w:space="0" w:color="auto"/>
        <w:right w:val="none" w:sz="0" w:space="0" w:color="auto"/>
      </w:divBdr>
    </w:div>
    <w:div w:id="1303001045">
      <w:bodyDiv w:val="1"/>
      <w:marLeft w:val="0"/>
      <w:marRight w:val="0"/>
      <w:marTop w:val="0"/>
      <w:marBottom w:val="0"/>
      <w:divBdr>
        <w:top w:val="none" w:sz="0" w:space="0" w:color="auto"/>
        <w:left w:val="none" w:sz="0" w:space="0" w:color="auto"/>
        <w:bottom w:val="none" w:sz="0" w:space="0" w:color="auto"/>
        <w:right w:val="none" w:sz="0" w:space="0" w:color="auto"/>
      </w:divBdr>
    </w:div>
    <w:div w:id="1322154061">
      <w:bodyDiv w:val="1"/>
      <w:marLeft w:val="0"/>
      <w:marRight w:val="0"/>
      <w:marTop w:val="0"/>
      <w:marBottom w:val="0"/>
      <w:divBdr>
        <w:top w:val="none" w:sz="0" w:space="0" w:color="auto"/>
        <w:left w:val="none" w:sz="0" w:space="0" w:color="auto"/>
        <w:bottom w:val="none" w:sz="0" w:space="0" w:color="auto"/>
        <w:right w:val="none" w:sz="0" w:space="0" w:color="auto"/>
      </w:divBdr>
    </w:div>
    <w:div w:id="1359625281">
      <w:bodyDiv w:val="1"/>
      <w:marLeft w:val="0"/>
      <w:marRight w:val="0"/>
      <w:marTop w:val="0"/>
      <w:marBottom w:val="0"/>
      <w:divBdr>
        <w:top w:val="none" w:sz="0" w:space="0" w:color="auto"/>
        <w:left w:val="none" w:sz="0" w:space="0" w:color="auto"/>
        <w:bottom w:val="none" w:sz="0" w:space="0" w:color="auto"/>
        <w:right w:val="none" w:sz="0" w:space="0" w:color="auto"/>
      </w:divBdr>
    </w:div>
    <w:div w:id="1431700883">
      <w:bodyDiv w:val="1"/>
      <w:marLeft w:val="0"/>
      <w:marRight w:val="0"/>
      <w:marTop w:val="0"/>
      <w:marBottom w:val="0"/>
      <w:divBdr>
        <w:top w:val="none" w:sz="0" w:space="0" w:color="auto"/>
        <w:left w:val="none" w:sz="0" w:space="0" w:color="auto"/>
        <w:bottom w:val="none" w:sz="0" w:space="0" w:color="auto"/>
        <w:right w:val="none" w:sz="0" w:space="0" w:color="auto"/>
      </w:divBdr>
    </w:div>
    <w:div w:id="1440838420">
      <w:bodyDiv w:val="1"/>
      <w:marLeft w:val="0"/>
      <w:marRight w:val="0"/>
      <w:marTop w:val="0"/>
      <w:marBottom w:val="0"/>
      <w:divBdr>
        <w:top w:val="none" w:sz="0" w:space="0" w:color="auto"/>
        <w:left w:val="none" w:sz="0" w:space="0" w:color="auto"/>
        <w:bottom w:val="none" w:sz="0" w:space="0" w:color="auto"/>
        <w:right w:val="none" w:sz="0" w:space="0" w:color="auto"/>
      </w:divBdr>
    </w:div>
    <w:div w:id="1525438236">
      <w:bodyDiv w:val="1"/>
      <w:marLeft w:val="0"/>
      <w:marRight w:val="0"/>
      <w:marTop w:val="0"/>
      <w:marBottom w:val="0"/>
      <w:divBdr>
        <w:top w:val="none" w:sz="0" w:space="0" w:color="auto"/>
        <w:left w:val="none" w:sz="0" w:space="0" w:color="auto"/>
        <w:bottom w:val="none" w:sz="0" w:space="0" w:color="auto"/>
        <w:right w:val="none" w:sz="0" w:space="0" w:color="auto"/>
      </w:divBdr>
    </w:div>
    <w:div w:id="1567837644">
      <w:bodyDiv w:val="1"/>
      <w:marLeft w:val="0"/>
      <w:marRight w:val="0"/>
      <w:marTop w:val="0"/>
      <w:marBottom w:val="0"/>
      <w:divBdr>
        <w:top w:val="none" w:sz="0" w:space="0" w:color="auto"/>
        <w:left w:val="none" w:sz="0" w:space="0" w:color="auto"/>
        <w:bottom w:val="none" w:sz="0" w:space="0" w:color="auto"/>
        <w:right w:val="none" w:sz="0" w:space="0" w:color="auto"/>
      </w:divBdr>
    </w:div>
    <w:div w:id="1662736676">
      <w:bodyDiv w:val="1"/>
      <w:marLeft w:val="0"/>
      <w:marRight w:val="0"/>
      <w:marTop w:val="0"/>
      <w:marBottom w:val="0"/>
      <w:divBdr>
        <w:top w:val="none" w:sz="0" w:space="0" w:color="auto"/>
        <w:left w:val="none" w:sz="0" w:space="0" w:color="auto"/>
        <w:bottom w:val="none" w:sz="0" w:space="0" w:color="auto"/>
        <w:right w:val="none" w:sz="0" w:space="0" w:color="auto"/>
      </w:divBdr>
    </w:div>
    <w:div w:id="1712806679">
      <w:bodyDiv w:val="1"/>
      <w:marLeft w:val="0"/>
      <w:marRight w:val="0"/>
      <w:marTop w:val="0"/>
      <w:marBottom w:val="0"/>
      <w:divBdr>
        <w:top w:val="none" w:sz="0" w:space="0" w:color="auto"/>
        <w:left w:val="none" w:sz="0" w:space="0" w:color="auto"/>
        <w:bottom w:val="none" w:sz="0" w:space="0" w:color="auto"/>
        <w:right w:val="none" w:sz="0" w:space="0" w:color="auto"/>
      </w:divBdr>
    </w:div>
    <w:div w:id="1728458143">
      <w:bodyDiv w:val="1"/>
      <w:marLeft w:val="0"/>
      <w:marRight w:val="0"/>
      <w:marTop w:val="0"/>
      <w:marBottom w:val="0"/>
      <w:divBdr>
        <w:top w:val="none" w:sz="0" w:space="0" w:color="auto"/>
        <w:left w:val="none" w:sz="0" w:space="0" w:color="auto"/>
        <w:bottom w:val="none" w:sz="0" w:space="0" w:color="auto"/>
        <w:right w:val="none" w:sz="0" w:space="0" w:color="auto"/>
      </w:divBdr>
    </w:div>
    <w:div w:id="1864587733">
      <w:bodyDiv w:val="1"/>
      <w:marLeft w:val="0"/>
      <w:marRight w:val="0"/>
      <w:marTop w:val="0"/>
      <w:marBottom w:val="0"/>
      <w:divBdr>
        <w:top w:val="none" w:sz="0" w:space="0" w:color="auto"/>
        <w:left w:val="none" w:sz="0" w:space="0" w:color="auto"/>
        <w:bottom w:val="none" w:sz="0" w:space="0" w:color="auto"/>
        <w:right w:val="none" w:sz="0" w:space="0" w:color="auto"/>
      </w:divBdr>
    </w:div>
    <w:div w:id="1876383959">
      <w:bodyDiv w:val="1"/>
      <w:marLeft w:val="0"/>
      <w:marRight w:val="0"/>
      <w:marTop w:val="0"/>
      <w:marBottom w:val="0"/>
      <w:divBdr>
        <w:top w:val="none" w:sz="0" w:space="0" w:color="auto"/>
        <w:left w:val="none" w:sz="0" w:space="0" w:color="auto"/>
        <w:bottom w:val="none" w:sz="0" w:space="0" w:color="auto"/>
        <w:right w:val="none" w:sz="0" w:space="0" w:color="auto"/>
      </w:divBdr>
    </w:div>
    <w:div w:id="196885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1FB48-4C5F-416A-8D8E-49A1FC263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239</TotalTime>
  <Pages>3</Pages>
  <Words>1253</Words>
  <Characters>7145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Bembridge Parish Council Clerk</cp:lastModifiedBy>
  <cp:revision>43</cp:revision>
  <cp:lastPrinted>2023-08-10T10:56:00Z</cp:lastPrinted>
  <dcterms:created xsi:type="dcterms:W3CDTF">2023-11-14T09:27:00Z</dcterms:created>
  <dcterms:modified xsi:type="dcterms:W3CDTF">2023-12-14T09:18:00Z</dcterms:modified>
</cp:coreProperties>
</file>