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3F25" w14:textId="77777777" w:rsidR="003359F6" w:rsidRDefault="00B664C9">
      <w:r>
        <w:rPr>
          <w:noProof/>
        </w:rPr>
        <w:drawing>
          <wp:anchor distT="0" distB="0" distL="114300" distR="114300" simplePos="0" relativeHeight="251657216" behindDoc="1" locked="0" layoutInCell="1" allowOverlap="1" wp14:anchorId="0EF3E461" wp14:editId="3D8D27FB">
            <wp:simplePos x="0" y="0"/>
            <wp:positionH relativeFrom="column">
              <wp:posOffset>-200025</wp:posOffset>
            </wp:positionH>
            <wp:positionV relativeFrom="paragraph">
              <wp:posOffset>-334010</wp:posOffset>
            </wp:positionV>
            <wp:extent cx="6035675" cy="1310640"/>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7"/>
                    <a:srcRect/>
                    <a:stretch>
                      <a:fillRect/>
                    </a:stretch>
                  </pic:blipFill>
                  <pic:spPr>
                    <a:xfrm>
                      <a:off x="0" y="0"/>
                      <a:ext cx="6035675" cy="1310640"/>
                    </a:xfrm>
                    <a:prstGeom prst="rect">
                      <a:avLst/>
                    </a:prstGeom>
                    <a:noFill/>
                  </pic:spPr>
                </pic:pic>
              </a:graphicData>
            </a:graphic>
          </wp:anchor>
        </w:drawing>
      </w:r>
    </w:p>
    <w:p w14:paraId="48512A75" w14:textId="77777777" w:rsidR="003359F6" w:rsidRDefault="003359F6"/>
    <w:p w14:paraId="6CD6B74C" w14:textId="77777777" w:rsidR="003359F6" w:rsidRDefault="003359F6"/>
    <w:p w14:paraId="0442D4ED" w14:textId="77777777" w:rsidR="003359F6" w:rsidRDefault="003359F6"/>
    <w:p w14:paraId="09FDEAA5" w14:textId="6AA4126A" w:rsidR="00482EE5" w:rsidRDefault="00482EE5" w:rsidP="00482EE5">
      <w:pPr>
        <w:rPr>
          <w:rFonts w:asciiTheme="majorHAnsi" w:hAnsiTheme="majorHAnsi" w:cstheme="majorHAnsi"/>
          <w:b/>
          <w:bCs/>
          <w:color w:val="FF0000"/>
          <w:sz w:val="24"/>
          <w:szCs w:val="24"/>
        </w:rPr>
      </w:pPr>
      <w:r>
        <w:rPr>
          <w:rFonts w:asciiTheme="majorHAnsi" w:hAnsiTheme="majorHAnsi" w:cstheme="majorHAnsi"/>
          <w:b/>
          <w:bCs/>
          <w:color w:val="2F5496" w:themeColor="accent1" w:themeShade="BF"/>
        </w:rPr>
        <w:t xml:space="preserve">Minutes of the Full Council meeting on Wednesday </w:t>
      </w:r>
      <w:r w:rsidR="004C1BD7">
        <w:rPr>
          <w:rFonts w:asciiTheme="majorHAnsi" w:hAnsiTheme="majorHAnsi" w:cstheme="majorHAnsi"/>
          <w:b/>
          <w:bCs/>
          <w:color w:val="2F5496" w:themeColor="accent1" w:themeShade="BF"/>
        </w:rPr>
        <w:t>18</w:t>
      </w:r>
      <w:r w:rsidR="004C1BD7" w:rsidRPr="004C1BD7">
        <w:rPr>
          <w:rFonts w:asciiTheme="majorHAnsi" w:hAnsiTheme="majorHAnsi" w:cstheme="majorHAnsi"/>
          <w:b/>
          <w:bCs/>
          <w:color w:val="2F5496" w:themeColor="accent1" w:themeShade="BF"/>
          <w:vertAlign w:val="superscript"/>
        </w:rPr>
        <w:t>th</w:t>
      </w:r>
      <w:r w:rsidR="004C1BD7">
        <w:rPr>
          <w:rFonts w:asciiTheme="majorHAnsi" w:hAnsiTheme="majorHAnsi" w:cstheme="majorHAnsi"/>
          <w:b/>
          <w:bCs/>
          <w:color w:val="2F5496" w:themeColor="accent1" w:themeShade="BF"/>
        </w:rPr>
        <w:t xml:space="preserve"> October</w:t>
      </w:r>
      <w:r>
        <w:rPr>
          <w:rFonts w:asciiTheme="majorHAnsi" w:hAnsiTheme="majorHAnsi" w:cstheme="majorHAnsi"/>
          <w:b/>
          <w:bCs/>
          <w:color w:val="2F5496" w:themeColor="accent1" w:themeShade="BF"/>
        </w:rPr>
        <w:t xml:space="preserve"> 2023 at 7pm in the Village Hall.</w:t>
      </w:r>
    </w:p>
    <w:p w14:paraId="6D1F720A" w14:textId="547EED5B" w:rsidR="00482EE5" w:rsidRDefault="00482EE5" w:rsidP="00482EE5">
      <w:pPr>
        <w:rPr>
          <w:rFonts w:ascii="Calibri" w:hAnsi="Calibri" w:cs="Calibri"/>
        </w:rPr>
      </w:pPr>
      <w:r w:rsidRPr="008B24F8">
        <w:rPr>
          <w:rFonts w:ascii="Calibri" w:hAnsi="Calibri" w:cs="Calibri"/>
          <w:b/>
          <w:bCs/>
          <w:color w:val="4472C4" w:themeColor="accent1"/>
        </w:rPr>
        <w:t>Present:</w:t>
      </w:r>
      <w:r>
        <w:rPr>
          <w:rFonts w:ascii="Calibri" w:hAnsi="Calibri" w:cs="Calibri"/>
          <w:b/>
          <w:bCs/>
          <w:color w:val="4472C4" w:themeColor="accent1"/>
        </w:rPr>
        <w:t xml:space="preserve"> </w:t>
      </w:r>
      <w:r w:rsidRPr="004F48B4">
        <w:rPr>
          <w:rFonts w:ascii="Calibri" w:hAnsi="Calibri" w:cs="Calibri"/>
        </w:rPr>
        <w:t xml:space="preserve">Cllr L White (Chair), </w:t>
      </w:r>
      <w:r>
        <w:rPr>
          <w:rFonts w:ascii="Calibri" w:hAnsi="Calibri" w:cs="Calibri"/>
        </w:rPr>
        <w:t xml:space="preserve">Cllr C Adams, Cllr I Davies, </w:t>
      </w:r>
      <w:r w:rsidRPr="004F48B4">
        <w:rPr>
          <w:rFonts w:ascii="Calibri" w:hAnsi="Calibri" w:cs="Calibri"/>
        </w:rPr>
        <w:t xml:space="preserve">Cllr M Groom, </w:t>
      </w:r>
      <w:r>
        <w:rPr>
          <w:rFonts w:ascii="Calibri" w:hAnsi="Calibri" w:cs="Calibri"/>
        </w:rPr>
        <w:t xml:space="preserve">Cllr P Kenny, </w:t>
      </w:r>
      <w:r w:rsidRPr="004F48B4">
        <w:rPr>
          <w:rFonts w:ascii="Calibri" w:hAnsi="Calibri" w:cs="Calibri"/>
        </w:rPr>
        <w:t>Cllr M Sullivan</w:t>
      </w:r>
      <w:r w:rsidR="004C1BD7">
        <w:rPr>
          <w:rFonts w:ascii="Calibri" w:hAnsi="Calibri" w:cs="Calibri"/>
        </w:rPr>
        <w:t>, Cllr H Brabazon, Cllr S Noyes</w:t>
      </w:r>
      <w:r w:rsidR="006C3D3C">
        <w:rPr>
          <w:rFonts w:ascii="Calibri" w:hAnsi="Calibri" w:cs="Calibri"/>
        </w:rPr>
        <w:t>, Cllr G Stoddart-Stones.</w:t>
      </w:r>
    </w:p>
    <w:p w14:paraId="6A66C904" w14:textId="77777777" w:rsidR="00482EE5" w:rsidRDefault="00482EE5" w:rsidP="00482EE5">
      <w:pPr>
        <w:rPr>
          <w:rFonts w:ascii="Calibri" w:hAnsi="Calibri" w:cs="Calibri"/>
        </w:rPr>
      </w:pPr>
      <w:r w:rsidRPr="00BF6BC0">
        <w:rPr>
          <w:rFonts w:cstheme="minorHAnsi"/>
          <w:b/>
          <w:bCs/>
          <w:color w:val="4472C4" w:themeColor="accent1"/>
        </w:rPr>
        <w:t xml:space="preserve">Officers: </w:t>
      </w:r>
      <w:r>
        <w:rPr>
          <w:rFonts w:ascii="Calibri" w:hAnsi="Calibri" w:cs="Calibri"/>
        </w:rPr>
        <w:t>Julia Shorrocks (Clerk)</w:t>
      </w:r>
    </w:p>
    <w:p w14:paraId="587A8AFA" w14:textId="3620B2BC" w:rsidR="003359F6" w:rsidRDefault="00482EE5" w:rsidP="00482EE5">
      <w:pPr>
        <w:rPr>
          <w:rFonts w:ascii="Calibri" w:hAnsi="Calibri" w:cs="Calibri"/>
          <w:b/>
          <w:bCs/>
          <w:color w:val="4472C4" w:themeColor="accent1"/>
        </w:rPr>
      </w:pPr>
      <w:r>
        <w:rPr>
          <w:rFonts w:ascii="Calibri" w:hAnsi="Calibri" w:cs="Calibri"/>
          <w:b/>
          <w:bCs/>
          <w:color w:val="4472C4" w:themeColor="accent1"/>
        </w:rPr>
        <w:t xml:space="preserve">Public: </w:t>
      </w:r>
      <w:r>
        <w:rPr>
          <w:rFonts w:ascii="Calibri" w:hAnsi="Calibri" w:cs="Calibri"/>
        </w:rPr>
        <w:t xml:space="preserve">2 members </w:t>
      </w:r>
      <w:r w:rsidRPr="008B24F8">
        <w:rPr>
          <w:rFonts w:ascii="Calibri" w:hAnsi="Calibri" w:cs="Calibri"/>
          <w:b/>
          <w:bCs/>
        </w:rPr>
        <w:t xml:space="preserve"> </w:t>
      </w:r>
    </w:p>
    <w:p w14:paraId="70326C36" w14:textId="7602A22A" w:rsidR="003359F6" w:rsidRDefault="00B664C9" w:rsidP="00482EE5">
      <w:pPr>
        <w:rPr>
          <w:rFonts w:ascii="Calibri" w:hAnsi="Calibri" w:cs="Calibri"/>
        </w:rPr>
      </w:pPr>
      <w:r>
        <w:rPr>
          <w:rFonts w:ascii="Calibri" w:hAnsi="Calibri" w:cs="Calibri"/>
          <w:b/>
          <w:bCs/>
          <w:color w:val="4472C4" w:themeColor="accent1"/>
        </w:rPr>
        <w:t>1</w:t>
      </w:r>
      <w:r w:rsidR="00482EE5">
        <w:rPr>
          <w:rFonts w:ascii="Calibri" w:hAnsi="Calibri" w:cs="Calibri"/>
          <w:b/>
          <w:bCs/>
          <w:color w:val="4472C4" w:themeColor="accent1"/>
        </w:rPr>
        <w:t>21/23</w:t>
      </w:r>
      <w:r>
        <w:rPr>
          <w:rFonts w:ascii="Calibri" w:hAnsi="Calibri" w:cs="Calibri"/>
          <w:b/>
          <w:bCs/>
          <w:color w:val="4472C4" w:themeColor="accent1"/>
        </w:rPr>
        <w:t xml:space="preserve"> Apologies for Absence </w:t>
      </w:r>
      <w:r w:rsidR="004C1BD7">
        <w:rPr>
          <w:rFonts w:ascii="Calibri" w:hAnsi="Calibri" w:cs="Calibri"/>
          <w:b/>
          <w:bCs/>
          <w:color w:val="4472C4" w:themeColor="accent1"/>
        </w:rPr>
        <w:t>–</w:t>
      </w:r>
      <w:r w:rsidR="00482EE5">
        <w:rPr>
          <w:rFonts w:ascii="Calibri" w:hAnsi="Calibri" w:cs="Calibri"/>
          <w:b/>
          <w:bCs/>
          <w:color w:val="4472C4" w:themeColor="accent1"/>
        </w:rPr>
        <w:t xml:space="preserve"> </w:t>
      </w:r>
      <w:r w:rsidR="004C1BD7">
        <w:rPr>
          <w:rFonts w:ascii="Calibri" w:hAnsi="Calibri" w:cs="Calibri"/>
        </w:rPr>
        <w:t>Cllr J Lake</w:t>
      </w:r>
    </w:p>
    <w:p w14:paraId="428CB89E" w14:textId="4355C3AB" w:rsidR="004C1BD7" w:rsidRDefault="004C1BD7" w:rsidP="00482EE5">
      <w:pPr>
        <w:rPr>
          <w:rFonts w:ascii="Calibri" w:hAnsi="Calibri" w:cs="Calibri"/>
          <w:b/>
          <w:bCs/>
          <w:color w:val="4472C4" w:themeColor="accent1"/>
        </w:rPr>
      </w:pPr>
      <w:r>
        <w:rPr>
          <w:rFonts w:ascii="Calibri" w:hAnsi="Calibri" w:cs="Calibri"/>
          <w:b/>
          <w:bCs/>
          <w:color w:val="4472C4" w:themeColor="accent1"/>
        </w:rPr>
        <w:tab/>
      </w:r>
      <w:r w:rsidRPr="004C1BD7">
        <w:rPr>
          <w:rFonts w:ascii="Calibri" w:hAnsi="Calibri" w:cs="Calibri"/>
          <w:b/>
          <w:bCs/>
        </w:rPr>
        <w:t xml:space="preserve">RESOLVED: </w:t>
      </w:r>
      <w:r w:rsidRPr="004C1BD7">
        <w:rPr>
          <w:rFonts w:ascii="Calibri" w:hAnsi="Calibri" w:cs="Calibri"/>
        </w:rPr>
        <w:t>To accept Cllr Lake’s apologies.</w:t>
      </w:r>
    </w:p>
    <w:p w14:paraId="42658F77" w14:textId="52E06DCE" w:rsidR="003359F6" w:rsidRDefault="00482EE5" w:rsidP="00B879D4">
      <w:pPr>
        <w:tabs>
          <w:tab w:val="left" w:pos="6390"/>
        </w:tabs>
        <w:rPr>
          <w:rFonts w:ascii="Calibri" w:hAnsi="Calibri" w:cs="Calibri"/>
          <w:b/>
          <w:bCs/>
          <w:color w:val="4472C4" w:themeColor="accent1"/>
        </w:rPr>
      </w:pPr>
      <w:r>
        <w:rPr>
          <w:rFonts w:ascii="Calibri" w:hAnsi="Calibri" w:cs="Calibri"/>
          <w:b/>
          <w:bCs/>
          <w:color w:val="4472C4" w:themeColor="accent1"/>
        </w:rPr>
        <w:t>12</w:t>
      </w:r>
      <w:r w:rsidR="00B664C9">
        <w:rPr>
          <w:rFonts w:ascii="Calibri" w:hAnsi="Calibri" w:cs="Calibri"/>
          <w:b/>
          <w:bCs/>
          <w:color w:val="4472C4" w:themeColor="accent1"/>
        </w:rPr>
        <w:t>2</w:t>
      </w:r>
      <w:r>
        <w:rPr>
          <w:rFonts w:ascii="Calibri" w:hAnsi="Calibri" w:cs="Calibri"/>
          <w:b/>
          <w:bCs/>
          <w:color w:val="4472C4" w:themeColor="accent1"/>
        </w:rPr>
        <w:t>/23</w:t>
      </w:r>
      <w:r w:rsidR="00B664C9">
        <w:rPr>
          <w:rFonts w:ascii="Calibri" w:hAnsi="Calibri" w:cs="Calibri"/>
          <w:b/>
          <w:bCs/>
          <w:color w:val="4472C4" w:themeColor="accent1"/>
        </w:rPr>
        <w:t xml:space="preserve"> Declarations of Interest </w:t>
      </w:r>
      <w:r>
        <w:rPr>
          <w:rFonts w:ascii="Calibri" w:hAnsi="Calibri" w:cs="Calibri"/>
          <w:b/>
          <w:bCs/>
          <w:color w:val="4472C4" w:themeColor="accent1"/>
        </w:rPr>
        <w:t>- None</w:t>
      </w:r>
      <w:r w:rsidR="00B879D4">
        <w:rPr>
          <w:rFonts w:ascii="Calibri" w:hAnsi="Calibri" w:cs="Calibri"/>
          <w:b/>
          <w:bCs/>
          <w:color w:val="4472C4" w:themeColor="accent1"/>
        </w:rPr>
        <w:tab/>
      </w:r>
    </w:p>
    <w:p w14:paraId="4D3D9016" w14:textId="2AE43264" w:rsidR="003359F6" w:rsidRDefault="00482EE5">
      <w:pPr>
        <w:spacing w:after="0"/>
        <w:rPr>
          <w:rFonts w:ascii="Calibri" w:hAnsi="Calibri" w:cs="Calibri"/>
          <w:b/>
          <w:bCs/>
          <w:color w:val="4472C4" w:themeColor="accent1"/>
        </w:rPr>
      </w:pPr>
      <w:r>
        <w:rPr>
          <w:rFonts w:ascii="Calibri" w:hAnsi="Calibri" w:cs="Calibri"/>
          <w:b/>
          <w:bCs/>
          <w:color w:val="4472C4" w:themeColor="accent1"/>
        </w:rPr>
        <w:t>12</w:t>
      </w:r>
      <w:r w:rsidR="00B664C9">
        <w:rPr>
          <w:rFonts w:ascii="Calibri" w:hAnsi="Calibri" w:cs="Calibri"/>
          <w:b/>
          <w:bCs/>
          <w:color w:val="4472C4" w:themeColor="accent1"/>
        </w:rPr>
        <w:t>3</w:t>
      </w:r>
      <w:r>
        <w:rPr>
          <w:rFonts w:ascii="Calibri" w:hAnsi="Calibri" w:cs="Calibri"/>
          <w:b/>
          <w:bCs/>
          <w:color w:val="4472C4" w:themeColor="accent1"/>
        </w:rPr>
        <w:t>/23</w:t>
      </w:r>
      <w:r w:rsidR="00B664C9">
        <w:rPr>
          <w:rFonts w:ascii="Calibri" w:hAnsi="Calibri" w:cs="Calibri"/>
          <w:b/>
          <w:bCs/>
          <w:color w:val="4472C4" w:themeColor="accent1"/>
        </w:rPr>
        <w:t xml:space="preserve"> Minutes of the previous meeting of the Council </w:t>
      </w:r>
    </w:p>
    <w:p w14:paraId="4DCD7D40" w14:textId="048E6879" w:rsidR="003359F6" w:rsidRDefault="00B664C9">
      <w:pPr>
        <w:rPr>
          <w:rFonts w:ascii="Calibri" w:hAnsi="Calibri" w:cs="Calibri"/>
          <w:b/>
          <w:bCs/>
          <w:color w:val="4472C4" w:themeColor="accent1"/>
        </w:rPr>
      </w:pPr>
      <w:r>
        <w:rPr>
          <w:rFonts w:ascii="Calibri" w:hAnsi="Calibri" w:cs="Calibri"/>
          <w:b/>
          <w:bCs/>
          <w:color w:val="4472C4" w:themeColor="accent1"/>
        </w:rPr>
        <w:tab/>
      </w:r>
      <w:r w:rsidR="00482EE5" w:rsidRPr="00482EE5">
        <w:rPr>
          <w:rFonts w:ascii="Calibri" w:hAnsi="Calibri" w:cs="Calibri"/>
          <w:b/>
          <w:bCs/>
        </w:rPr>
        <w:t xml:space="preserve">RESOLVED: </w:t>
      </w:r>
      <w:r>
        <w:rPr>
          <w:rFonts w:ascii="Calibri" w:hAnsi="Calibri" w:cs="Calibri"/>
        </w:rPr>
        <w:t xml:space="preserve">To </w:t>
      </w:r>
      <w:r w:rsidR="00091956">
        <w:rPr>
          <w:rFonts w:ascii="Calibri" w:hAnsi="Calibri" w:cs="Calibri"/>
        </w:rPr>
        <w:t>accept</w:t>
      </w:r>
      <w:r>
        <w:rPr>
          <w:rFonts w:ascii="Calibri" w:hAnsi="Calibri" w:cs="Calibri"/>
        </w:rPr>
        <w:t xml:space="preserve"> the minutes of </w:t>
      </w:r>
      <w:r w:rsidR="0000450E">
        <w:rPr>
          <w:rFonts w:ascii="Calibri" w:hAnsi="Calibri" w:cs="Calibri"/>
        </w:rPr>
        <w:t>20</w:t>
      </w:r>
      <w:r w:rsidR="0000450E" w:rsidRPr="0000450E">
        <w:rPr>
          <w:rFonts w:ascii="Calibri" w:hAnsi="Calibri" w:cs="Calibri"/>
          <w:vertAlign w:val="superscript"/>
        </w:rPr>
        <w:t>th</w:t>
      </w:r>
      <w:r w:rsidR="0000450E">
        <w:rPr>
          <w:rFonts w:ascii="Calibri" w:hAnsi="Calibri" w:cs="Calibri"/>
        </w:rPr>
        <w:t xml:space="preserve"> September</w:t>
      </w:r>
      <w:r>
        <w:rPr>
          <w:rFonts w:ascii="Calibri" w:hAnsi="Calibri" w:cs="Calibri"/>
        </w:rPr>
        <w:t xml:space="preserve"> 2023 Full Council Meeting</w:t>
      </w:r>
    </w:p>
    <w:p w14:paraId="5F4AD13F" w14:textId="3FA0B841" w:rsidR="003359F6" w:rsidRDefault="00482EE5">
      <w:pPr>
        <w:spacing w:after="0"/>
        <w:rPr>
          <w:rFonts w:ascii="Calibri" w:hAnsi="Calibri" w:cs="Calibri"/>
          <w:b/>
          <w:bCs/>
          <w:color w:val="4472C4" w:themeColor="accent1"/>
        </w:rPr>
      </w:pPr>
      <w:r>
        <w:rPr>
          <w:rFonts w:ascii="Calibri" w:hAnsi="Calibri" w:cs="Calibri"/>
          <w:b/>
          <w:bCs/>
          <w:color w:val="4472C4" w:themeColor="accent1"/>
        </w:rPr>
        <w:t>12</w:t>
      </w:r>
      <w:r w:rsidR="00B664C9">
        <w:rPr>
          <w:rFonts w:ascii="Calibri" w:hAnsi="Calibri" w:cs="Calibri"/>
          <w:b/>
          <w:bCs/>
          <w:color w:val="4472C4" w:themeColor="accent1"/>
        </w:rPr>
        <w:t>4</w:t>
      </w:r>
      <w:r>
        <w:rPr>
          <w:rFonts w:ascii="Calibri" w:hAnsi="Calibri" w:cs="Calibri"/>
          <w:b/>
          <w:bCs/>
          <w:color w:val="4472C4" w:themeColor="accent1"/>
        </w:rPr>
        <w:t>/23</w:t>
      </w:r>
      <w:r w:rsidR="00B664C9">
        <w:rPr>
          <w:rFonts w:ascii="Calibri" w:hAnsi="Calibri" w:cs="Calibri"/>
          <w:b/>
          <w:bCs/>
          <w:color w:val="4472C4" w:themeColor="accent1"/>
        </w:rPr>
        <w:t xml:space="preserve"> Chair’s Announcements </w:t>
      </w:r>
    </w:p>
    <w:p w14:paraId="544A4549" w14:textId="4BA08357" w:rsidR="003359F6" w:rsidRDefault="00B664C9">
      <w:pPr>
        <w:rPr>
          <w:rFonts w:ascii="Calibri" w:hAnsi="Calibri" w:cs="Calibri"/>
        </w:rPr>
      </w:pPr>
      <w:r>
        <w:rPr>
          <w:rFonts w:ascii="Calibri" w:hAnsi="Calibri" w:cs="Calibri"/>
          <w:b/>
          <w:bCs/>
          <w:color w:val="4472C4" w:themeColor="accent1"/>
        </w:rPr>
        <w:tab/>
      </w:r>
      <w:r w:rsidR="00482EE5">
        <w:rPr>
          <w:rFonts w:ascii="Calibri" w:hAnsi="Calibri" w:cs="Calibri"/>
        </w:rPr>
        <w:t xml:space="preserve">The chair attended the community chest awards evening. Hugely successful, showcasing many village groups. Thanks to Cllr Brabazon for organising, Cllr Kenny for compering, &amp; Arthur Robinson and Cllrs Noyes and Adams for judging. </w:t>
      </w:r>
    </w:p>
    <w:p w14:paraId="6A17B788" w14:textId="2037B38D" w:rsidR="00482EE5" w:rsidRDefault="00482EE5">
      <w:pPr>
        <w:rPr>
          <w:rFonts w:ascii="Calibri" w:hAnsi="Calibri" w:cs="Calibri"/>
        </w:rPr>
      </w:pPr>
      <w:r>
        <w:rPr>
          <w:rFonts w:ascii="Calibri" w:hAnsi="Calibri" w:cs="Calibri"/>
        </w:rPr>
        <w:tab/>
        <w:t xml:space="preserve">The chair met with Neil Youngs, Andrew Thompson, Ron Elliot and Christopher Andreae </w:t>
      </w:r>
      <w:r w:rsidR="00634A08">
        <w:rPr>
          <w:rFonts w:ascii="Calibri" w:hAnsi="Calibri" w:cs="Calibri"/>
        </w:rPr>
        <w:t xml:space="preserve">to discuss how to further advance the scheme to prevent flooding of Station Road. </w:t>
      </w:r>
    </w:p>
    <w:p w14:paraId="762D9847" w14:textId="3ED17A83" w:rsidR="00634A08" w:rsidRDefault="00634A08">
      <w:pPr>
        <w:rPr>
          <w:rFonts w:ascii="Calibri" w:hAnsi="Calibri" w:cs="Calibri"/>
        </w:rPr>
      </w:pPr>
      <w:r>
        <w:rPr>
          <w:rFonts w:ascii="Calibri" w:hAnsi="Calibri" w:cs="Calibri"/>
        </w:rPr>
        <w:tab/>
        <w:t>Several members of the sustainability group went to the Southern Water treatment plant. They are making lots of updates to the site. Their main aim is to not pollute &amp; at present to help prevent this there are a lot of tankers around including at Solent Landing.</w:t>
      </w:r>
    </w:p>
    <w:p w14:paraId="460D59C6" w14:textId="2F1779D0" w:rsidR="00634A08" w:rsidRDefault="00634A08">
      <w:pPr>
        <w:rPr>
          <w:rFonts w:ascii="Calibri" w:hAnsi="Calibri" w:cs="Calibri"/>
        </w:rPr>
      </w:pPr>
      <w:r>
        <w:rPr>
          <w:rFonts w:ascii="Calibri" w:hAnsi="Calibri" w:cs="Calibri"/>
        </w:rPr>
        <w:tab/>
        <w:t>Southern Water were keen to get residents to report all overflowing drains and raised manhole covers. Please call the emergency flood line on 0330 303 0368. All calls are logged, and it helps build the picture.</w:t>
      </w:r>
    </w:p>
    <w:p w14:paraId="2AACEB81" w14:textId="14C9938E" w:rsidR="00634A08" w:rsidRDefault="00634A08">
      <w:pPr>
        <w:rPr>
          <w:rFonts w:ascii="Calibri" w:hAnsi="Calibri" w:cs="Calibri"/>
        </w:rPr>
      </w:pPr>
      <w:r>
        <w:rPr>
          <w:rFonts w:ascii="Calibri" w:hAnsi="Calibri" w:cs="Calibri"/>
        </w:rPr>
        <w:tab/>
        <w:t>Remembrance Day on a Saturday this year and there is going to be a short service just before 11am. Wreath laying will take place on the Sunday as usual. Rev S Daughtery will take the service; the Parish Council will print the service sheet; R. Weaver will provide the sound system; and volunteers, lead by Cllr Groom, will manage the traffic.</w:t>
      </w:r>
    </w:p>
    <w:p w14:paraId="71D8AFDA" w14:textId="2DDA69BE" w:rsidR="00634A08" w:rsidRDefault="00634A08">
      <w:pPr>
        <w:rPr>
          <w:rFonts w:ascii="Calibri" w:hAnsi="Calibri" w:cs="Calibri"/>
        </w:rPr>
      </w:pPr>
      <w:r>
        <w:rPr>
          <w:rFonts w:ascii="Calibri" w:hAnsi="Calibri" w:cs="Calibri"/>
        </w:rPr>
        <w:tab/>
        <w:t>Have Your Say Day scheduled for 28</w:t>
      </w:r>
      <w:r w:rsidRPr="00634A08">
        <w:rPr>
          <w:rFonts w:ascii="Calibri" w:hAnsi="Calibri" w:cs="Calibri"/>
          <w:vertAlign w:val="superscript"/>
        </w:rPr>
        <w:t>th</w:t>
      </w:r>
      <w:r>
        <w:rPr>
          <w:rFonts w:ascii="Calibri" w:hAnsi="Calibri" w:cs="Calibri"/>
        </w:rPr>
        <w:t xml:space="preserve"> October 2023. Please could Councillors make themselves available to come and talk to residents.</w:t>
      </w:r>
    </w:p>
    <w:p w14:paraId="522CF4B7" w14:textId="15E1F2A7" w:rsidR="00634A08" w:rsidRDefault="00634A08">
      <w:pPr>
        <w:rPr>
          <w:rFonts w:ascii="Calibri" w:hAnsi="Calibri" w:cs="Calibri"/>
          <w:b/>
          <w:bCs/>
          <w:color w:val="4472C4" w:themeColor="accent1"/>
        </w:rPr>
      </w:pPr>
      <w:r>
        <w:rPr>
          <w:rFonts w:ascii="Calibri" w:hAnsi="Calibri" w:cs="Calibri"/>
        </w:rPr>
        <w:tab/>
        <w:t>Housing Needs Survey is being printed</w:t>
      </w:r>
      <w:r w:rsidR="00FB4C86">
        <w:rPr>
          <w:rFonts w:ascii="Calibri" w:hAnsi="Calibri" w:cs="Calibri"/>
        </w:rPr>
        <w:t xml:space="preserve"> and we expect some to be available on the Have Your Say Day. Volunteers are needed to deliver and collect. BBB have offered to help.</w:t>
      </w:r>
    </w:p>
    <w:p w14:paraId="4050F4D6" w14:textId="55BF47AB" w:rsidR="003359F6" w:rsidRDefault="004D6A06">
      <w:pPr>
        <w:spacing w:after="0"/>
        <w:rPr>
          <w:rFonts w:ascii="Calibri" w:hAnsi="Calibri" w:cs="Calibri"/>
          <w:b/>
          <w:bCs/>
          <w:color w:val="4472C4" w:themeColor="accent1"/>
        </w:rPr>
      </w:pPr>
      <w:r>
        <w:rPr>
          <w:rFonts w:ascii="Calibri" w:hAnsi="Calibri" w:cs="Calibri"/>
          <w:b/>
          <w:bCs/>
          <w:color w:val="4472C4" w:themeColor="accent1"/>
        </w:rPr>
        <w:t>12</w:t>
      </w:r>
      <w:r w:rsidR="00B664C9">
        <w:rPr>
          <w:rFonts w:ascii="Calibri" w:hAnsi="Calibri" w:cs="Calibri"/>
          <w:b/>
          <w:bCs/>
          <w:color w:val="4472C4" w:themeColor="accent1"/>
        </w:rPr>
        <w:t>5</w:t>
      </w:r>
      <w:r>
        <w:rPr>
          <w:rFonts w:ascii="Calibri" w:hAnsi="Calibri" w:cs="Calibri"/>
          <w:b/>
          <w:bCs/>
          <w:color w:val="4472C4" w:themeColor="accent1"/>
        </w:rPr>
        <w:t>/23</w:t>
      </w:r>
      <w:r w:rsidR="00B664C9">
        <w:rPr>
          <w:rFonts w:ascii="Calibri" w:hAnsi="Calibri" w:cs="Calibri"/>
          <w:b/>
          <w:bCs/>
          <w:color w:val="4472C4" w:themeColor="accent1"/>
        </w:rPr>
        <w:t xml:space="preserve"> Finance </w:t>
      </w:r>
    </w:p>
    <w:p w14:paraId="2A129CD7" w14:textId="2554831D" w:rsidR="00F75ABA" w:rsidRDefault="004D6A06" w:rsidP="00F75ABA">
      <w:pPr>
        <w:pStyle w:val="Default"/>
        <w:ind w:firstLine="720"/>
        <w:rPr>
          <w:sz w:val="22"/>
          <w:szCs w:val="22"/>
        </w:rPr>
      </w:pPr>
      <w:r>
        <w:rPr>
          <w:sz w:val="22"/>
          <w:szCs w:val="22"/>
        </w:rPr>
        <w:t>12</w:t>
      </w:r>
      <w:r w:rsidR="00B664C9">
        <w:rPr>
          <w:sz w:val="22"/>
          <w:szCs w:val="22"/>
        </w:rPr>
        <w:t>5</w:t>
      </w:r>
      <w:r>
        <w:rPr>
          <w:sz w:val="22"/>
          <w:szCs w:val="22"/>
        </w:rPr>
        <w:t>/23/</w:t>
      </w:r>
      <w:r w:rsidR="00B664C9">
        <w:rPr>
          <w:sz w:val="22"/>
          <w:szCs w:val="22"/>
        </w:rPr>
        <w:t xml:space="preserve">1 </w:t>
      </w:r>
      <w:r>
        <w:rPr>
          <w:b/>
          <w:bCs/>
          <w:sz w:val="22"/>
          <w:szCs w:val="22"/>
        </w:rPr>
        <w:t xml:space="preserve">RESOLVED: </w:t>
      </w:r>
      <w:r w:rsidRPr="004D6A06">
        <w:rPr>
          <w:sz w:val="22"/>
          <w:szCs w:val="22"/>
        </w:rPr>
        <w:t>Council</w:t>
      </w:r>
      <w:r>
        <w:rPr>
          <w:b/>
          <w:bCs/>
          <w:sz w:val="22"/>
          <w:szCs w:val="22"/>
        </w:rPr>
        <w:t xml:space="preserve"> </w:t>
      </w:r>
      <w:r w:rsidR="00B664C9">
        <w:rPr>
          <w:sz w:val="22"/>
          <w:szCs w:val="22"/>
        </w:rPr>
        <w:t>receive</w:t>
      </w:r>
      <w:r>
        <w:rPr>
          <w:sz w:val="22"/>
          <w:szCs w:val="22"/>
        </w:rPr>
        <w:t>d the</w:t>
      </w:r>
      <w:r w:rsidR="00B664C9">
        <w:rPr>
          <w:sz w:val="22"/>
          <w:szCs w:val="22"/>
        </w:rPr>
        <w:t xml:space="preserve"> bank reconciliation and cash balances to </w:t>
      </w:r>
      <w:r w:rsidR="000F0AF5">
        <w:rPr>
          <w:sz w:val="22"/>
          <w:szCs w:val="22"/>
        </w:rPr>
        <w:t>29</w:t>
      </w:r>
      <w:r w:rsidR="000F0AF5" w:rsidRPr="000F0AF5">
        <w:rPr>
          <w:sz w:val="22"/>
          <w:szCs w:val="22"/>
          <w:vertAlign w:val="superscript"/>
        </w:rPr>
        <w:t>th</w:t>
      </w:r>
      <w:r w:rsidR="000F0AF5">
        <w:rPr>
          <w:sz w:val="22"/>
          <w:szCs w:val="22"/>
        </w:rPr>
        <w:t xml:space="preserve"> September 2023</w:t>
      </w:r>
    </w:p>
    <w:p w14:paraId="726C56EE" w14:textId="57D9E47D" w:rsidR="003359F6" w:rsidRPr="004D6A06" w:rsidRDefault="004D6A06" w:rsidP="00F46D3B">
      <w:pPr>
        <w:pStyle w:val="Default"/>
        <w:ind w:firstLine="720"/>
        <w:rPr>
          <w:sz w:val="22"/>
          <w:szCs w:val="22"/>
        </w:rPr>
      </w:pPr>
      <w:r>
        <w:rPr>
          <w:sz w:val="22"/>
          <w:szCs w:val="22"/>
        </w:rPr>
        <w:t>12</w:t>
      </w:r>
      <w:r w:rsidR="00F75ABA">
        <w:rPr>
          <w:sz w:val="22"/>
          <w:szCs w:val="22"/>
        </w:rPr>
        <w:t>5</w:t>
      </w:r>
      <w:r>
        <w:rPr>
          <w:sz w:val="22"/>
          <w:szCs w:val="22"/>
        </w:rPr>
        <w:t>/</w:t>
      </w:r>
      <w:r w:rsidR="00F75ABA">
        <w:rPr>
          <w:sz w:val="22"/>
          <w:szCs w:val="22"/>
        </w:rPr>
        <w:t>2</w:t>
      </w:r>
      <w:r>
        <w:rPr>
          <w:sz w:val="22"/>
          <w:szCs w:val="22"/>
        </w:rPr>
        <w:t>3/2</w:t>
      </w:r>
      <w:r w:rsidR="00F75ABA">
        <w:rPr>
          <w:sz w:val="22"/>
          <w:szCs w:val="22"/>
        </w:rPr>
        <w:t xml:space="preserve"> </w:t>
      </w:r>
      <w:r w:rsidRPr="004D6A06">
        <w:rPr>
          <w:b/>
          <w:bCs/>
          <w:sz w:val="22"/>
          <w:szCs w:val="22"/>
        </w:rPr>
        <w:t>RESOLVED:</w:t>
      </w:r>
      <w:r>
        <w:rPr>
          <w:b/>
          <w:bCs/>
          <w:sz w:val="22"/>
          <w:szCs w:val="22"/>
        </w:rPr>
        <w:t xml:space="preserve"> </w:t>
      </w:r>
      <w:r w:rsidRPr="004D6A06">
        <w:rPr>
          <w:sz w:val="22"/>
          <w:szCs w:val="22"/>
        </w:rPr>
        <w:t>Council</w:t>
      </w:r>
      <w:r w:rsidR="00B664C9" w:rsidRPr="004D6A06">
        <w:rPr>
          <w:sz w:val="22"/>
          <w:szCs w:val="22"/>
        </w:rPr>
        <w:t xml:space="preserve"> approve</w:t>
      </w:r>
      <w:r>
        <w:rPr>
          <w:sz w:val="22"/>
          <w:szCs w:val="22"/>
        </w:rPr>
        <w:t>d the</w:t>
      </w:r>
      <w:r w:rsidR="00B664C9" w:rsidRPr="004D6A06">
        <w:rPr>
          <w:sz w:val="22"/>
          <w:szCs w:val="22"/>
        </w:rPr>
        <w:t xml:space="preserve"> schedule of payments to </w:t>
      </w:r>
      <w:r w:rsidR="000F0AF5" w:rsidRPr="004D6A06">
        <w:rPr>
          <w:sz w:val="22"/>
          <w:szCs w:val="22"/>
        </w:rPr>
        <w:t>29</w:t>
      </w:r>
      <w:r w:rsidR="000F0AF5" w:rsidRPr="004D6A06">
        <w:rPr>
          <w:sz w:val="22"/>
          <w:szCs w:val="22"/>
          <w:vertAlign w:val="superscript"/>
        </w:rPr>
        <w:t>th</w:t>
      </w:r>
      <w:r w:rsidR="000F0AF5" w:rsidRPr="004D6A06">
        <w:rPr>
          <w:sz w:val="22"/>
          <w:szCs w:val="22"/>
        </w:rPr>
        <w:t xml:space="preserve"> Sept </w:t>
      </w:r>
      <w:r w:rsidR="0021514E" w:rsidRPr="004D6A06">
        <w:rPr>
          <w:sz w:val="22"/>
          <w:szCs w:val="22"/>
        </w:rPr>
        <w:t>2023</w:t>
      </w:r>
    </w:p>
    <w:p w14:paraId="3DE92836" w14:textId="6BE93F01" w:rsidR="00F46D3B" w:rsidRPr="004D6A06" w:rsidRDefault="004D6A06" w:rsidP="0000450E">
      <w:pPr>
        <w:pStyle w:val="Default"/>
        <w:spacing w:after="120"/>
        <w:ind w:firstLine="720"/>
        <w:rPr>
          <w:sz w:val="22"/>
          <w:szCs w:val="22"/>
        </w:rPr>
      </w:pPr>
      <w:r w:rsidRPr="004D6A06">
        <w:rPr>
          <w:sz w:val="22"/>
          <w:szCs w:val="22"/>
        </w:rPr>
        <w:t>12</w:t>
      </w:r>
      <w:r w:rsidR="00F46D3B" w:rsidRPr="004D6A06">
        <w:rPr>
          <w:sz w:val="22"/>
          <w:szCs w:val="22"/>
        </w:rPr>
        <w:t>5</w:t>
      </w:r>
      <w:r w:rsidRPr="004D6A06">
        <w:rPr>
          <w:sz w:val="22"/>
          <w:szCs w:val="22"/>
        </w:rPr>
        <w:t>/23/</w:t>
      </w:r>
      <w:r w:rsidR="00F46D3B" w:rsidRPr="004D6A06">
        <w:rPr>
          <w:sz w:val="22"/>
          <w:szCs w:val="22"/>
        </w:rPr>
        <w:t xml:space="preserve">3 </w:t>
      </w:r>
      <w:r w:rsidRPr="004D6A06">
        <w:rPr>
          <w:b/>
          <w:bCs/>
          <w:sz w:val="22"/>
          <w:szCs w:val="22"/>
        </w:rPr>
        <w:t>RESOLVED:</w:t>
      </w:r>
      <w:r>
        <w:rPr>
          <w:b/>
          <w:bCs/>
          <w:sz w:val="22"/>
          <w:szCs w:val="22"/>
        </w:rPr>
        <w:t xml:space="preserve"> </w:t>
      </w:r>
      <w:r w:rsidRPr="004D6A06">
        <w:rPr>
          <w:sz w:val="22"/>
          <w:szCs w:val="22"/>
        </w:rPr>
        <w:t>Council</w:t>
      </w:r>
      <w:r>
        <w:rPr>
          <w:b/>
          <w:bCs/>
          <w:sz w:val="22"/>
          <w:szCs w:val="22"/>
        </w:rPr>
        <w:t xml:space="preserve"> </w:t>
      </w:r>
      <w:r w:rsidR="006C2A04" w:rsidRPr="004D6A06">
        <w:rPr>
          <w:sz w:val="22"/>
          <w:szCs w:val="22"/>
        </w:rPr>
        <w:t>agree</w:t>
      </w:r>
      <w:r>
        <w:rPr>
          <w:sz w:val="22"/>
          <w:szCs w:val="22"/>
        </w:rPr>
        <w:t>d the</w:t>
      </w:r>
      <w:r w:rsidR="00F46D3B" w:rsidRPr="004D6A06">
        <w:rPr>
          <w:sz w:val="22"/>
          <w:szCs w:val="22"/>
        </w:rPr>
        <w:t xml:space="preserve"> Q2 budget</w:t>
      </w:r>
      <w:r w:rsidR="000F0AF5" w:rsidRPr="004D6A06">
        <w:rPr>
          <w:sz w:val="22"/>
          <w:szCs w:val="22"/>
        </w:rPr>
        <w:t>.</w:t>
      </w:r>
    </w:p>
    <w:p w14:paraId="54E3377E" w14:textId="16D943D6" w:rsidR="008F2887" w:rsidRDefault="007F6FDC" w:rsidP="008F2887">
      <w:pPr>
        <w:spacing w:after="0"/>
        <w:rPr>
          <w:rFonts w:ascii="Calibri" w:hAnsi="Calibri" w:cs="Calibri"/>
          <w:b/>
          <w:bCs/>
          <w:color w:val="4472C4" w:themeColor="accent1"/>
        </w:rPr>
      </w:pPr>
      <w:r>
        <w:rPr>
          <w:rFonts w:ascii="Calibri" w:hAnsi="Calibri" w:cs="Calibri"/>
          <w:b/>
          <w:bCs/>
          <w:color w:val="4472C4" w:themeColor="accent1"/>
        </w:rPr>
        <w:t>12</w:t>
      </w:r>
      <w:r w:rsidR="008F2887">
        <w:rPr>
          <w:rFonts w:ascii="Calibri" w:hAnsi="Calibri" w:cs="Calibri"/>
          <w:b/>
          <w:bCs/>
          <w:color w:val="4472C4" w:themeColor="accent1"/>
        </w:rPr>
        <w:t>6</w:t>
      </w:r>
      <w:r>
        <w:rPr>
          <w:rFonts w:ascii="Calibri" w:hAnsi="Calibri" w:cs="Calibri"/>
          <w:b/>
          <w:bCs/>
          <w:color w:val="4472C4" w:themeColor="accent1"/>
        </w:rPr>
        <w:t>/23</w:t>
      </w:r>
      <w:r w:rsidR="008F2887" w:rsidRPr="003011B1">
        <w:rPr>
          <w:rFonts w:ascii="Calibri" w:hAnsi="Calibri" w:cs="Calibri"/>
          <w:b/>
          <w:bCs/>
          <w:color w:val="4472C4" w:themeColor="accent1"/>
        </w:rPr>
        <w:t xml:space="preserve"> </w:t>
      </w:r>
      <w:r w:rsidR="008F2887">
        <w:rPr>
          <w:rFonts w:ascii="Calibri" w:hAnsi="Calibri" w:cs="Calibri"/>
          <w:b/>
          <w:bCs/>
          <w:color w:val="4472C4" w:themeColor="accent1"/>
        </w:rPr>
        <w:t>Co-option of new Councillors</w:t>
      </w:r>
    </w:p>
    <w:p w14:paraId="67FF1EAC" w14:textId="55FE6EDF" w:rsidR="008F2887" w:rsidRDefault="008F2887" w:rsidP="007F6FDC">
      <w:pPr>
        <w:rPr>
          <w:rFonts w:ascii="Calibri" w:hAnsi="Calibri" w:cs="Calibri"/>
        </w:rPr>
      </w:pPr>
      <w:r>
        <w:rPr>
          <w:rFonts w:ascii="Calibri" w:hAnsi="Calibri" w:cs="Calibri"/>
          <w:b/>
          <w:bCs/>
          <w:color w:val="4472C4" w:themeColor="accent1"/>
        </w:rPr>
        <w:tab/>
      </w:r>
      <w:r w:rsidR="007F6FDC">
        <w:rPr>
          <w:rFonts w:ascii="Calibri" w:hAnsi="Calibri" w:cs="Calibri"/>
          <w:b/>
          <w:bCs/>
        </w:rPr>
        <w:t xml:space="preserve">RESOLVED: </w:t>
      </w:r>
      <w:r w:rsidR="006C3D3C" w:rsidRPr="006C3D3C">
        <w:rPr>
          <w:rFonts w:ascii="Calibri" w:hAnsi="Calibri" w:cs="Calibri"/>
        </w:rPr>
        <w:t>Following interviews</w:t>
      </w:r>
      <w:r w:rsidR="006C3D3C">
        <w:rPr>
          <w:rFonts w:ascii="Calibri" w:hAnsi="Calibri" w:cs="Calibri"/>
          <w:b/>
          <w:bCs/>
        </w:rPr>
        <w:t xml:space="preserve"> </w:t>
      </w:r>
      <w:r w:rsidR="007F6FDC">
        <w:rPr>
          <w:rFonts w:ascii="Calibri" w:hAnsi="Calibri" w:cs="Calibri"/>
        </w:rPr>
        <w:t xml:space="preserve">Council </w:t>
      </w:r>
      <w:r w:rsidR="005573F9" w:rsidRPr="00A164A5">
        <w:rPr>
          <w:rFonts w:ascii="Calibri" w:hAnsi="Calibri" w:cs="Calibri"/>
        </w:rPr>
        <w:t>a</w:t>
      </w:r>
      <w:r w:rsidR="006C3D3C">
        <w:rPr>
          <w:rFonts w:ascii="Calibri" w:hAnsi="Calibri" w:cs="Calibri"/>
        </w:rPr>
        <w:t xml:space="preserve">ccepted the recommendation to </w:t>
      </w:r>
      <w:r w:rsidR="005573F9" w:rsidRPr="00A164A5">
        <w:rPr>
          <w:rFonts w:ascii="Calibri" w:hAnsi="Calibri" w:cs="Calibri"/>
        </w:rPr>
        <w:t xml:space="preserve">co-opt </w:t>
      </w:r>
      <w:r w:rsidR="006C3D3C">
        <w:rPr>
          <w:rFonts w:ascii="Calibri" w:hAnsi="Calibri" w:cs="Calibri"/>
        </w:rPr>
        <w:t>Sarah Philipsborn and Martine Humphray as</w:t>
      </w:r>
      <w:r w:rsidR="007F6FDC">
        <w:rPr>
          <w:rFonts w:ascii="Calibri" w:hAnsi="Calibri" w:cs="Calibri"/>
        </w:rPr>
        <w:t xml:space="preserve"> </w:t>
      </w:r>
      <w:r w:rsidR="005573F9" w:rsidRPr="00A164A5">
        <w:rPr>
          <w:rFonts w:ascii="Calibri" w:hAnsi="Calibri" w:cs="Calibri"/>
        </w:rPr>
        <w:t>Councillors</w:t>
      </w:r>
      <w:r w:rsidR="007F6FDC">
        <w:rPr>
          <w:rFonts w:ascii="Calibri" w:hAnsi="Calibri" w:cs="Calibri"/>
        </w:rPr>
        <w:t>, who signed their Acceptance of Office forms.</w:t>
      </w:r>
    </w:p>
    <w:p w14:paraId="25662E3E" w14:textId="4590638C" w:rsidR="003359F6" w:rsidRDefault="007F6FDC">
      <w:pPr>
        <w:spacing w:after="0"/>
        <w:rPr>
          <w:rFonts w:ascii="Calibri" w:hAnsi="Calibri" w:cs="Calibri"/>
          <w:b/>
          <w:bCs/>
          <w:color w:val="4472C4" w:themeColor="accent1"/>
        </w:rPr>
      </w:pPr>
      <w:r>
        <w:rPr>
          <w:rFonts w:ascii="Calibri" w:hAnsi="Calibri" w:cs="Calibri"/>
          <w:b/>
          <w:bCs/>
          <w:color w:val="4472C4" w:themeColor="accent1"/>
        </w:rPr>
        <w:t>12</w:t>
      </w:r>
      <w:r w:rsidR="008F2887">
        <w:rPr>
          <w:rFonts w:ascii="Calibri" w:hAnsi="Calibri" w:cs="Calibri"/>
          <w:b/>
          <w:bCs/>
          <w:color w:val="4472C4" w:themeColor="accent1"/>
        </w:rPr>
        <w:t>7</w:t>
      </w:r>
      <w:r>
        <w:rPr>
          <w:rFonts w:ascii="Calibri" w:hAnsi="Calibri" w:cs="Calibri"/>
          <w:b/>
          <w:bCs/>
          <w:color w:val="4472C4" w:themeColor="accent1"/>
        </w:rPr>
        <w:t>/23</w:t>
      </w:r>
      <w:r w:rsidR="00B664C9">
        <w:rPr>
          <w:rFonts w:ascii="Calibri" w:hAnsi="Calibri" w:cs="Calibri"/>
          <w:b/>
          <w:bCs/>
          <w:color w:val="4472C4" w:themeColor="accent1"/>
        </w:rPr>
        <w:t xml:space="preserve"> Reports from other Authorities </w:t>
      </w:r>
    </w:p>
    <w:p w14:paraId="57105D19" w14:textId="7C3FE83A" w:rsidR="003359F6" w:rsidRDefault="00B664C9" w:rsidP="005E3876">
      <w:pPr>
        <w:pStyle w:val="Default"/>
        <w:spacing w:after="120"/>
        <w:rPr>
          <w:color w:val="auto"/>
          <w:sz w:val="22"/>
          <w:szCs w:val="22"/>
        </w:rPr>
      </w:pPr>
      <w:r>
        <w:rPr>
          <w:b/>
          <w:bCs/>
          <w:color w:val="4472C4" w:themeColor="accent1"/>
          <w:sz w:val="22"/>
          <w:szCs w:val="22"/>
        </w:rPr>
        <w:tab/>
      </w:r>
      <w:r w:rsidR="007F6FDC">
        <w:rPr>
          <w:color w:val="auto"/>
          <w:sz w:val="22"/>
          <w:szCs w:val="22"/>
        </w:rPr>
        <w:t>Cllr Robertson gave his report.</w:t>
      </w:r>
    </w:p>
    <w:p w14:paraId="2A8C4E14" w14:textId="440486E4" w:rsidR="005E3876" w:rsidRDefault="005E3876" w:rsidP="005E3876">
      <w:pPr>
        <w:pStyle w:val="Default"/>
        <w:spacing w:after="240"/>
        <w:rPr>
          <w:color w:val="auto"/>
          <w:sz w:val="22"/>
          <w:szCs w:val="22"/>
        </w:rPr>
      </w:pPr>
      <w:r>
        <w:rPr>
          <w:color w:val="auto"/>
          <w:sz w:val="22"/>
          <w:szCs w:val="22"/>
        </w:rPr>
        <w:tab/>
        <w:t>Station Road flooding – had a meeting with James Brewer. Trying to unlock a few doors. Water from the adopted highway is responsibility of IRs. They should remedy the water coming off their adopted highway on to the unadopted highway.</w:t>
      </w:r>
    </w:p>
    <w:p w14:paraId="3017273B" w14:textId="35C782B7" w:rsidR="005E3876" w:rsidRDefault="005E3876" w:rsidP="005E3876">
      <w:pPr>
        <w:pStyle w:val="Default"/>
        <w:spacing w:after="120"/>
        <w:rPr>
          <w:color w:val="auto"/>
          <w:sz w:val="22"/>
          <w:szCs w:val="22"/>
        </w:rPr>
      </w:pPr>
      <w:r>
        <w:rPr>
          <w:color w:val="auto"/>
          <w:sz w:val="22"/>
          <w:szCs w:val="22"/>
        </w:rPr>
        <w:lastRenderedPageBreak/>
        <w:tab/>
        <w:t>Change of leadership at the Council. The cabinet has stayed largely the same with a little shuffling. It is an Alliance Cabinet. Committees not changed.</w:t>
      </w:r>
    </w:p>
    <w:p w14:paraId="75DD3A09" w14:textId="2E866A16" w:rsidR="005E3876" w:rsidRDefault="005E3876" w:rsidP="00082D8D">
      <w:pPr>
        <w:pStyle w:val="Default"/>
        <w:spacing w:after="120"/>
        <w:rPr>
          <w:color w:val="auto"/>
          <w:sz w:val="22"/>
          <w:szCs w:val="22"/>
        </w:rPr>
      </w:pPr>
      <w:r>
        <w:rPr>
          <w:color w:val="auto"/>
          <w:sz w:val="22"/>
          <w:szCs w:val="22"/>
        </w:rPr>
        <w:tab/>
      </w:r>
      <w:r w:rsidR="00082D8D">
        <w:rPr>
          <w:color w:val="auto"/>
          <w:sz w:val="22"/>
          <w:szCs w:val="22"/>
        </w:rPr>
        <w:t xml:space="preserve">There is an island wide concern over </w:t>
      </w:r>
      <w:r w:rsidR="00E218FC">
        <w:rPr>
          <w:color w:val="auto"/>
          <w:sz w:val="22"/>
          <w:szCs w:val="22"/>
        </w:rPr>
        <w:t>school-based</w:t>
      </w:r>
      <w:r w:rsidR="00082D8D">
        <w:rPr>
          <w:color w:val="auto"/>
          <w:sz w:val="22"/>
          <w:szCs w:val="22"/>
        </w:rPr>
        <w:t xml:space="preserve"> planning. The termination of the children’s services joint agreement with Hampshire</w:t>
      </w:r>
      <w:r w:rsidR="00E218FC">
        <w:rPr>
          <w:color w:val="auto"/>
          <w:sz w:val="22"/>
          <w:szCs w:val="22"/>
        </w:rPr>
        <w:t>,</w:t>
      </w:r>
      <w:r w:rsidR="00082D8D">
        <w:rPr>
          <w:color w:val="auto"/>
          <w:sz w:val="22"/>
          <w:szCs w:val="22"/>
        </w:rPr>
        <w:t xml:space="preserve"> an issue</w:t>
      </w:r>
      <w:r w:rsidR="00E218FC">
        <w:rPr>
          <w:color w:val="auto"/>
          <w:sz w:val="22"/>
          <w:szCs w:val="22"/>
        </w:rPr>
        <w:t xml:space="preserve">; </w:t>
      </w:r>
      <w:r w:rsidR="00082D8D">
        <w:rPr>
          <w:color w:val="auto"/>
          <w:sz w:val="22"/>
          <w:szCs w:val="22"/>
        </w:rPr>
        <w:t xml:space="preserve">an </w:t>
      </w:r>
      <w:r w:rsidR="00E218FC">
        <w:rPr>
          <w:color w:val="auto"/>
          <w:sz w:val="22"/>
          <w:szCs w:val="22"/>
        </w:rPr>
        <w:t>oversupply</w:t>
      </w:r>
      <w:r w:rsidR="00082D8D">
        <w:rPr>
          <w:color w:val="auto"/>
          <w:sz w:val="22"/>
          <w:szCs w:val="22"/>
        </w:rPr>
        <w:t xml:space="preserve"> of primary places – 300 in reception this year, </w:t>
      </w:r>
      <w:r w:rsidR="00E218FC">
        <w:rPr>
          <w:color w:val="auto"/>
          <w:sz w:val="22"/>
          <w:szCs w:val="22"/>
        </w:rPr>
        <w:t xml:space="preserve">this </w:t>
      </w:r>
      <w:r w:rsidR="00082D8D">
        <w:rPr>
          <w:color w:val="auto"/>
          <w:sz w:val="22"/>
          <w:szCs w:val="22"/>
        </w:rPr>
        <w:t>will continue going forward</w:t>
      </w:r>
      <w:r w:rsidR="00E218FC">
        <w:rPr>
          <w:color w:val="auto"/>
          <w:sz w:val="22"/>
          <w:szCs w:val="22"/>
        </w:rPr>
        <w:t xml:space="preserve"> p</w:t>
      </w:r>
      <w:r w:rsidR="00082D8D">
        <w:rPr>
          <w:color w:val="auto"/>
          <w:sz w:val="22"/>
          <w:szCs w:val="22"/>
        </w:rPr>
        <w:t>ut</w:t>
      </w:r>
      <w:r w:rsidR="00E218FC">
        <w:rPr>
          <w:color w:val="auto"/>
          <w:sz w:val="22"/>
          <w:szCs w:val="22"/>
        </w:rPr>
        <w:t>ting</w:t>
      </w:r>
      <w:r w:rsidR="00082D8D">
        <w:rPr>
          <w:color w:val="auto"/>
          <w:sz w:val="22"/>
          <w:szCs w:val="22"/>
        </w:rPr>
        <w:t xml:space="preserve"> a squeeze on school budgets.</w:t>
      </w:r>
    </w:p>
    <w:p w14:paraId="675C93A3" w14:textId="3E04FA9F" w:rsidR="00082D8D" w:rsidRDefault="00082D8D" w:rsidP="00082D8D">
      <w:pPr>
        <w:pStyle w:val="Default"/>
        <w:spacing w:after="120"/>
        <w:rPr>
          <w:color w:val="auto"/>
          <w:sz w:val="22"/>
          <w:szCs w:val="22"/>
        </w:rPr>
      </w:pPr>
      <w:r>
        <w:rPr>
          <w:color w:val="auto"/>
          <w:sz w:val="22"/>
          <w:szCs w:val="22"/>
        </w:rPr>
        <w:tab/>
        <w:t>Kingsmere site – been approached by several residents. His feeling is that overall people are happy something is happening but that they feel the mass and scale is too large for the site</w:t>
      </w:r>
      <w:r w:rsidR="00E218FC">
        <w:rPr>
          <w:color w:val="auto"/>
          <w:sz w:val="22"/>
          <w:szCs w:val="22"/>
        </w:rPr>
        <w:t>.</w:t>
      </w:r>
    </w:p>
    <w:p w14:paraId="24ADF51C" w14:textId="4A1096CD" w:rsidR="00082D8D" w:rsidRDefault="00082D8D" w:rsidP="00082D8D">
      <w:pPr>
        <w:pStyle w:val="Default"/>
        <w:spacing w:after="120"/>
        <w:rPr>
          <w:color w:val="auto"/>
          <w:sz w:val="22"/>
          <w:szCs w:val="22"/>
        </w:rPr>
      </w:pPr>
      <w:r>
        <w:rPr>
          <w:color w:val="auto"/>
          <w:sz w:val="22"/>
          <w:szCs w:val="22"/>
        </w:rPr>
        <w:tab/>
        <w:t>Steyne Road has been delayed again as the applicant requested.</w:t>
      </w:r>
    </w:p>
    <w:p w14:paraId="4048AB26" w14:textId="430FFD45" w:rsidR="00082D8D" w:rsidRDefault="00082D8D" w:rsidP="00082D8D">
      <w:pPr>
        <w:pStyle w:val="Default"/>
        <w:spacing w:after="120"/>
        <w:rPr>
          <w:color w:val="auto"/>
          <w:sz w:val="22"/>
          <w:szCs w:val="22"/>
        </w:rPr>
      </w:pPr>
      <w:r>
        <w:rPr>
          <w:color w:val="auto"/>
          <w:sz w:val="22"/>
          <w:szCs w:val="22"/>
        </w:rPr>
        <w:tab/>
        <w:t xml:space="preserve">Cllr Kenny made an observation and asked a question – Steyne Road: there have been 29 extra properties built at the end of Steyne Road already with out the 56. None of these properties are affordable for residents of Bembridge. There are no 1 bed properties being built despite the IoW plan raising this need. The traffic and parking is already very dangerous.  </w:t>
      </w:r>
    </w:p>
    <w:p w14:paraId="4A6ECE95" w14:textId="6654381E" w:rsidR="00082D8D" w:rsidRDefault="00082D8D" w:rsidP="00082D8D">
      <w:pPr>
        <w:pStyle w:val="Default"/>
        <w:spacing w:after="120"/>
        <w:rPr>
          <w:color w:val="auto"/>
          <w:sz w:val="22"/>
          <w:szCs w:val="22"/>
        </w:rPr>
      </w:pPr>
      <w:r>
        <w:rPr>
          <w:color w:val="auto"/>
          <w:sz w:val="22"/>
          <w:szCs w:val="22"/>
        </w:rPr>
        <w:tab/>
        <w:t>The High Street has been grid locked all week with Steyne Road closed. John Barry from IRs did get no waiting cones out but people ignored them.</w:t>
      </w:r>
    </w:p>
    <w:p w14:paraId="376D004D" w14:textId="5CE34036" w:rsidR="00082D8D" w:rsidRDefault="00082D8D" w:rsidP="00082D8D">
      <w:pPr>
        <w:pStyle w:val="Default"/>
        <w:spacing w:after="120"/>
        <w:rPr>
          <w:color w:val="auto"/>
          <w:sz w:val="22"/>
          <w:szCs w:val="22"/>
        </w:rPr>
      </w:pPr>
      <w:r>
        <w:rPr>
          <w:color w:val="auto"/>
          <w:sz w:val="22"/>
          <w:szCs w:val="22"/>
        </w:rPr>
        <w:tab/>
      </w:r>
      <w:r w:rsidR="006C3D3C">
        <w:rPr>
          <w:color w:val="auto"/>
          <w:sz w:val="22"/>
          <w:szCs w:val="22"/>
        </w:rPr>
        <w:t>Cllr Robertson said he would try and fix a meeting with IRs to address this.</w:t>
      </w:r>
    </w:p>
    <w:p w14:paraId="140215A7" w14:textId="504C806B" w:rsidR="00656EDF" w:rsidRDefault="00656EDF" w:rsidP="00082D8D">
      <w:pPr>
        <w:pStyle w:val="Default"/>
        <w:spacing w:after="120"/>
        <w:rPr>
          <w:color w:val="auto"/>
          <w:sz w:val="22"/>
          <w:szCs w:val="22"/>
        </w:rPr>
      </w:pPr>
      <w:r>
        <w:rPr>
          <w:color w:val="auto"/>
          <w:sz w:val="22"/>
          <w:szCs w:val="22"/>
        </w:rPr>
        <w:tab/>
        <w:t>Cllr Adams alerted Fire Service</w:t>
      </w:r>
      <w:r w:rsidR="00554222">
        <w:rPr>
          <w:color w:val="auto"/>
          <w:sz w:val="22"/>
          <w:szCs w:val="22"/>
        </w:rPr>
        <w:t>. A</w:t>
      </w:r>
      <w:r>
        <w:rPr>
          <w:color w:val="auto"/>
          <w:sz w:val="22"/>
          <w:szCs w:val="22"/>
        </w:rPr>
        <w:t xml:space="preserve">ppliances would </w:t>
      </w:r>
      <w:r w:rsidR="00554222">
        <w:rPr>
          <w:color w:val="auto"/>
          <w:sz w:val="22"/>
          <w:szCs w:val="22"/>
        </w:rPr>
        <w:t xml:space="preserve">have needed to </w:t>
      </w:r>
      <w:r>
        <w:rPr>
          <w:color w:val="auto"/>
          <w:sz w:val="22"/>
          <w:szCs w:val="22"/>
        </w:rPr>
        <w:t>come from Ryde</w:t>
      </w:r>
      <w:r w:rsidR="00554222">
        <w:rPr>
          <w:color w:val="auto"/>
          <w:sz w:val="22"/>
          <w:szCs w:val="22"/>
        </w:rPr>
        <w:t>.</w:t>
      </w:r>
    </w:p>
    <w:p w14:paraId="4F556D34" w14:textId="7B0DB278" w:rsidR="00656EDF" w:rsidRDefault="00656EDF" w:rsidP="00082D8D">
      <w:pPr>
        <w:pStyle w:val="Default"/>
        <w:spacing w:after="120"/>
        <w:rPr>
          <w:b/>
          <w:bCs/>
        </w:rPr>
      </w:pPr>
      <w:r>
        <w:rPr>
          <w:color w:val="auto"/>
          <w:sz w:val="22"/>
          <w:szCs w:val="22"/>
        </w:rPr>
        <w:tab/>
        <w:t>All hedge complaints should be added to Fix My Street.</w:t>
      </w:r>
    </w:p>
    <w:p w14:paraId="29D0781A" w14:textId="292876C4" w:rsidR="003359F6" w:rsidRDefault="00656EDF" w:rsidP="00656EDF">
      <w:pPr>
        <w:rPr>
          <w:rFonts w:ascii="Calibri" w:hAnsi="Calibri" w:cs="Calibri"/>
          <w:b/>
          <w:bCs/>
          <w:color w:val="4472C4" w:themeColor="accent1"/>
        </w:rPr>
      </w:pPr>
      <w:r>
        <w:rPr>
          <w:rFonts w:ascii="Calibri" w:hAnsi="Calibri" w:cs="Calibri"/>
          <w:b/>
          <w:bCs/>
          <w:color w:val="4472C4" w:themeColor="accent1"/>
        </w:rPr>
        <w:t>12</w:t>
      </w:r>
      <w:r w:rsidR="008F2887">
        <w:rPr>
          <w:rFonts w:ascii="Calibri" w:hAnsi="Calibri" w:cs="Calibri"/>
          <w:b/>
          <w:bCs/>
          <w:color w:val="4472C4" w:themeColor="accent1"/>
        </w:rPr>
        <w:t>8</w:t>
      </w:r>
      <w:r>
        <w:rPr>
          <w:rFonts w:ascii="Calibri" w:hAnsi="Calibri" w:cs="Calibri"/>
          <w:b/>
          <w:bCs/>
          <w:color w:val="4472C4" w:themeColor="accent1"/>
        </w:rPr>
        <w:t>/23</w:t>
      </w:r>
      <w:r w:rsidR="00B664C9">
        <w:rPr>
          <w:rFonts w:ascii="Calibri" w:hAnsi="Calibri" w:cs="Calibri"/>
          <w:b/>
          <w:bCs/>
          <w:color w:val="4472C4" w:themeColor="accent1"/>
        </w:rPr>
        <w:t xml:space="preserve"> Reports from Representatives on Outside Bodies </w:t>
      </w:r>
      <w:r>
        <w:rPr>
          <w:rFonts w:ascii="Calibri" w:hAnsi="Calibri" w:cs="Calibri"/>
          <w:b/>
          <w:bCs/>
          <w:color w:val="4472C4" w:themeColor="accent1"/>
        </w:rPr>
        <w:t xml:space="preserve">- </w:t>
      </w:r>
      <w:r w:rsidRPr="00656EDF">
        <w:rPr>
          <w:rFonts w:ascii="Calibri" w:hAnsi="Calibri" w:cs="Calibri"/>
        </w:rPr>
        <w:t>None</w:t>
      </w:r>
    </w:p>
    <w:p w14:paraId="2F3B1ACF" w14:textId="02FF8957" w:rsidR="003359F6" w:rsidRDefault="00656EDF" w:rsidP="00656EDF">
      <w:pPr>
        <w:rPr>
          <w:rFonts w:ascii="Calibri" w:hAnsi="Calibri" w:cs="Calibri"/>
          <w:b/>
          <w:bCs/>
          <w:color w:val="4472C4" w:themeColor="accent1"/>
        </w:rPr>
      </w:pPr>
      <w:r>
        <w:rPr>
          <w:rFonts w:ascii="Calibri" w:hAnsi="Calibri" w:cs="Calibri"/>
          <w:b/>
          <w:bCs/>
          <w:color w:val="4472C4" w:themeColor="accent1"/>
        </w:rPr>
        <w:t>12</w:t>
      </w:r>
      <w:r w:rsidR="008F2887">
        <w:rPr>
          <w:rFonts w:ascii="Calibri" w:hAnsi="Calibri" w:cs="Calibri"/>
          <w:b/>
          <w:bCs/>
          <w:color w:val="4472C4" w:themeColor="accent1"/>
        </w:rPr>
        <w:t>9</w:t>
      </w:r>
      <w:r>
        <w:rPr>
          <w:rFonts w:ascii="Calibri" w:hAnsi="Calibri" w:cs="Calibri"/>
          <w:b/>
          <w:bCs/>
          <w:color w:val="4472C4" w:themeColor="accent1"/>
        </w:rPr>
        <w:t>/23</w:t>
      </w:r>
      <w:r w:rsidR="00B664C9">
        <w:rPr>
          <w:rFonts w:ascii="Calibri" w:hAnsi="Calibri" w:cs="Calibri"/>
          <w:b/>
          <w:bCs/>
          <w:color w:val="4472C4" w:themeColor="accent1"/>
        </w:rPr>
        <w:t xml:space="preserve"> Committee Minutes </w:t>
      </w:r>
    </w:p>
    <w:p w14:paraId="3AFB9E62" w14:textId="20AB46B0" w:rsidR="00501964" w:rsidRDefault="00B664C9" w:rsidP="00656EDF">
      <w:pPr>
        <w:pStyle w:val="Default"/>
        <w:spacing w:after="120"/>
        <w:rPr>
          <w:sz w:val="22"/>
          <w:szCs w:val="22"/>
        </w:rPr>
      </w:pPr>
      <w:r>
        <w:rPr>
          <w:b/>
          <w:bCs/>
          <w:color w:val="auto"/>
          <w:sz w:val="22"/>
          <w:szCs w:val="22"/>
        </w:rPr>
        <w:tab/>
      </w:r>
      <w:r>
        <w:rPr>
          <w:color w:val="auto"/>
          <w:sz w:val="22"/>
          <w:szCs w:val="22"/>
        </w:rPr>
        <w:t xml:space="preserve">To receive reports and consider </w:t>
      </w:r>
      <w:r w:rsidR="00656EDF">
        <w:rPr>
          <w:color w:val="auto"/>
          <w:sz w:val="22"/>
          <w:szCs w:val="22"/>
        </w:rPr>
        <w:t>any</w:t>
      </w:r>
      <w:r>
        <w:rPr>
          <w:color w:val="auto"/>
          <w:sz w:val="22"/>
          <w:szCs w:val="22"/>
        </w:rPr>
        <w:t xml:space="preserve"> recommendations of </w:t>
      </w:r>
      <w:r w:rsidR="00501964">
        <w:rPr>
          <w:sz w:val="22"/>
          <w:szCs w:val="22"/>
        </w:rPr>
        <w:t>Planning &amp; Environment 20</w:t>
      </w:r>
      <w:r w:rsidR="00501964" w:rsidRPr="00501964">
        <w:rPr>
          <w:sz w:val="22"/>
          <w:szCs w:val="22"/>
          <w:vertAlign w:val="superscript"/>
        </w:rPr>
        <w:t>th</w:t>
      </w:r>
      <w:r w:rsidR="00501964">
        <w:rPr>
          <w:sz w:val="22"/>
          <w:szCs w:val="22"/>
        </w:rPr>
        <w:t xml:space="preserve"> September 2023</w:t>
      </w:r>
      <w:r w:rsidR="00656EDF">
        <w:rPr>
          <w:sz w:val="22"/>
          <w:szCs w:val="22"/>
        </w:rPr>
        <w:t>,</w:t>
      </w:r>
      <w:r w:rsidR="00501964">
        <w:rPr>
          <w:sz w:val="22"/>
          <w:szCs w:val="22"/>
        </w:rPr>
        <w:t xml:space="preserve"> Community Matters 27</w:t>
      </w:r>
      <w:r w:rsidR="00501964" w:rsidRPr="00501964">
        <w:rPr>
          <w:sz w:val="22"/>
          <w:szCs w:val="22"/>
          <w:vertAlign w:val="superscript"/>
        </w:rPr>
        <w:t>th</w:t>
      </w:r>
      <w:r w:rsidR="00501964">
        <w:rPr>
          <w:sz w:val="22"/>
          <w:szCs w:val="22"/>
        </w:rPr>
        <w:t xml:space="preserve"> September 2023</w:t>
      </w:r>
      <w:r w:rsidR="00656EDF">
        <w:rPr>
          <w:sz w:val="22"/>
          <w:szCs w:val="22"/>
        </w:rPr>
        <w:t xml:space="preserve">, </w:t>
      </w:r>
      <w:r w:rsidR="00501964">
        <w:rPr>
          <w:sz w:val="22"/>
          <w:szCs w:val="22"/>
        </w:rPr>
        <w:t>Planning &amp; Environment 4</w:t>
      </w:r>
      <w:r w:rsidR="00501964" w:rsidRPr="00501964">
        <w:rPr>
          <w:sz w:val="22"/>
          <w:szCs w:val="22"/>
          <w:vertAlign w:val="superscript"/>
        </w:rPr>
        <w:t>th</w:t>
      </w:r>
      <w:r w:rsidR="00501964">
        <w:rPr>
          <w:sz w:val="22"/>
          <w:szCs w:val="22"/>
        </w:rPr>
        <w:t xml:space="preserve"> October 2023</w:t>
      </w:r>
      <w:r w:rsidR="00656EDF">
        <w:rPr>
          <w:sz w:val="22"/>
          <w:szCs w:val="22"/>
        </w:rPr>
        <w:t xml:space="preserve">, </w:t>
      </w:r>
      <w:r w:rsidR="00501964">
        <w:rPr>
          <w:sz w:val="22"/>
          <w:szCs w:val="22"/>
        </w:rPr>
        <w:t>Finance &amp; Governance 11</w:t>
      </w:r>
      <w:r w:rsidR="00501964" w:rsidRPr="00501964">
        <w:rPr>
          <w:sz w:val="22"/>
          <w:szCs w:val="22"/>
          <w:vertAlign w:val="superscript"/>
        </w:rPr>
        <w:t>th</w:t>
      </w:r>
      <w:r w:rsidR="00501964">
        <w:rPr>
          <w:sz w:val="22"/>
          <w:szCs w:val="22"/>
        </w:rPr>
        <w:t xml:space="preserve"> October 2023</w:t>
      </w:r>
      <w:r w:rsidR="00821887">
        <w:rPr>
          <w:sz w:val="22"/>
          <w:szCs w:val="22"/>
        </w:rPr>
        <w:t xml:space="preserve">. </w:t>
      </w:r>
    </w:p>
    <w:p w14:paraId="51EDF628" w14:textId="70AC936F" w:rsidR="000F0AF5" w:rsidRPr="00656EDF" w:rsidRDefault="000F0AF5" w:rsidP="0000450E">
      <w:pPr>
        <w:pStyle w:val="Default"/>
        <w:spacing w:after="120"/>
        <w:ind w:firstLine="720"/>
        <w:rPr>
          <w:sz w:val="22"/>
          <w:szCs w:val="22"/>
        </w:rPr>
      </w:pPr>
      <w:r w:rsidRPr="000F0AF5">
        <w:rPr>
          <w:b/>
          <w:bCs/>
          <w:sz w:val="22"/>
          <w:szCs w:val="22"/>
          <w:u w:val="single"/>
        </w:rPr>
        <w:t>RE</w:t>
      </w:r>
      <w:r w:rsidR="00656EDF">
        <w:rPr>
          <w:b/>
          <w:bCs/>
          <w:sz w:val="22"/>
          <w:szCs w:val="22"/>
          <w:u w:val="single"/>
        </w:rPr>
        <w:t>SOLVED</w:t>
      </w:r>
      <w:r w:rsidRPr="000F0AF5">
        <w:rPr>
          <w:sz w:val="22"/>
          <w:szCs w:val="22"/>
          <w:u w:val="single"/>
        </w:rPr>
        <w:t xml:space="preserve">: </w:t>
      </w:r>
      <w:r w:rsidRPr="00656EDF">
        <w:rPr>
          <w:sz w:val="22"/>
          <w:szCs w:val="22"/>
        </w:rPr>
        <w:t xml:space="preserve">That the request from WM Morrisons is accepted dependent </w:t>
      </w:r>
      <w:r w:rsidR="00656EDF" w:rsidRPr="00656EDF">
        <w:rPr>
          <w:sz w:val="22"/>
          <w:szCs w:val="22"/>
        </w:rPr>
        <w:t xml:space="preserve">but BYCC should be notified to ensure that the required day does not clash with a high use of the car park for activities and a </w:t>
      </w:r>
      <w:r w:rsidRPr="00656EDF">
        <w:rPr>
          <w:sz w:val="22"/>
          <w:szCs w:val="22"/>
        </w:rPr>
        <w:t>donation of £7.50 per day for the use of Steyne Park Car Park</w:t>
      </w:r>
      <w:r w:rsidR="00656EDF" w:rsidRPr="00656EDF">
        <w:rPr>
          <w:sz w:val="22"/>
          <w:szCs w:val="22"/>
        </w:rPr>
        <w:t xml:space="preserve"> is forthcoming.</w:t>
      </w:r>
    </w:p>
    <w:p w14:paraId="1C79D331" w14:textId="1F0BBCC3" w:rsidR="00656EDF" w:rsidRPr="00656EDF" w:rsidRDefault="00B664C9" w:rsidP="00656EDF">
      <w:pPr>
        <w:pStyle w:val="Default"/>
        <w:ind w:firstLine="720"/>
        <w:rPr>
          <w:sz w:val="22"/>
          <w:szCs w:val="22"/>
        </w:rPr>
      </w:pPr>
      <w:r w:rsidRPr="00DA7A34">
        <w:rPr>
          <w:b/>
          <w:bCs/>
          <w:sz w:val="22"/>
          <w:szCs w:val="22"/>
          <w:u w:val="single"/>
        </w:rPr>
        <w:t>RE</w:t>
      </w:r>
      <w:r w:rsidR="00656EDF">
        <w:rPr>
          <w:b/>
          <w:bCs/>
          <w:sz w:val="22"/>
          <w:szCs w:val="22"/>
          <w:u w:val="single"/>
        </w:rPr>
        <w:t>SOLVED</w:t>
      </w:r>
      <w:r w:rsidRPr="00DA7A34">
        <w:rPr>
          <w:b/>
          <w:bCs/>
          <w:sz w:val="22"/>
          <w:szCs w:val="22"/>
          <w:u w:val="single"/>
        </w:rPr>
        <w:t>:</w:t>
      </w:r>
      <w:r w:rsidRPr="00DA7A34">
        <w:rPr>
          <w:b/>
          <w:bCs/>
          <w:sz w:val="22"/>
          <w:szCs w:val="22"/>
        </w:rPr>
        <w:t xml:space="preserve"> </w:t>
      </w:r>
      <w:r w:rsidRPr="00656EDF">
        <w:rPr>
          <w:sz w:val="22"/>
          <w:szCs w:val="22"/>
        </w:rPr>
        <w:t xml:space="preserve">Council </w:t>
      </w:r>
      <w:r w:rsidR="00656EDF" w:rsidRPr="00656EDF">
        <w:rPr>
          <w:sz w:val="22"/>
          <w:szCs w:val="22"/>
        </w:rPr>
        <w:t>received</w:t>
      </w:r>
      <w:r w:rsidRPr="00656EDF">
        <w:rPr>
          <w:sz w:val="22"/>
          <w:szCs w:val="22"/>
        </w:rPr>
        <w:t xml:space="preserve"> the </w:t>
      </w:r>
      <w:r w:rsidR="00F75ABA" w:rsidRPr="00656EDF">
        <w:rPr>
          <w:sz w:val="22"/>
          <w:szCs w:val="22"/>
        </w:rPr>
        <w:t xml:space="preserve">draft </w:t>
      </w:r>
      <w:r w:rsidRPr="00656EDF">
        <w:rPr>
          <w:sz w:val="22"/>
          <w:szCs w:val="22"/>
        </w:rPr>
        <w:t xml:space="preserve">minutes </w:t>
      </w:r>
      <w:r w:rsidR="00B378AF" w:rsidRPr="00656EDF">
        <w:rPr>
          <w:sz w:val="22"/>
          <w:szCs w:val="22"/>
        </w:rPr>
        <w:t xml:space="preserve">and </w:t>
      </w:r>
      <w:r w:rsidR="00656EDF" w:rsidRPr="00656EDF">
        <w:rPr>
          <w:sz w:val="22"/>
          <w:szCs w:val="22"/>
        </w:rPr>
        <w:t>agreed</w:t>
      </w:r>
      <w:r w:rsidR="00B378AF" w:rsidRPr="00656EDF">
        <w:rPr>
          <w:sz w:val="22"/>
          <w:szCs w:val="22"/>
        </w:rPr>
        <w:t xml:space="preserve"> the recommendations </w:t>
      </w:r>
      <w:r w:rsidR="00656EDF" w:rsidRPr="00656EDF">
        <w:rPr>
          <w:sz w:val="22"/>
          <w:szCs w:val="22"/>
        </w:rPr>
        <w:t xml:space="preserve">of </w:t>
      </w:r>
    </w:p>
    <w:p w14:paraId="71AB4BB8" w14:textId="0082295F" w:rsidR="000F0AF5" w:rsidRPr="00656EDF" w:rsidRDefault="00C818B5" w:rsidP="00656EDF">
      <w:pPr>
        <w:pStyle w:val="Default"/>
        <w:ind w:firstLine="720"/>
        <w:rPr>
          <w:sz w:val="22"/>
          <w:szCs w:val="22"/>
        </w:rPr>
      </w:pPr>
      <w:r w:rsidRPr="00656EDF">
        <w:rPr>
          <w:sz w:val="22"/>
          <w:szCs w:val="22"/>
        </w:rPr>
        <w:t xml:space="preserve">i) </w:t>
      </w:r>
      <w:r w:rsidRPr="00656EDF">
        <w:rPr>
          <w:sz w:val="22"/>
          <w:szCs w:val="22"/>
        </w:rPr>
        <w:tab/>
      </w:r>
      <w:r w:rsidR="000F0AF5" w:rsidRPr="00656EDF">
        <w:rPr>
          <w:sz w:val="22"/>
          <w:szCs w:val="22"/>
        </w:rPr>
        <w:t>P&amp;E</w:t>
      </w:r>
      <w:r w:rsidRPr="00656EDF">
        <w:rPr>
          <w:sz w:val="22"/>
          <w:szCs w:val="22"/>
        </w:rPr>
        <w:t xml:space="preserve"> Committee</w:t>
      </w:r>
      <w:r w:rsidR="000F0AF5" w:rsidRPr="00656EDF">
        <w:rPr>
          <w:sz w:val="22"/>
          <w:szCs w:val="22"/>
        </w:rPr>
        <w:t xml:space="preserve"> </w:t>
      </w:r>
      <w:r w:rsidRPr="00656EDF">
        <w:rPr>
          <w:sz w:val="22"/>
          <w:szCs w:val="22"/>
        </w:rPr>
        <w:t>(</w:t>
      </w:r>
      <w:r w:rsidR="000F0AF5" w:rsidRPr="00656EDF">
        <w:rPr>
          <w:sz w:val="22"/>
          <w:szCs w:val="22"/>
        </w:rPr>
        <w:t>20</w:t>
      </w:r>
      <w:r w:rsidR="000F0AF5" w:rsidRPr="00656EDF">
        <w:rPr>
          <w:sz w:val="22"/>
          <w:szCs w:val="22"/>
          <w:vertAlign w:val="superscript"/>
        </w:rPr>
        <w:t>th</w:t>
      </w:r>
      <w:r w:rsidR="000F0AF5" w:rsidRPr="00656EDF">
        <w:rPr>
          <w:sz w:val="22"/>
          <w:szCs w:val="22"/>
        </w:rPr>
        <w:t xml:space="preserve"> September 2023</w:t>
      </w:r>
      <w:r w:rsidRPr="00656EDF">
        <w:rPr>
          <w:sz w:val="22"/>
          <w:szCs w:val="22"/>
        </w:rPr>
        <w:t>)</w:t>
      </w:r>
      <w:r w:rsidR="000F0AF5" w:rsidRPr="00656EDF">
        <w:rPr>
          <w:sz w:val="22"/>
          <w:szCs w:val="22"/>
        </w:rPr>
        <w:t xml:space="preserve">. </w:t>
      </w:r>
    </w:p>
    <w:p w14:paraId="5384C9A7" w14:textId="63911427" w:rsidR="000F0AF5" w:rsidRPr="00656EDF" w:rsidRDefault="00C818B5" w:rsidP="000F0AF5">
      <w:pPr>
        <w:pStyle w:val="Default"/>
        <w:ind w:firstLine="720"/>
        <w:rPr>
          <w:sz w:val="22"/>
          <w:szCs w:val="22"/>
        </w:rPr>
      </w:pPr>
      <w:r w:rsidRPr="00656EDF">
        <w:rPr>
          <w:sz w:val="22"/>
          <w:szCs w:val="22"/>
        </w:rPr>
        <w:t xml:space="preserve">ii) </w:t>
      </w:r>
      <w:r w:rsidR="000F0AF5" w:rsidRPr="00656EDF">
        <w:rPr>
          <w:sz w:val="22"/>
          <w:szCs w:val="22"/>
        </w:rPr>
        <w:t xml:space="preserve"> </w:t>
      </w:r>
      <w:r w:rsidRPr="00656EDF">
        <w:rPr>
          <w:sz w:val="22"/>
          <w:szCs w:val="22"/>
        </w:rPr>
        <w:tab/>
      </w:r>
      <w:r w:rsidR="000F0AF5" w:rsidRPr="00656EDF">
        <w:rPr>
          <w:sz w:val="22"/>
          <w:szCs w:val="22"/>
        </w:rPr>
        <w:t>CM</w:t>
      </w:r>
      <w:r w:rsidRPr="00656EDF">
        <w:rPr>
          <w:sz w:val="22"/>
          <w:szCs w:val="22"/>
        </w:rPr>
        <w:t xml:space="preserve"> Committee</w:t>
      </w:r>
      <w:r w:rsidR="000F0AF5" w:rsidRPr="00656EDF">
        <w:rPr>
          <w:sz w:val="22"/>
          <w:szCs w:val="22"/>
        </w:rPr>
        <w:t xml:space="preserve"> </w:t>
      </w:r>
      <w:r w:rsidRPr="00656EDF">
        <w:rPr>
          <w:sz w:val="22"/>
          <w:szCs w:val="22"/>
        </w:rPr>
        <w:t>(</w:t>
      </w:r>
      <w:r w:rsidR="000F0AF5" w:rsidRPr="00656EDF">
        <w:rPr>
          <w:sz w:val="22"/>
          <w:szCs w:val="22"/>
        </w:rPr>
        <w:t>27</w:t>
      </w:r>
      <w:r w:rsidR="000F0AF5" w:rsidRPr="00656EDF">
        <w:rPr>
          <w:sz w:val="22"/>
          <w:szCs w:val="22"/>
          <w:vertAlign w:val="superscript"/>
        </w:rPr>
        <w:t>th</w:t>
      </w:r>
      <w:r w:rsidR="000F0AF5" w:rsidRPr="00656EDF">
        <w:rPr>
          <w:sz w:val="22"/>
          <w:szCs w:val="22"/>
        </w:rPr>
        <w:t xml:space="preserve"> September 2023</w:t>
      </w:r>
      <w:r w:rsidRPr="00656EDF">
        <w:rPr>
          <w:sz w:val="22"/>
          <w:szCs w:val="22"/>
        </w:rPr>
        <w:t>)</w:t>
      </w:r>
      <w:r w:rsidR="000F0AF5" w:rsidRPr="00656EDF">
        <w:rPr>
          <w:sz w:val="22"/>
          <w:szCs w:val="22"/>
        </w:rPr>
        <w:t xml:space="preserve">. </w:t>
      </w:r>
    </w:p>
    <w:p w14:paraId="2838F698" w14:textId="4FBF1853" w:rsidR="000F0AF5" w:rsidRPr="00656EDF" w:rsidRDefault="00C818B5" w:rsidP="000F0AF5">
      <w:pPr>
        <w:pStyle w:val="Default"/>
        <w:ind w:firstLine="720"/>
        <w:rPr>
          <w:sz w:val="22"/>
          <w:szCs w:val="22"/>
        </w:rPr>
      </w:pPr>
      <w:r w:rsidRPr="00656EDF">
        <w:rPr>
          <w:sz w:val="22"/>
          <w:szCs w:val="22"/>
        </w:rPr>
        <w:t>iii)</w:t>
      </w:r>
      <w:r w:rsidR="000F0AF5" w:rsidRPr="00656EDF">
        <w:rPr>
          <w:sz w:val="22"/>
          <w:szCs w:val="22"/>
        </w:rPr>
        <w:t xml:space="preserve"> </w:t>
      </w:r>
      <w:r w:rsidRPr="00656EDF">
        <w:rPr>
          <w:sz w:val="22"/>
          <w:szCs w:val="22"/>
        </w:rPr>
        <w:tab/>
      </w:r>
      <w:r w:rsidR="000F0AF5" w:rsidRPr="00656EDF">
        <w:rPr>
          <w:sz w:val="22"/>
          <w:szCs w:val="22"/>
        </w:rPr>
        <w:t xml:space="preserve">P&amp;E </w:t>
      </w:r>
      <w:r w:rsidRPr="00656EDF">
        <w:rPr>
          <w:sz w:val="22"/>
          <w:szCs w:val="22"/>
        </w:rPr>
        <w:t>(</w:t>
      </w:r>
      <w:r w:rsidR="000F0AF5" w:rsidRPr="00656EDF">
        <w:rPr>
          <w:sz w:val="22"/>
          <w:szCs w:val="22"/>
        </w:rPr>
        <w:t>4</w:t>
      </w:r>
      <w:r w:rsidR="000F0AF5" w:rsidRPr="00656EDF">
        <w:rPr>
          <w:sz w:val="22"/>
          <w:szCs w:val="22"/>
          <w:vertAlign w:val="superscript"/>
        </w:rPr>
        <w:t>th</w:t>
      </w:r>
      <w:r w:rsidR="000F0AF5" w:rsidRPr="00656EDF">
        <w:rPr>
          <w:sz w:val="22"/>
          <w:szCs w:val="22"/>
        </w:rPr>
        <w:t xml:space="preserve"> October 2023</w:t>
      </w:r>
      <w:r w:rsidRPr="00656EDF">
        <w:rPr>
          <w:sz w:val="22"/>
          <w:szCs w:val="22"/>
        </w:rPr>
        <w:t>)</w:t>
      </w:r>
      <w:r w:rsidR="000F0AF5" w:rsidRPr="00656EDF">
        <w:rPr>
          <w:sz w:val="22"/>
          <w:szCs w:val="22"/>
        </w:rPr>
        <w:t xml:space="preserve">. </w:t>
      </w:r>
    </w:p>
    <w:p w14:paraId="21378DB4" w14:textId="7115012A" w:rsidR="000F0AF5" w:rsidRPr="00656EDF" w:rsidRDefault="00C818B5" w:rsidP="000F0AF5">
      <w:pPr>
        <w:pStyle w:val="Default"/>
        <w:spacing w:after="120"/>
        <w:ind w:firstLine="720"/>
        <w:rPr>
          <w:sz w:val="22"/>
          <w:szCs w:val="22"/>
        </w:rPr>
      </w:pPr>
      <w:r w:rsidRPr="00656EDF">
        <w:rPr>
          <w:sz w:val="22"/>
          <w:szCs w:val="22"/>
        </w:rPr>
        <w:t xml:space="preserve">iv) </w:t>
      </w:r>
      <w:r w:rsidRPr="00656EDF">
        <w:rPr>
          <w:sz w:val="22"/>
          <w:szCs w:val="22"/>
        </w:rPr>
        <w:tab/>
      </w:r>
      <w:r w:rsidR="000F0AF5" w:rsidRPr="00656EDF">
        <w:rPr>
          <w:sz w:val="22"/>
          <w:szCs w:val="22"/>
        </w:rPr>
        <w:t>F</w:t>
      </w:r>
      <w:r w:rsidRPr="00656EDF">
        <w:rPr>
          <w:sz w:val="22"/>
          <w:szCs w:val="22"/>
        </w:rPr>
        <w:t>&amp;G</w:t>
      </w:r>
      <w:r w:rsidR="000F0AF5" w:rsidRPr="00656EDF">
        <w:rPr>
          <w:sz w:val="22"/>
          <w:szCs w:val="22"/>
        </w:rPr>
        <w:t xml:space="preserve"> </w:t>
      </w:r>
      <w:r w:rsidRPr="00656EDF">
        <w:rPr>
          <w:sz w:val="22"/>
          <w:szCs w:val="22"/>
        </w:rPr>
        <w:t>(</w:t>
      </w:r>
      <w:r w:rsidR="000F0AF5" w:rsidRPr="00656EDF">
        <w:rPr>
          <w:sz w:val="22"/>
          <w:szCs w:val="22"/>
        </w:rPr>
        <w:t>11</w:t>
      </w:r>
      <w:r w:rsidR="000F0AF5" w:rsidRPr="00656EDF">
        <w:rPr>
          <w:sz w:val="22"/>
          <w:szCs w:val="22"/>
          <w:vertAlign w:val="superscript"/>
        </w:rPr>
        <w:t>th</w:t>
      </w:r>
      <w:r w:rsidR="000F0AF5" w:rsidRPr="00656EDF">
        <w:rPr>
          <w:sz w:val="22"/>
          <w:szCs w:val="22"/>
        </w:rPr>
        <w:t xml:space="preserve"> October 2023</w:t>
      </w:r>
      <w:r w:rsidRPr="00656EDF">
        <w:rPr>
          <w:sz w:val="22"/>
          <w:szCs w:val="22"/>
        </w:rPr>
        <w:t>).</w:t>
      </w:r>
    </w:p>
    <w:p w14:paraId="5E49161C" w14:textId="51A5942A" w:rsidR="0000450E" w:rsidRDefault="00656EDF" w:rsidP="0000450E">
      <w:pPr>
        <w:spacing w:after="0"/>
        <w:rPr>
          <w:rFonts w:eastAsia="Times New Roman"/>
        </w:rPr>
      </w:pPr>
      <w:r>
        <w:rPr>
          <w:rFonts w:ascii="Calibri" w:hAnsi="Calibri" w:cs="Calibri"/>
          <w:b/>
          <w:bCs/>
          <w:color w:val="4472C4" w:themeColor="accent1"/>
        </w:rPr>
        <w:t>130/23</w:t>
      </w:r>
      <w:r w:rsidR="0058082E" w:rsidRPr="00DA7A34">
        <w:rPr>
          <w:rFonts w:ascii="Calibri" w:hAnsi="Calibri" w:cs="Calibri"/>
          <w:b/>
          <w:bCs/>
          <w:color w:val="4472C4" w:themeColor="accent1"/>
        </w:rPr>
        <w:t xml:space="preserve"> C</w:t>
      </w:r>
      <w:r w:rsidR="002E5F13">
        <w:rPr>
          <w:rFonts w:ascii="Calibri" w:hAnsi="Calibri" w:cs="Calibri"/>
          <w:b/>
          <w:bCs/>
          <w:color w:val="4472C4" w:themeColor="accent1"/>
        </w:rPr>
        <w:t>ouncil Insurance</w:t>
      </w:r>
    </w:p>
    <w:p w14:paraId="4926E554" w14:textId="5FB6230F" w:rsidR="00DA7A34" w:rsidRDefault="00656EDF" w:rsidP="00BC02AD">
      <w:pPr>
        <w:pStyle w:val="NormalWeb"/>
        <w:spacing w:before="0" w:beforeAutospacing="0" w:after="150" w:afterAutospacing="0" w:line="259" w:lineRule="auto"/>
        <w:ind w:firstLine="720"/>
      </w:pPr>
      <w:r w:rsidRPr="00DA7A34">
        <w:rPr>
          <w:b/>
          <w:bCs/>
          <w:u w:val="single"/>
        </w:rPr>
        <w:t>RE</w:t>
      </w:r>
      <w:r>
        <w:rPr>
          <w:b/>
          <w:bCs/>
          <w:u w:val="single"/>
        </w:rPr>
        <w:t>SOLVED</w:t>
      </w:r>
      <w:r w:rsidRPr="00DA7A34">
        <w:rPr>
          <w:b/>
          <w:bCs/>
          <w:u w:val="single"/>
        </w:rPr>
        <w:t>:</w:t>
      </w:r>
      <w:r w:rsidRPr="00DA7A34">
        <w:rPr>
          <w:b/>
          <w:bCs/>
        </w:rPr>
        <w:t xml:space="preserve"> </w:t>
      </w:r>
      <w:r w:rsidRPr="00656EDF">
        <w:t xml:space="preserve">Council </w:t>
      </w:r>
      <w:r w:rsidR="006C3D3C">
        <w:t>ratified</w:t>
      </w:r>
      <w:r>
        <w:t xml:space="preserve"> the insurance quote of </w:t>
      </w:r>
      <w:r w:rsidR="000449AB">
        <w:rPr>
          <w:rFonts w:eastAsia="Times New Roman"/>
        </w:rPr>
        <w:t>£2997.67</w:t>
      </w:r>
      <w:r w:rsidR="006C3D3C">
        <w:rPr>
          <w:rFonts w:eastAsia="Times New Roman"/>
        </w:rPr>
        <w:t xml:space="preserve"> – the third year of a fixed term</w:t>
      </w:r>
      <w:r w:rsidR="009A52CC">
        <w:rPr>
          <w:rFonts w:eastAsia="Times New Roman"/>
        </w:rPr>
        <w:t xml:space="preserve">. </w:t>
      </w:r>
    </w:p>
    <w:p w14:paraId="4E993FB4" w14:textId="3D1442EB" w:rsidR="001F0062" w:rsidRPr="003011B1" w:rsidRDefault="00656EDF" w:rsidP="00DA7A34">
      <w:pPr>
        <w:spacing w:after="0"/>
        <w:rPr>
          <w:rFonts w:ascii="Calibri" w:hAnsi="Calibri" w:cs="Calibri"/>
          <w:b/>
          <w:bCs/>
          <w:color w:val="4472C4" w:themeColor="accent1"/>
        </w:rPr>
      </w:pPr>
      <w:r>
        <w:rPr>
          <w:rFonts w:ascii="Calibri" w:hAnsi="Calibri" w:cs="Calibri"/>
          <w:b/>
          <w:bCs/>
          <w:color w:val="4472C4" w:themeColor="accent1"/>
        </w:rPr>
        <w:t>13</w:t>
      </w:r>
      <w:r w:rsidR="008F2887">
        <w:rPr>
          <w:rFonts w:ascii="Calibri" w:hAnsi="Calibri" w:cs="Calibri"/>
          <w:b/>
          <w:bCs/>
          <w:color w:val="4472C4" w:themeColor="accent1"/>
        </w:rPr>
        <w:t>1</w:t>
      </w:r>
      <w:r>
        <w:rPr>
          <w:rFonts w:ascii="Calibri" w:hAnsi="Calibri" w:cs="Calibri"/>
          <w:b/>
          <w:bCs/>
          <w:color w:val="4472C4" w:themeColor="accent1"/>
        </w:rPr>
        <w:t>/23</w:t>
      </w:r>
      <w:r w:rsidR="001F0062" w:rsidRPr="003011B1">
        <w:rPr>
          <w:rFonts w:ascii="Calibri" w:hAnsi="Calibri" w:cs="Calibri"/>
          <w:b/>
          <w:bCs/>
          <w:color w:val="4472C4" w:themeColor="accent1"/>
        </w:rPr>
        <w:t xml:space="preserve"> Small Grant Requests</w:t>
      </w:r>
    </w:p>
    <w:p w14:paraId="256FDC41" w14:textId="015EA862" w:rsidR="0096429E" w:rsidRPr="0096429E" w:rsidRDefault="00656EDF" w:rsidP="0017685F">
      <w:pPr>
        <w:pStyle w:val="ListParagraph"/>
        <w:ind w:left="1080" w:firstLine="360"/>
        <w:rPr>
          <w:rFonts w:ascii="Calibri" w:hAnsi="Calibri" w:cs="Calibri"/>
        </w:rPr>
      </w:pPr>
      <w:r w:rsidRPr="00DA7A34">
        <w:rPr>
          <w:b/>
          <w:bCs/>
          <w:u w:val="single"/>
        </w:rPr>
        <w:t>RE</w:t>
      </w:r>
      <w:r>
        <w:rPr>
          <w:b/>
          <w:bCs/>
          <w:u w:val="single"/>
        </w:rPr>
        <w:t>SOLVED</w:t>
      </w:r>
      <w:r w:rsidRPr="00DA7A34">
        <w:rPr>
          <w:b/>
          <w:bCs/>
          <w:u w:val="single"/>
        </w:rPr>
        <w:t>:</w:t>
      </w:r>
      <w:r w:rsidRPr="00DA7A34">
        <w:rPr>
          <w:b/>
          <w:bCs/>
        </w:rPr>
        <w:t xml:space="preserve"> </w:t>
      </w:r>
      <w:r w:rsidRPr="00656EDF">
        <w:t>Council</w:t>
      </w:r>
      <w:r w:rsidR="0017685F">
        <w:t xml:space="preserve"> agreed to give £200</w:t>
      </w:r>
      <w:r w:rsidR="0096429E" w:rsidRPr="0096429E">
        <w:rPr>
          <w:rFonts w:ascii="Calibri" w:hAnsi="Calibri" w:cs="Calibri"/>
        </w:rPr>
        <w:t xml:space="preserve"> </w:t>
      </w:r>
      <w:r w:rsidR="0017685F">
        <w:rPr>
          <w:rFonts w:ascii="Calibri" w:hAnsi="Calibri" w:cs="Calibri"/>
        </w:rPr>
        <w:t>f</w:t>
      </w:r>
      <w:r w:rsidR="0096429E" w:rsidRPr="0096429E">
        <w:rPr>
          <w:rFonts w:ascii="Calibri" w:hAnsi="Calibri" w:cs="Calibri"/>
        </w:rPr>
        <w:t xml:space="preserve">unding for CAB Newport branch. </w:t>
      </w:r>
    </w:p>
    <w:p w14:paraId="2EDE3A61" w14:textId="0441ED2B" w:rsidR="0000450E" w:rsidRPr="0000450E" w:rsidRDefault="00DA7A34" w:rsidP="0000450E">
      <w:pPr>
        <w:spacing w:after="0"/>
        <w:rPr>
          <w:rFonts w:ascii="Calibri" w:hAnsi="Calibri" w:cs="Calibri"/>
          <w:b/>
          <w:bCs/>
          <w:color w:val="4472C4" w:themeColor="accent1"/>
        </w:rPr>
      </w:pPr>
      <w:r w:rsidRPr="003011B1">
        <w:rPr>
          <w:rFonts w:ascii="Calibri" w:hAnsi="Calibri" w:cs="Calibri"/>
          <w:b/>
          <w:bCs/>
          <w:color w:val="4472C4" w:themeColor="accent1"/>
        </w:rPr>
        <w:t>1</w:t>
      </w:r>
      <w:r w:rsidR="0017685F">
        <w:rPr>
          <w:rFonts w:ascii="Calibri" w:hAnsi="Calibri" w:cs="Calibri"/>
          <w:b/>
          <w:bCs/>
          <w:color w:val="4472C4" w:themeColor="accent1"/>
        </w:rPr>
        <w:t>3</w:t>
      </w:r>
      <w:r w:rsidR="008F2887">
        <w:rPr>
          <w:rFonts w:ascii="Calibri" w:hAnsi="Calibri" w:cs="Calibri"/>
          <w:b/>
          <w:bCs/>
          <w:color w:val="4472C4" w:themeColor="accent1"/>
        </w:rPr>
        <w:t>2</w:t>
      </w:r>
      <w:r w:rsidR="0017685F">
        <w:rPr>
          <w:rFonts w:ascii="Calibri" w:hAnsi="Calibri" w:cs="Calibri"/>
          <w:b/>
          <w:bCs/>
          <w:color w:val="4472C4" w:themeColor="accent1"/>
        </w:rPr>
        <w:t>/23</w:t>
      </w:r>
      <w:r w:rsidRPr="003011B1">
        <w:rPr>
          <w:rFonts w:ascii="Calibri" w:hAnsi="Calibri" w:cs="Calibri"/>
          <w:b/>
          <w:bCs/>
          <w:color w:val="4472C4" w:themeColor="accent1"/>
        </w:rPr>
        <w:t xml:space="preserve"> </w:t>
      </w:r>
      <w:r w:rsidR="006A25C6">
        <w:rPr>
          <w:rFonts w:ascii="Calibri" w:hAnsi="Calibri" w:cs="Calibri"/>
          <w:b/>
          <w:bCs/>
          <w:color w:val="4472C4" w:themeColor="accent1"/>
        </w:rPr>
        <w:t>Solicitors</w:t>
      </w:r>
    </w:p>
    <w:p w14:paraId="5FD70420" w14:textId="31AAA98C" w:rsidR="00123B2F" w:rsidRDefault="0017685F" w:rsidP="003E4898">
      <w:pPr>
        <w:ind w:firstLine="720"/>
        <w:rPr>
          <w:rFonts w:ascii="Calibri" w:hAnsi="Calibri" w:cs="Calibri"/>
        </w:rPr>
      </w:pPr>
      <w:r w:rsidRPr="00DA7A34">
        <w:rPr>
          <w:b/>
          <w:bCs/>
          <w:u w:val="single"/>
        </w:rPr>
        <w:t>RE</w:t>
      </w:r>
      <w:r>
        <w:rPr>
          <w:b/>
          <w:bCs/>
          <w:u w:val="single"/>
        </w:rPr>
        <w:t>SOLVED</w:t>
      </w:r>
      <w:r w:rsidRPr="00DA7A34">
        <w:rPr>
          <w:b/>
          <w:bCs/>
          <w:u w:val="single"/>
        </w:rPr>
        <w:t>:</w:t>
      </w:r>
      <w:r w:rsidRPr="00DA7A34">
        <w:rPr>
          <w:b/>
          <w:bCs/>
        </w:rPr>
        <w:t xml:space="preserve"> </w:t>
      </w:r>
      <w:r w:rsidRPr="00656EDF">
        <w:t>Council</w:t>
      </w:r>
      <w:r>
        <w:t xml:space="preserve"> would like some</w:t>
      </w:r>
      <w:r>
        <w:rPr>
          <w:rFonts w:ascii="Calibri" w:hAnsi="Calibri" w:cs="Calibri"/>
        </w:rPr>
        <w:t xml:space="preserve"> names &amp; costs involved to be presented</w:t>
      </w:r>
      <w:r w:rsidR="000449AB">
        <w:rPr>
          <w:rFonts w:ascii="Calibri" w:hAnsi="Calibri" w:cs="Calibri"/>
        </w:rPr>
        <w:t>.</w:t>
      </w:r>
    </w:p>
    <w:p w14:paraId="742B0596" w14:textId="4F3CA2A1" w:rsidR="007F4473" w:rsidRDefault="007F4473" w:rsidP="007F4473">
      <w:pPr>
        <w:spacing w:after="0"/>
        <w:rPr>
          <w:rFonts w:ascii="Calibri" w:hAnsi="Calibri" w:cs="Calibri"/>
          <w:b/>
          <w:bCs/>
          <w:color w:val="4472C4" w:themeColor="accent1"/>
        </w:rPr>
      </w:pPr>
      <w:r w:rsidRPr="003011B1">
        <w:rPr>
          <w:rFonts w:ascii="Calibri" w:hAnsi="Calibri" w:cs="Calibri"/>
          <w:b/>
          <w:bCs/>
          <w:color w:val="4472C4" w:themeColor="accent1"/>
        </w:rPr>
        <w:t>1</w:t>
      </w:r>
      <w:r w:rsidR="008F2887">
        <w:rPr>
          <w:rFonts w:ascii="Calibri" w:hAnsi="Calibri" w:cs="Calibri"/>
          <w:b/>
          <w:bCs/>
          <w:color w:val="4472C4" w:themeColor="accent1"/>
        </w:rPr>
        <w:t>3</w:t>
      </w:r>
      <w:r w:rsidR="0017685F">
        <w:rPr>
          <w:rFonts w:ascii="Calibri" w:hAnsi="Calibri" w:cs="Calibri"/>
          <w:b/>
          <w:bCs/>
          <w:color w:val="4472C4" w:themeColor="accent1"/>
        </w:rPr>
        <w:t>3/23</w:t>
      </w:r>
      <w:r w:rsidRPr="003011B1">
        <w:rPr>
          <w:rFonts w:ascii="Calibri" w:hAnsi="Calibri" w:cs="Calibri"/>
          <w:b/>
          <w:bCs/>
          <w:color w:val="4472C4" w:themeColor="accent1"/>
        </w:rPr>
        <w:t xml:space="preserve"> </w:t>
      </w:r>
      <w:r w:rsidR="006A25C6">
        <w:rPr>
          <w:rFonts w:ascii="Calibri" w:hAnsi="Calibri" w:cs="Calibri"/>
          <w:b/>
          <w:bCs/>
          <w:color w:val="4472C4" w:themeColor="accent1"/>
        </w:rPr>
        <w:t xml:space="preserve">Annual Report </w:t>
      </w:r>
    </w:p>
    <w:p w14:paraId="51BED1AD" w14:textId="4A06EB14" w:rsidR="005573F9" w:rsidRPr="00A164A5" w:rsidRDefault="007F4473" w:rsidP="005573F9">
      <w:pPr>
        <w:spacing w:after="0"/>
        <w:rPr>
          <w:rFonts w:ascii="Calibri" w:hAnsi="Calibri" w:cs="Calibri"/>
        </w:rPr>
      </w:pPr>
      <w:r>
        <w:rPr>
          <w:rFonts w:ascii="Calibri" w:hAnsi="Calibri" w:cs="Calibri"/>
          <w:b/>
          <w:bCs/>
          <w:color w:val="4472C4" w:themeColor="accent1"/>
        </w:rPr>
        <w:tab/>
      </w:r>
      <w:r w:rsidR="0017685F" w:rsidRPr="00DA7A34">
        <w:rPr>
          <w:b/>
          <w:bCs/>
          <w:u w:val="single"/>
        </w:rPr>
        <w:t>RE</w:t>
      </w:r>
      <w:r w:rsidR="0017685F">
        <w:rPr>
          <w:b/>
          <w:bCs/>
          <w:u w:val="single"/>
        </w:rPr>
        <w:t>SOLVED</w:t>
      </w:r>
      <w:r w:rsidR="0017685F" w:rsidRPr="00DA7A34">
        <w:rPr>
          <w:b/>
          <w:bCs/>
          <w:u w:val="single"/>
        </w:rPr>
        <w:t>:</w:t>
      </w:r>
      <w:r w:rsidR="0017685F" w:rsidRPr="00DA7A34">
        <w:rPr>
          <w:b/>
          <w:bCs/>
        </w:rPr>
        <w:t xml:space="preserve"> </w:t>
      </w:r>
      <w:r w:rsidR="0017685F" w:rsidRPr="00656EDF">
        <w:t>Council</w:t>
      </w:r>
      <w:r w:rsidR="0017685F">
        <w:t xml:space="preserve"> </w:t>
      </w:r>
      <w:r w:rsidR="005573F9" w:rsidRPr="00A164A5">
        <w:rPr>
          <w:rFonts w:ascii="Calibri" w:hAnsi="Calibri" w:cs="Calibri"/>
        </w:rPr>
        <w:t>agree</w:t>
      </w:r>
      <w:r w:rsidR="0017685F">
        <w:rPr>
          <w:rFonts w:ascii="Calibri" w:hAnsi="Calibri" w:cs="Calibri"/>
        </w:rPr>
        <w:t>d</w:t>
      </w:r>
      <w:r w:rsidR="005573F9" w:rsidRPr="00A164A5">
        <w:rPr>
          <w:rFonts w:ascii="Calibri" w:hAnsi="Calibri" w:cs="Calibri"/>
        </w:rPr>
        <w:t xml:space="preserve"> the annual report final draft in line with the 2022 - 2023 financial year.</w:t>
      </w:r>
    </w:p>
    <w:p w14:paraId="1C596A24" w14:textId="041E29DB" w:rsidR="007F4473" w:rsidRDefault="0017685F" w:rsidP="005573F9">
      <w:pPr>
        <w:ind w:firstLine="720"/>
        <w:rPr>
          <w:rFonts w:ascii="Calibri" w:hAnsi="Calibri" w:cs="Calibri"/>
        </w:rPr>
      </w:pPr>
      <w:r w:rsidRPr="00DA7A34">
        <w:rPr>
          <w:b/>
          <w:bCs/>
          <w:u w:val="single"/>
        </w:rPr>
        <w:t>RE</w:t>
      </w:r>
      <w:r>
        <w:rPr>
          <w:b/>
          <w:bCs/>
          <w:u w:val="single"/>
        </w:rPr>
        <w:t>SOLVED</w:t>
      </w:r>
      <w:r w:rsidRPr="00DA7A34">
        <w:rPr>
          <w:b/>
          <w:bCs/>
          <w:u w:val="single"/>
        </w:rPr>
        <w:t>:</w:t>
      </w:r>
      <w:r w:rsidRPr="00DA7A34">
        <w:rPr>
          <w:b/>
          <w:bCs/>
        </w:rPr>
        <w:t xml:space="preserve"> </w:t>
      </w:r>
      <w:r w:rsidRPr="00656EDF">
        <w:t>Council</w:t>
      </w:r>
      <w:r>
        <w:t xml:space="preserve"> </w:t>
      </w:r>
      <w:r w:rsidR="005573F9" w:rsidRPr="005573F9">
        <w:rPr>
          <w:rFonts w:ascii="Calibri" w:hAnsi="Calibri" w:cs="Calibri"/>
        </w:rPr>
        <w:t>agree</w:t>
      </w:r>
      <w:r>
        <w:rPr>
          <w:rFonts w:ascii="Calibri" w:hAnsi="Calibri" w:cs="Calibri"/>
        </w:rPr>
        <w:t>d</w:t>
      </w:r>
      <w:r w:rsidR="005573F9" w:rsidRPr="005573F9">
        <w:rPr>
          <w:rFonts w:ascii="Calibri" w:hAnsi="Calibri" w:cs="Calibri"/>
        </w:rPr>
        <w:t xml:space="preserve"> that in future the report will be produced in May immediately after the financial year with draft financial information</w:t>
      </w:r>
      <w:r w:rsidR="005573F9">
        <w:rPr>
          <w:rFonts w:ascii="Calibri" w:hAnsi="Calibri" w:cs="Calibri"/>
        </w:rPr>
        <w:t xml:space="preserve"> to ensure that event information is more current.</w:t>
      </w:r>
      <w:r w:rsidR="008F2887">
        <w:rPr>
          <w:rFonts w:ascii="Calibri" w:hAnsi="Calibri" w:cs="Calibri"/>
        </w:rPr>
        <w:t xml:space="preserve"> </w:t>
      </w:r>
    </w:p>
    <w:p w14:paraId="1732B26E" w14:textId="3119F3E3" w:rsidR="003359F6" w:rsidRDefault="0017685F" w:rsidP="00554222">
      <w:pPr>
        <w:ind w:firstLine="720"/>
        <w:rPr>
          <w:rFonts w:ascii="Calibri" w:hAnsi="Calibri" w:cs="Calibri"/>
        </w:rPr>
      </w:pPr>
      <w:r>
        <w:rPr>
          <w:b/>
          <w:bCs/>
          <w:u w:val="single"/>
        </w:rPr>
        <w:t>Meeting closed 8pm</w:t>
      </w:r>
    </w:p>
    <w:sectPr w:rsidR="003359F6">
      <w:headerReference w:type="default" r:id="rId8"/>
      <w:pgSz w:w="11906" w:h="16838"/>
      <w:pgMar w:top="851" w:right="1134" w:bottom="567" w:left="130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12125" w14:textId="77777777" w:rsidR="00554222" w:rsidRDefault="00554222" w:rsidP="00554222">
      <w:pPr>
        <w:spacing w:after="0"/>
      </w:pPr>
      <w:r>
        <w:separator/>
      </w:r>
    </w:p>
  </w:endnote>
  <w:endnote w:type="continuationSeparator" w:id="0">
    <w:p w14:paraId="58B01EAF" w14:textId="77777777" w:rsidR="00554222" w:rsidRDefault="00554222" w:rsidP="0055422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51A9C" w14:textId="77777777" w:rsidR="00554222" w:rsidRDefault="00554222" w:rsidP="00554222">
      <w:pPr>
        <w:spacing w:after="0"/>
      </w:pPr>
      <w:r>
        <w:separator/>
      </w:r>
    </w:p>
  </w:footnote>
  <w:footnote w:type="continuationSeparator" w:id="0">
    <w:p w14:paraId="0AF07D71" w14:textId="77777777" w:rsidR="00554222" w:rsidRDefault="00554222" w:rsidP="0055422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572321"/>
      <w:docPartObj>
        <w:docPartGallery w:val="Watermarks"/>
        <w:docPartUnique/>
      </w:docPartObj>
    </w:sdtPr>
    <w:sdtEndPr/>
    <w:sdtContent>
      <w:p w14:paraId="0573041D" w14:textId="543D9D28" w:rsidR="00554222" w:rsidRDefault="00E218FC">
        <w:pPr>
          <w:pStyle w:val="Header"/>
        </w:pPr>
        <w:r>
          <w:rPr>
            <w:noProof/>
          </w:rPr>
          <w:pict w14:anchorId="105A053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F3810"/>
    <w:multiLevelType w:val="multilevel"/>
    <w:tmpl w:val="E1B0B754"/>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3240" w:hanging="720"/>
      </w:pPr>
      <w:rPr>
        <w:rFonts w:hint="default"/>
        <w:color w:val="auto"/>
      </w:rPr>
    </w:lvl>
    <w:lvl w:ilvl="3">
      <w:start w:val="1"/>
      <w:numFmt w:val="decimal"/>
      <w:isLgl/>
      <w:lvlText w:val="%1.%2.%3.%4"/>
      <w:lvlJc w:val="left"/>
      <w:pPr>
        <w:ind w:left="4320" w:hanging="720"/>
      </w:pPr>
      <w:rPr>
        <w:rFonts w:hint="default"/>
        <w:color w:val="auto"/>
      </w:rPr>
    </w:lvl>
    <w:lvl w:ilvl="4">
      <w:start w:val="1"/>
      <w:numFmt w:val="decimal"/>
      <w:isLgl/>
      <w:lvlText w:val="%1.%2.%3.%4.%5"/>
      <w:lvlJc w:val="left"/>
      <w:pPr>
        <w:ind w:left="5760" w:hanging="1080"/>
      </w:pPr>
      <w:rPr>
        <w:rFonts w:hint="default"/>
        <w:color w:val="auto"/>
      </w:rPr>
    </w:lvl>
    <w:lvl w:ilvl="5">
      <w:start w:val="1"/>
      <w:numFmt w:val="decimal"/>
      <w:isLgl/>
      <w:lvlText w:val="%1.%2.%3.%4.%5.%6"/>
      <w:lvlJc w:val="left"/>
      <w:pPr>
        <w:ind w:left="6840" w:hanging="1080"/>
      </w:pPr>
      <w:rPr>
        <w:rFonts w:hint="default"/>
        <w:color w:val="auto"/>
      </w:rPr>
    </w:lvl>
    <w:lvl w:ilvl="6">
      <w:start w:val="1"/>
      <w:numFmt w:val="decimal"/>
      <w:isLgl/>
      <w:lvlText w:val="%1.%2.%3.%4.%5.%6.%7"/>
      <w:lvlJc w:val="left"/>
      <w:pPr>
        <w:ind w:left="8280" w:hanging="1440"/>
      </w:pPr>
      <w:rPr>
        <w:rFonts w:hint="default"/>
        <w:color w:val="auto"/>
      </w:rPr>
    </w:lvl>
    <w:lvl w:ilvl="7">
      <w:start w:val="1"/>
      <w:numFmt w:val="decimal"/>
      <w:isLgl/>
      <w:lvlText w:val="%1.%2.%3.%4.%5.%6.%7.%8"/>
      <w:lvlJc w:val="left"/>
      <w:pPr>
        <w:ind w:left="9360" w:hanging="1440"/>
      </w:pPr>
      <w:rPr>
        <w:rFonts w:hint="default"/>
        <w:color w:val="auto"/>
      </w:rPr>
    </w:lvl>
    <w:lvl w:ilvl="8">
      <w:start w:val="1"/>
      <w:numFmt w:val="decimal"/>
      <w:isLgl/>
      <w:lvlText w:val="%1.%2.%3.%4.%5.%6.%7.%8.%9"/>
      <w:lvlJc w:val="left"/>
      <w:pPr>
        <w:ind w:left="10440" w:hanging="1440"/>
      </w:pPr>
      <w:rPr>
        <w:rFonts w:hint="default"/>
        <w:color w:val="auto"/>
      </w:rPr>
    </w:lvl>
  </w:abstractNum>
  <w:abstractNum w:abstractNumId="1" w15:restartNumberingAfterBreak="0">
    <w:nsid w:val="0C5559E6"/>
    <w:multiLevelType w:val="hybridMultilevel"/>
    <w:tmpl w:val="365000A8"/>
    <w:lvl w:ilvl="0" w:tplc="73306268">
      <w:start w:val="1"/>
      <w:numFmt w:val="decimal"/>
      <w:lvlText w:val="%1."/>
      <w:lvlJc w:val="left"/>
      <w:pPr>
        <w:ind w:left="1800" w:hanging="360"/>
      </w:pPr>
      <w:rPr>
        <w:rFonts w:hint="default"/>
      </w:rPr>
    </w:lvl>
    <w:lvl w:ilvl="1" w:tplc="AAFAA710" w:tentative="1">
      <w:start w:val="1"/>
      <w:numFmt w:val="lowerLetter"/>
      <w:lvlText w:val="%2."/>
      <w:lvlJc w:val="left"/>
      <w:pPr>
        <w:ind w:left="2520" w:hanging="360"/>
      </w:pPr>
    </w:lvl>
    <w:lvl w:ilvl="2" w:tplc="822AE3D4" w:tentative="1">
      <w:start w:val="1"/>
      <w:numFmt w:val="lowerRoman"/>
      <w:lvlText w:val="%3."/>
      <w:lvlJc w:val="right"/>
      <w:pPr>
        <w:ind w:left="3240" w:hanging="180"/>
      </w:pPr>
    </w:lvl>
    <w:lvl w:ilvl="3" w:tplc="EF146048" w:tentative="1">
      <w:start w:val="1"/>
      <w:numFmt w:val="decimal"/>
      <w:lvlText w:val="%4."/>
      <w:lvlJc w:val="left"/>
      <w:pPr>
        <w:ind w:left="3960" w:hanging="360"/>
      </w:pPr>
    </w:lvl>
    <w:lvl w:ilvl="4" w:tplc="2A569A5A" w:tentative="1">
      <w:start w:val="1"/>
      <w:numFmt w:val="lowerLetter"/>
      <w:lvlText w:val="%5."/>
      <w:lvlJc w:val="left"/>
      <w:pPr>
        <w:ind w:left="4680" w:hanging="360"/>
      </w:pPr>
    </w:lvl>
    <w:lvl w:ilvl="5" w:tplc="0920864C" w:tentative="1">
      <w:start w:val="1"/>
      <w:numFmt w:val="lowerRoman"/>
      <w:lvlText w:val="%6."/>
      <w:lvlJc w:val="right"/>
      <w:pPr>
        <w:ind w:left="5400" w:hanging="180"/>
      </w:pPr>
    </w:lvl>
    <w:lvl w:ilvl="6" w:tplc="7D7A4F54" w:tentative="1">
      <w:start w:val="1"/>
      <w:numFmt w:val="decimal"/>
      <w:lvlText w:val="%7."/>
      <w:lvlJc w:val="left"/>
      <w:pPr>
        <w:ind w:left="6120" w:hanging="360"/>
      </w:pPr>
    </w:lvl>
    <w:lvl w:ilvl="7" w:tplc="A41A0A06" w:tentative="1">
      <w:start w:val="1"/>
      <w:numFmt w:val="lowerLetter"/>
      <w:lvlText w:val="%8."/>
      <w:lvlJc w:val="left"/>
      <w:pPr>
        <w:ind w:left="6840" w:hanging="360"/>
      </w:pPr>
    </w:lvl>
    <w:lvl w:ilvl="8" w:tplc="DF38E9C8" w:tentative="1">
      <w:start w:val="1"/>
      <w:numFmt w:val="lowerRoman"/>
      <w:lvlText w:val="%9."/>
      <w:lvlJc w:val="right"/>
      <w:pPr>
        <w:ind w:left="7560" w:hanging="180"/>
      </w:pPr>
    </w:lvl>
  </w:abstractNum>
  <w:abstractNum w:abstractNumId="2" w15:restartNumberingAfterBreak="0">
    <w:nsid w:val="283A7F59"/>
    <w:multiLevelType w:val="multilevel"/>
    <w:tmpl w:val="AE961F3C"/>
    <w:lvl w:ilvl="0">
      <w:start w:val="10"/>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 w15:restartNumberingAfterBreak="0">
    <w:nsid w:val="2F656AE4"/>
    <w:multiLevelType w:val="hybridMultilevel"/>
    <w:tmpl w:val="D00848EE"/>
    <w:lvl w:ilvl="0" w:tplc="37B2208A">
      <w:start w:val="1"/>
      <w:numFmt w:val="bullet"/>
      <w:lvlText w:val=""/>
      <w:lvlJc w:val="left"/>
      <w:pPr>
        <w:ind w:left="1800" w:hanging="360"/>
      </w:pPr>
      <w:rPr>
        <w:rFonts w:ascii="Symbol" w:hAnsi="Symbol" w:hint="default"/>
      </w:rPr>
    </w:lvl>
    <w:lvl w:ilvl="1" w:tplc="D53C17FC" w:tentative="1">
      <w:start w:val="1"/>
      <w:numFmt w:val="bullet"/>
      <w:lvlText w:val="o"/>
      <w:lvlJc w:val="left"/>
      <w:pPr>
        <w:ind w:left="2520" w:hanging="360"/>
      </w:pPr>
      <w:rPr>
        <w:rFonts w:ascii="Courier New" w:hAnsi="Courier New" w:cs="Courier New" w:hint="default"/>
      </w:rPr>
    </w:lvl>
    <w:lvl w:ilvl="2" w:tplc="61A8CDC2" w:tentative="1">
      <w:start w:val="1"/>
      <w:numFmt w:val="bullet"/>
      <w:lvlText w:val=""/>
      <w:lvlJc w:val="left"/>
      <w:pPr>
        <w:ind w:left="3240" w:hanging="360"/>
      </w:pPr>
      <w:rPr>
        <w:rFonts w:ascii="Wingdings" w:hAnsi="Wingdings" w:hint="default"/>
      </w:rPr>
    </w:lvl>
    <w:lvl w:ilvl="3" w:tplc="1C0C42CA" w:tentative="1">
      <w:start w:val="1"/>
      <w:numFmt w:val="bullet"/>
      <w:lvlText w:val=""/>
      <w:lvlJc w:val="left"/>
      <w:pPr>
        <w:ind w:left="3960" w:hanging="360"/>
      </w:pPr>
      <w:rPr>
        <w:rFonts w:ascii="Symbol" w:hAnsi="Symbol" w:hint="default"/>
      </w:rPr>
    </w:lvl>
    <w:lvl w:ilvl="4" w:tplc="D5BC4294" w:tentative="1">
      <w:start w:val="1"/>
      <w:numFmt w:val="bullet"/>
      <w:lvlText w:val="o"/>
      <w:lvlJc w:val="left"/>
      <w:pPr>
        <w:ind w:left="4680" w:hanging="360"/>
      </w:pPr>
      <w:rPr>
        <w:rFonts w:ascii="Courier New" w:hAnsi="Courier New" w:cs="Courier New" w:hint="default"/>
      </w:rPr>
    </w:lvl>
    <w:lvl w:ilvl="5" w:tplc="79D663AC" w:tentative="1">
      <w:start w:val="1"/>
      <w:numFmt w:val="bullet"/>
      <w:lvlText w:val=""/>
      <w:lvlJc w:val="left"/>
      <w:pPr>
        <w:ind w:left="5400" w:hanging="360"/>
      </w:pPr>
      <w:rPr>
        <w:rFonts w:ascii="Wingdings" w:hAnsi="Wingdings" w:hint="default"/>
      </w:rPr>
    </w:lvl>
    <w:lvl w:ilvl="6" w:tplc="4DD081E4" w:tentative="1">
      <w:start w:val="1"/>
      <w:numFmt w:val="bullet"/>
      <w:lvlText w:val=""/>
      <w:lvlJc w:val="left"/>
      <w:pPr>
        <w:ind w:left="6120" w:hanging="360"/>
      </w:pPr>
      <w:rPr>
        <w:rFonts w:ascii="Symbol" w:hAnsi="Symbol" w:hint="default"/>
      </w:rPr>
    </w:lvl>
    <w:lvl w:ilvl="7" w:tplc="ADF87258" w:tentative="1">
      <w:start w:val="1"/>
      <w:numFmt w:val="bullet"/>
      <w:lvlText w:val="o"/>
      <w:lvlJc w:val="left"/>
      <w:pPr>
        <w:ind w:left="6840" w:hanging="360"/>
      </w:pPr>
      <w:rPr>
        <w:rFonts w:ascii="Courier New" w:hAnsi="Courier New" w:cs="Courier New" w:hint="default"/>
      </w:rPr>
    </w:lvl>
    <w:lvl w:ilvl="8" w:tplc="0FA0AEEA" w:tentative="1">
      <w:start w:val="1"/>
      <w:numFmt w:val="bullet"/>
      <w:lvlText w:val=""/>
      <w:lvlJc w:val="left"/>
      <w:pPr>
        <w:ind w:left="7560" w:hanging="360"/>
      </w:pPr>
      <w:rPr>
        <w:rFonts w:ascii="Wingdings" w:hAnsi="Wingdings" w:hint="default"/>
      </w:rPr>
    </w:lvl>
  </w:abstractNum>
  <w:abstractNum w:abstractNumId="4" w15:restartNumberingAfterBreak="0">
    <w:nsid w:val="354E33F8"/>
    <w:multiLevelType w:val="hybridMultilevel"/>
    <w:tmpl w:val="EF82F890"/>
    <w:lvl w:ilvl="0" w:tplc="5470C150">
      <w:start w:val="1"/>
      <w:numFmt w:val="lowerLetter"/>
      <w:lvlText w:val="%1)"/>
      <w:lvlJc w:val="left"/>
      <w:pPr>
        <w:ind w:left="1800" w:hanging="360"/>
      </w:pPr>
    </w:lvl>
    <w:lvl w:ilvl="1" w:tplc="B4464ECA" w:tentative="1">
      <w:start w:val="1"/>
      <w:numFmt w:val="lowerLetter"/>
      <w:lvlText w:val="%2."/>
      <w:lvlJc w:val="left"/>
      <w:pPr>
        <w:ind w:left="2520" w:hanging="360"/>
      </w:pPr>
    </w:lvl>
    <w:lvl w:ilvl="2" w:tplc="FECC9E52" w:tentative="1">
      <w:start w:val="1"/>
      <w:numFmt w:val="lowerRoman"/>
      <w:lvlText w:val="%3."/>
      <w:lvlJc w:val="right"/>
      <w:pPr>
        <w:ind w:left="3240" w:hanging="180"/>
      </w:pPr>
    </w:lvl>
    <w:lvl w:ilvl="3" w:tplc="56E85416" w:tentative="1">
      <w:start w:val="1"/>
      <w:numFmt w:val="decimal"/>
      <w:lvlText w:val="%4."/>
      <w:lvlJc w:val="left"/>
      <w:pPr>
        <w:ind w:left="3960" w:hanging="360"/>
      </w:pPr>
    </w:lvl>
    <w:lvl w:ilvl="4" w:tplc="65528E32" w:tentative="1">
      <w:start w:val="1"/>
      <w:numFmt w:val="lowerLetter"/>
      <w:lvlText w:val="%5."/>
      <w:lvlJc w:val="left"/>
      <w:pPr>
        <w:ind w:left="4680" w:hanging="360"/>
      </w:pPr>
    </w:lvl>
    <w:lvl w:ilvl="5" w:tplc="78D4D67E" w:tentative="1">
      <w:start w:val="1"/>
      <w:numFmt w:val="lowerRoman"/>
      <w:lvlText w:val="%6."/>
      <w:lvlJc w:val="right"/>
      <w:pPr>
        <w:ind w:left="5400" w:hanging="180"/>
      </w:pPr>
    </w:lvl>
    <w:lvl w:ilvl="6" w:tplc="2F423FC2" w:tentative="1">
      <w:start w:val="1"/>
      <w:numFmt w:val="decimal"/>
      <w:lvlText w:val="%7."/>
      <w:lvlJc w:val="left"/>
      <w:pPr>
        <w:ind w:left="6120" w:hanging="360"/>
      </w:pPr>
    </w:lvl>
    <w:lvl w:ilvl="7" w:tplc="6B4A5814" w:tentative="1">
      <w:start w:val="1"/>
      <w:numFmt w:val="lowerLetter"/>
      <w:lvlText w:val="%8."/>
      <w:lvlJc w:val="left"/>
      <w:pPr>
        <w:ind w:left="6840" w:hanging="360"/>
      </w:pPr>
    </w:lvl>
    <w:lvl w:ilvl="8" w:tplc="7A64ECF4" w:tentative="1">
      <w:start w:val="1"/>
      <w:numFmt w:val="lowerRoman"/>
      <w:lvlText w:val="%9."/>
      <w:lvlJc w:val="right"/>
      <w:pPr>
        <w:ind w:left="7560" w:hanging="180"/>
      </w:pPr>
    </w:lvl>
  </w:abstractNum>
  <w:abstractNum w:abstractNumId="5" w15:restartNumberingAfterBreak="0">
    <w:nsid w:val="39954193"/>
    <w:multiLevelType w:val="hybridMultilevel"/>
    <w:tmpl w:val="B38456B8"/>
    <w:lvl w:ilvl="0" w:tplc="6A8AB646">
      <w:start w:val="1"/>
      <w:numFmt w:val="decimal"/>
      <w:lvlText w:val="%1."/>
      <w:lvlJc w:val="left"/>
      <w:pPr>
        <w:ind w:left="720" w:hanging="360"/>
      </w:pPr>
    </w:lvl>
    <w:lvl w:ilvl="1" w:tplc="1A56AA42">
      <w:start w:val="1"/>
      <w:numFmt w:val="lowerLetter"/>
      <w:lvlText w:val="%2."/>
      <w:lvlJc w:val="left"/>
      <w:pPr>
        <w:ind w:left="1440" w:hanging="360"/>
      </w:pPr>
    </w:lvl>
    <w:lvl w:ilvl="2" w:tplc="3B5CA4AE">
      <w:start w:val="1"/>
      <w:numFmt w:val="lowerRoman"/>
      <w:lvlText w:val="%3."/>
      <w:lvlJc w:val="right"/>
      <w:pPr>
        <w:ind w:left="2160" w:hanging="180"/>
      </w:pPr>
    </w:lvl>
    <w:lvl w:ilvl="3" w:tplc="193435E8">
      <w:start w:val="1"/>
      <w:numFmt w:val="decimal"/>
      <w:lvlText w:val="%4."/>
      <w:lvlJc w:val="left"/>
      <w:pPr>
        <w:ind w:left="2880" w:hanging="360"/>
      </w:pPr>
    </w:lvl>
    <w:lvl w:ilvl="4" w:tplc="77F8EC6E">
      <w:start w:val="1"/>
      <w:numFmt w:val="lowerLetter"/>
      <w:lvlText w:val="%5."/>
      <w:lvlJc w:val="left"/>
      <w:pPr>
        <w:ind w:left="3600" w:hanging="360"/>
      </w:pPr>
    </w:lvl>
    <w:lvl w:ilvl="5" w:tplc="F96C669C">
      <w:start w:val="1"/>
      <w:numFmt w:val="lowerRoman"/>
      <w:lvlText w:val="%6."/>
      <w:lvlJc w:val="right"/>
      <w:pPr>
        <w:ind w:left="4320" w:hanging="180"/>
      </w:pPr>
    </w:lvl>
    <w:lvl w:ilvl="6" w:tplc="F39EA4BE">
      <w:start w:val="1"/>
      <w:numFmt w:val="decimal"/>
      <w:lvlText w:val="%7."/>
      <w:lvlJc w:val="left"/>
      <w:pPr>
        <w:ind w:left="5040" w:hanging="360"/>
      </w:pPr>
    </w:lvl>
    <w:lvl w:ilvl="7" w:tplc="BF42E098">
      <w:start w:val="1"/>
      <w:numFmt w:val="lowerLetter"/>
      <w:lvlText w:val="%8."/>
      <w:lvlJc w:val="left"/>
      <w:pPr>
        <w:ind w:left="5760" w:hanging="360"/>
      </w:pPr>
    </w:lvl>
    <w:lvl w:ilvl="8" w:tplc="ACB04996">
      <w:start w:val="1"/>
      <w:numFmt w:val="lowerRoman"/>
      <w:lvlText w:val="%9."/>
      <w:lvlJc w:val="right"/>
      <w:pPr>
        <w:ind w:left="6480" w:hanging="180"/>
      </w:pPr>
    </w:lvl>
  </w:abstractNum>
  <w:abstractNum w:abstractNumId="6" w15:restartNumberingAfterBreak="0">
    <w:nsid w:val="484F4AA5"/>
    <w:multiLevelType w:val="hybridMultilevel"/>
    <w:tmpl w:val="DDDCC88C"/>
    <w:lvl w:ilvl="0" w:tplc="4470D41A">
      <w:start w:val="1"/>
      <w:numFmt w:val="lowerRoman"/>
      <w:lvlText w:val="%1)"/>
      <w:lvlJc w:val="left"/>
      <w:pPr>
        <w:ind w:left="2160" w:hanging="720"/>
      </w:pPr>
      <w:rPr>
        <w:rFonts w:hint="default"/>
      </w:rPr>
    </w:lvl>
    <w:lvl w:ilvl="1" w:tplc="60700F6E" w:tentative="1">
      <w:start w:val="1"/>
      <w:numFmt w:val="lowerLetter"/>
      <w:lvlText w:val="%2."/>
      <w:lvlJc w:val="left"/>
      <w:pPr>
        <w:ind w:left="2520" w:hanging="360"/>
      </w:pPr>
    </w:lvl>
    <w:lvl w:ilvl="2" w:tplc="570AB5BE" w:tentative="1">
      <w:start w:val="1"/>
      <w:numFmt w:val="lowerRoman"/>
      <w:lvlText w:val="%3."/>
      <w:lvlJc w:val="right"/>
      <w:pPr>
        <w:ind w:left="3240" w:hanging="180"/>
      </w:pPr>
    </w:lvl>
    <w:lvl w:ilvl="3" w:tplc="C83C1E0C" w:tentative="1">
      <w:start w:val="1"/>
      <w:numFmt w:val="decimal"/>
      <w:lvlText w:val="%4."/>
      <w:lvlJc w:val="left"/>
      <w:pPr>
        <w:ind w:left="3960" w:hanging="360"/>
      </w:pPr>
    </w:lvl>
    <w:lvl w:ilvl="4" w:tplc="3CD08120" w:tentative="1">
      <w:start w:val="1"/>
      <w:numFmt w:val="lowerLetter"/>
      <w:lvlText w:val="%5."/>
      <w:lvlJc w:val="left"/>
      <w:pPr>
        <w:ind w:left="4680" w:hanging="360"/>
      </w:pPr>
    </w:lvl>
    <w:lvl w:ilvl="5" w:tplc="11A8CC48" w:tentative="1">
      <w:start w:val="1"/>
      <w:numFmt w:val="lowerRoman"/>
      <w:lvlText w:val="%6."/>
      <w:lvlJc w:val="right"/>
      <w:pPr>
        <w:ind w:left="5400" w:hanging="180"/>
      </w:pPr>
    </w:lvl>
    <w:lvl w:ilvl="6" w:tplc="A238C3F2" w:tentative="1">
      <w:start w:val="1"/>
      <w:numFmt w:val="decimal"/>
      <w:lvlText w:val="%7."/>
      <w:lvlJc w:val="left"/>
      <w:pPr>
        <w:ind w:left="6120" w:hanging="360"/>
      </w:pPr>
    </w:lvl>
    <w:lvl w:ilvl="7" w:tplc="ABBE3EC8" w:tentative="1">
      <w:start w:val="1"/>
      <w:numFmt w:val="lowerLetter"/>
      <w:lvlText w:val="%8."/>
      <w:lvlJc w:val="left"/>
      <w:pPr>
        <w:ind w:left="6840" w:hanging="360"/>
      </w:pPr>
    </w:lvl>
    <w:lvl w:ilvl="8" w:tplc="F59298D0" w:tentative="1">
      <w:start w:val="1"/>
      <w:numFmt w:val="lowerRoman"/>
      <w:lvlText w:val="%9."/>
      <w:lvlJc w:val="right"/>
      <w:pPr>
        <w:ind w:left="7560" w:hanging="180"/>
      </w:pPr>
    </w:lvl>
  </w:abstractNum>
  <w:abstractNum w:abstractNumId="7" w15:restartNumberingAfterBreak="0">
    <w:nsid w:val="4A2D65FF"/>
    <w:multiLevelType w:val="multilevel"/>
    <w:tmpl w:val="57B2A694"/>
    <w:lvl w:ilvl="0">
      <w:start w:val="10"/>
      <w:numFmt w:val="decimal"/>
      <w:lvlText w:val="%1"/>
      <w:lvlJc w:val="left"/>
      <w:pPr>
        <w:ind w:left="375" w:hanging="375"/>
      </w:pPr>
      <w:rPr>
        <w:rFonts w:hint="default"/>
      </w:rPr>
    </w:lvl>
    <w:lvl w:ilvl="1">
      <w:start w:val="1"/>
      <w:numFmt w:val="decimal"/>
      <w:lvlText w:val="%1.%2"/>
      <w:lvlJc w:val="left"/>
      <w:pPr>
        <w:ind w:left="2175" w:hanging="375"/>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5840" w:hanging="1440"/>
      </w:pPr>
      <w:rPr>
        <w:rFonts w:hint="default"/>
      </w:rPr>
    </w:lvl>
  </w:abstractNum>
  <w:abstractNum w:abstractNumId="8" w15:restartNumberingAfterBreak="0">
    <w:nsid w:val="4ABB1C8E"/>
    <w:multiLevelType w:val="multilevel"/>
    <w:tmpl w:val="6CEADF9E"/>
    <w:lvl w:ilvl="0">
      <w:start w:val="5"/>
      <w:numFmt w:val="decimal"/>
      <w:lvlText w:val="%1"/>
      <w:lvlJc w:val="left"/>
      <w:pPr>
        <w:ind w:left="360" w:hanging="360"/>
      </w:pPr>
      <w:rPr>
        <w:rFonts w:ascii="Calibri" w:hAnsi="Calibri" w:cs="Calibri" w:hint="default"/>
        <w:color w:val="auto"/>
      </w:rPr>
    </w:lvl>
    <w:lvl w:ilvl="1">
      <w:start w:val="2"/>
      <w:numFmt w:val="decimal"/>
      <w:lvlText w:val="%1.%2"/>
      <w:lvlJc w:val="left"/>
      <w:pPr>
        <w:ind w:left="1080" w:hanging="360"/>
      </w:pPr>
      <w:rPr>
        <w:rFonts w:ascii="Calibri" w:hAnsi="Calibri" w:cs="Calibri" w:hint="default"/>
        <w:color w:val="auto"/>
      </w:rPr>
    </w:lvl>
    <w:lvl w:ilvl="2">
      <w:start w:val="1"/>
      <w:numFmt w:val="decimal"/>
      <w:lvlText w:val="%1.%2.%3"/>
      <w:lvlJc w:val="left"/>
      <w:pPr>
        <w:ind w:left="2160" w:hanging="720"/>
      </w:pPr>
      <w:rPr>
        <w:rFonts w:ascii="Calibri" w:hAnsi="Calibri" w:cs="Calibri" w:hint="default"/>
        <w:color w:val="auto"/>
      </w:rPr>
    </w:lvl>
    <w:lvl w:ilvl="3">
      <w:start w:val="1"/>
      <w:numFmt w:val="decimal"/>
      <w:lvlText w:val="%1.%2.%3.%4"/>
      <w:lvlJc w:val="left"/>
      <w:pPr>
        <w:ind w:left="2880" w:hanging="720"/>
      </w:pPr>
      <w:rPr>
        <w:rFonts w:ascii="Calibri" w:hAnsi="Calibri" w:cs="Calibri" w:hint="default"/>
        <w:color w:val="auto"/>
      </w:rPr>
    </w:lvl>
    <w:lvl w:ilvl="4">
      <w:start w:val="1"/>
      <w:numFmt w:val="decimal"/>
      <w:lvlText w:val="%1.%2.%3.%4.%5"/>
      <w:lvlJc w:val="left"/>
      <w:pPr>
        <w:ind w:left="3960" w:hanging="1080"/>
      </w:pPr>
      <w:rPr>
        <w:rFonts w:ascii="Calibri" w:hAnsi="Calibri" w:cs="Calibri" w:hint="default"/>
        <w:color w:val="auto"/>
      </w:rPr>
    </w:lvl>
    <w:lvl w:ilvl="5">
      <w:start w:val="1"/>
      <w:numFmt w:val="decimal"/>
      <w:lvlText w:val="%1.%2.%3.%4.%5.%6"/>
      <w:lvlJc w:val="left"/>
      <w:pPr>
        <w:ind w:left="4680" w:hanging="1080"/>
      </w:pPr>
      <w:rPr>
        <w:rFonts w:ascii="Calibri" w:hAnsi="Calibri" w:cs="Calibri" w:hint="default"/>
        <w:color w:val="auto"/>
      </w:rPr>
    </w:lvl>
    <w:lvl w:ilvl="6">
      <w:start w:val="1"/>
      <w:numFmt w:val="decimal"/>
      <w:lvlText w:val="%1.%2.%3.%4.%5.%6.%7"/>
      <w:lvlJc w:val="left"/>
      <w:pPr>
        <w:ind w:left="5760" w:hanging="1440"/>
      </w:pPr>
      <w:rPr>
        <w:rFonts w:ascii="Calibri" w:hAnsi="Calibri" w:cs="Calibri" w:hint="default"/>
        <w:color w:val="auto"/>
      </w:rPr>
    </w:lvl>
    <w:lvl w:ilvl="7">
      <w:start w:val="1"/>
      <w:numFmt w:val="decimal"/>
      <w:lvlText w:val="%1.%2.%3.%4.%5.%6.%7.%8"/>
      <w:lvlJc w:val="left"/>
      <w:pPr>
        <w:ind w:left="6480" w:hanging="1440"/>
      </w:pPr>
      <w:rPr>
        <w:rFonts w:ascii="Calibri" w:hAnsi="Calibri" w:cs="Calibri" w:hint="default"/>
        <w:color w:val="auto"/>
      </w:rPr>
    </w:lvl>
    <w:lvl w:ilvl="8">
      <w:start w:val="1"/>
      <w:numFmt w:val="decimal"/>
      <w:lvlText w:val="%1.%2.%3.%4.%5.%6.%7.%8.%9"/>
      <w:lvlJc w:val="left"/>
      <w:pPr>
        <w:ind w:left="7200" w:hanging="1440"/>
      </w:pPr>
      <w:rPr>
        <w:rFonts w:ascii="Calibri" w:hAnsi="Calibri" w:cs="Calibri" w:hint="default"/>
        <w:color w:val="auto"/>
      </w:rPr>
    </w:lvl>
  </w:abstractNum>
  <w:abstractNum w:abstractNumId="9" w15:restartNumberingAfterBreak="0">
    <w:nsid w:val="4B873956"/>
    <w:multiLevelType w:val="hybridMultilevel"/>
    <w:tmpl w:val="A27CF9FA"/>
    <w:lvl w:ilvl="0" w:tplc="81B20AA8">
      <w:start w:val="1"/>
      <w:numFmt w:val="bullet"/>
      <w:lvlText w:val=""/>
      <w:lvlJc w:val="left"/>
      <w:pPr>
        <w:ind w:left="720" w:hanging="360"/>
      </w:pPr>
      <w:rPr>
        <w:rFonts w:ascii="Symbol" w:hAnsi="Symbol" w:hint="default"/>
      </w:rPr>
    </w:lvl>
    <w:lvl w:ilvl="1" w:tplc="27CC151E">
      <w:start w:val="1"/>
      <w:numFmt w:val="bullet"/>
      <w:lvlText w:val="o"/>
      <w:lvlJc w:val="left"/>
      <w:pPr>
        <w:ind w:left="1440" w:hanging="360"/>
      </w:pPr>
      <w:rPr>
        <w:rFonts w:ascii="Courier New" w:hAnsi="Courier New" w:cs="Courier New" w:hint="default"/>
      </w:rPr>
    </w:lvl>
    <w:lvl w:ilvl="2" w:tplc="67F0EFB6" w:tentative="1">
      <w:start w:val="1"/>
      <w:numFmt w:val="bullet"/>
      <w:lvlText w:val=""/>
      <w:lvlJc w:val="left"/>
      <w:pPr>
        <w:ind w:left="2160" w:hanging="360"/>
      </w:pPr>
      <w:rPr>
        <w:rFonts w:ascii="Wingdings" w:hAnsi="Wingdings" w:hint="default"/>
      </w:rPr>
    </w:lvl>
    <w:lvl w:ilvl="3" w:tplc="A65CAE90" w:tentative="1">
      <w:start w:val="1"/>
      <w:numFmt w:val="bullet"/>
      <w:lvlText w:val=""/>
      <w:lvlJc w:val="left"/>
      <w:pPr>
        <w:ind w:left="2880" w:hanging="360"/>
      </w:pPr>
      <w:rPr>
        <w:rFonts w:ascii="Symbol" w:hAnsi="Symbol" w:hint="default"/>
      </w:rPr>
    </w:lvl>
    <w:lvl w:ilvl="4" w:tplc="3E129F94" w:tentative="1">
      <w:start w:val="1"/>
      <w:numFmt w:val="bullet"/>
      <w:lvlText w:val="o"/>
      <w:lvlJc w:val="left"/>
      <w:pPr>
        <w:ind w:left="3600" w:hanging="360"/>
      </w:pPr>
      <w:rPr>
        <w:rFonts w:ascii="Courier New" w:hAnsi="Courier New" w:cs="Courier New" w:hint="default"/>
      </w:rPr>
    </w:lvl>
    <w:lvl w:ilvl="5" w:tplc="A0380708" w:tentative="1">
      <w:start w:val="1"/>
      <w:numFmt w:val="bullet"/>
      <w:lvlText w:val=""/>
      <w:lvlJc w:val="left"/>
      <w:pPr>
        <w:ind w:left="4320" w:hanging="360"/>
      </w:pPr>
      <w:rPr>
        <w:rFonts w:ascii="Wingdings" w:hAnsi="Wingdings" w:hint="default"/>
      </w:rPr>
    </w:lvl>
    <w:lvl w:ilvl="6" w:tplc="1124F07A" w:tentative="1">
      <w:start w:val="1"/>
      <w:numFmt w:val="bullet"/>
      <w:lvlText w:val=""/>
      <w:lvlJc w:val="left"/>
      <w:pPr>
        <w:ind w:left="5040" w:hanging="360"/>
      </w:pPr>
      <w:rPr>
        <w:rFonts w:ascii="Symbol" w:hAnsi="Symbol" w:hint="default"/>
      </w:rPr>
    </w:lvl>
    <w:lvl w:ilvl="7" w:tplc="28C43E0C" w:tentative="1">
      <w:start w:val="1"/>
      <w:numFmt w:val="bullet"/>
      <w:lvlText w:val="o"/>
      <w:lvlJc w:val="left"/>
      <w:pPr>
        <w:ind w:left="5760" w:hanging="360"/>
      </w:pPr>
      <w:rPr>
        <w:rFonts w:ascii="Courier New" w:hAnsi="Courier New" w:cs="Courier New" w:hint="default"/>
      </w:rPr>
    </w:lvl>
    <w:lvl w:ilvl="8" w:tplc="BB727962" w:tentative="1">
      <w:start w:val="1"/>
      <w:numFmt w:val="bullet"/>
      <w:lvlText w:val=""/>
      <w:lvlJc w:val="left"/>
      <w:pPr>
        <w:ind w:left="6480" w:hanging="360"/>
      </w:pPr>
      <w:rPr>
        <w:rFonts w:ascii="Wingdings" w:hAnsi="Wingdings" w:hint="default"/>
      </w:rPr>
    </w:lvl>
  </w:abstractNum>
  <w:abstractNum w:abstractNumId="10" w15:restartNumberingAfterBreak="0">
    <w:nsid w:val="4D3B22B2"/>
    <w:multiLevelType w:val="hybridMultilevel"/>
    <w:tmpl w:val="8FAC36EC"/>
    <w:lvl w:ilvl="0" w:tplc="767AA98E">
      <w:start w:val="1"/>
      <w:numFmt w:val="bullet"/>
      <w:lvlText w:val=""/>
      <w:lvlJc w:val="left"/>
      <w:pPr>
        <w:ind w:left="1440" w:hanging="360"/>
      </w:pPr>
      <w:rPr>
        <w:rFonts w:ascii="Symbol" w:hAnsi="Symbol" w:hint="default"/>
      </w:rPr>
    </w:lvl>
    <w:lvl w:ilvl="1" w:tplc="2854A4BE" w:tentative="1">
      <w:start w:val="1"/>
      <w:numFmt w:val="bullet"/>
      <w:lvlText w:val="o"/>
      <w:lvlJc w:val="left"/>
      <w:pPr>
        <w:ind w:left="2160" w:hanging="360"/>
      </w:pPr>
      <w:rPr>
        <w:rFonts w:ascii="Courier New" w:hAnsi="Courier New" w:cs="Courier New" w:hint="default"/>
      </w:rPr>
    </w:lvl>
    <w:lvl w:ilvl="2" w:tplc="75FE2068" w:tentative="1">
      <w:start w:val="1"/>
      <w:numFmt w:val="bullet"/>
      <w:lvlText w:val=""/>
      <w:lvlJc w:val="left"/>
      <w:pPr>
        <w:ind w:left="2880" w:hanging="360"/>
      </w:pPr>
      <w:rPr>
        <w:rFonts w:ascii="Wingdings" w:hAnsi="Wingdings" w:hint="default"/>
      </w:rPr>
    </w:lvl>
    <w:lvl w:ilvl="3" w:tplc="A7AE46C8" w:tentative="1">
      <w:start w:val="1"/>
      <w:numFmt w:val="bullet"/>
      <w:lvlText w:val=""/>
      <w:lvlJc w:val="left"/>
      <w:pPr>
        <w:ind w:left="3600" w:hanging="360"/>
      </w:pPr>
      <w:rPr>
        <w:rFonts w:ascii="Symbol" w:hAnsi="Symbol" w:hint="default"/>
      </w:rPr>
    </w:lvl>
    <w:lvl w:ilvl="4" w:tplc="DF125FD4" w:tentative="1">
      <w:start w:val="1"/>
      <w:numFmt w:val="bullet"/>
      <w:lvlText w:val="o"/>
      <w:lvlJc w:val="left"/>
      <w:pPr>
        <w:ind w:left="4320" w:hanging="360"/>
      </w:pPr>
      <w:rPr>
        <w:rFonts w:ascii="Courier New" w:hAnsi="Courier New" w:cs="Courier New" w:hint="default"/>
      </w:rPr>
    </w:lvl>
    <w:lvl w:ilvl="5" w:tplc="9AF4EF5E" w:tentative="1">
      <w:start w:val="1"/>
      <w:numFmt w:val="bullet"/>
      <w:lvlText w:val=""/>
      <w:lvlJc w:val="left"/>
      <w:pPr>
        <w:ind w:left="5040" w:hanging="360"/>
      </w:pPr>
      <w:rPr>
        <w:rFonts w:ascii="Wingdings" w:hAnsi="Wingdings" w:hint="default"/>
      </w:rPr>
    </w:lvl>
    <w:lvl w:ilvl="6" w:tplc="6AD6FA08" w:tentative="1">
      <w:start w:val="1"/>
      <w:numFmt w:val="bullet"/>
      <w:lvlText w:val=""/>
      <w:lvlJc w:val="left"/>
      <w:pPr>
        <w:ind w:left="5760" w:hanging="360"/>
      </w:pPr>
      <w:rPr>
        <w:rFonts w:ascii="Symbol" w:hAnsi="Symbol" w:hint="default"/>
      </w:rPr>
    </w:lvl>
    <w:lvl w:ilvl="7" w:tplc="AFF28364" w:tentative="1">
      <w:start w:val="1"/>
      <w:numFmt w:val="bullet"/>
      <w:lvlText w:val="o"/>
      <w:lvlJc w:val="left"/>
      <w:pPr>
        <w:ind w:left="6480" w:hanging="360"/>
      </w:pPr>
      <w:rPr>
        <w:rFonts w:ascii="Courier New" w:hAnsi="Courier New" w:cs="Courier New" w:hint="default"/>
      </w:rPr>
    </w:lvl>
    <w:lvl w:ilvl="8" w:tplc="331C387E" w:tentative="1">
      <w:start w:val="1"/>
      <w:numFmt w:val="bullet"/>
      <w:lvlText w:val=""/>
      <w:lvlJc w:val="left"/>
      <w:pPr>
        <w:ind w:left="7200" w:hanging="360"/>
      </w:pPr>
      <w:rPr>
        <w:rFonts w:ascii="Wingdings" w:hAnsi="Wingdings" w:hint="default"/>
      </w:rPr>
    </w:lvl>
  </w:abstractNum>
  <w:abstractNum w:abstractNumId="11" w15:restartNumberingAfterBreak="0">
    <w:nsid w:val="52182703"/>
    <w:multiLevelType w:val="hybridMultilevel"/>
    <w:tmpl w:val="9FE83298"/>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58F164C2"/>
    <w:multiLevelType w:val="hybridMultilevel"/>
    <w:tmpl w:val="6DDAA802"/>
    <w:lvl w:ilvl="0" w:tplc="E912F2D6">
      <w:start w:val="1"/>
      <w:numFmt w:val="lowerLetter"/>
      <w:lvlText w:val="%1)"/>
      <w:lvlJc w:val="left"/>
      <w:pPr>
        <w:ind w:left="720" w:hanging="360"/>
      </w:pPr>
    </w:lvl>
    <w:lvl w:ilvl="1" w:tplc="9D9E25BC">
      <w:start w:val="1"/>
      <w:numFmt w:val="lowerLetter"/>
      <w:lvlText w:val="%2."/>
      <w:lvlJc w:val="left"/>
      <w:pPr>
        <w:ind w:left="1440" w:hanging="360"/>
      </w:pPr>
    </w:lvl>
    <w:lvl w:ilvl="2" w:tplc="0AA6F044">
      <w:start w:val="1"/>
      <w:numFmt w:val="lowerRoman"/>
      <w:lvlText w:val="%3."/>
      <w:lvlJc w:val="right"/>
      <w:pPr>
        <w:ind w:left="2160" w:hanging="180"/>
      </w:pPr>
    </w:lvl>
    <w:lvl w:ilvl="3" w:tplc="1C78833E">
      <w:start w:val="1"/>
      <w:numFmt w:val="decimal"/>
      <w:lvlText w:val="%4."/>
      <w:lvlJc w:val="left"/>
      <w:pPr>
        <w:ind w:left="2880" w:hanging="360"/>
      </w:pPr>
    </w:lvl>
    <w:lvl w:ilvl="4" w:tplc="6B309AE2">
      <w:start w:val="1"/>
      <w:numFmt w:val="lowerLetter"/>
      <w:lvlText w:val="%5."/>
      <w:lvlJc w:val="left"/>
      <w:pPr>
        <w:ind w:left="3600" w:hanging="360"/>
      </w:pPr>
    </w:lvl>
    <w:lvl w:ilvl="5" w:tplc="80862BE2">
      <w:start w:val="1"/>
      <w:numFmt w:val="lowerRoman"/>
      <w:lvlText w:val="%6."/>
      <w:lvlJc w:val="right"/>
      <w:pPr>
        <w:ind w:left="4320" w:hanging="180"/>
      </w:pPr>
    </w:lvl>
    <w:lvl w:ilvl="6" w:tplc="D17C2DF8">
      <w:start w:val="1"/>
      <w:numFmt w:val="decimal"/>
      <w:lvlText w:val="%7."/>
      <w:lvlJc w:val="left"/>
      <w:pPr>
        <w:ind w:left="5040" w:hanging="360"/>
      </w:pPr>
    </w:lvl>
    <w:lvl w:ilvl="7" w:tplc="E97CE660">
      <w:start w:val="1"/>
      <w:numFmt w:val="lowerLetter"/>
      <w:lvlText w:val="%8."/>
      <w:lvlJc w:val="left"/>
      <w:pPr>
        <w:ind w:left="5760" w:hanging="360"/>
      </w:pPr>
    </w:lvl>
    <w:lvl w:ilvl="8" w:tplc="6FF2188C">
      <w:start w:val="1"/>
      <w:numFmt w:val="lowerRoman"/>
      <w:lvlText w:val="%9."/>
      <w:lvlJc w:val="right"/>
      <w:pPr>
        <w:ind w:left="6480" w:hanging="180"/>
      </w:pPr>
    </w:lvl>
  </w:abstractNum>
  <w:abstractNum w:abstractNumId="13" w15:restartNumberingAfterBreak="0">
    <w:nsid w:val="68682C04"/>
    <w:multiLevelType w:val="multilevel"/>
    <w:tmpl w:val="A25C0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8855244"/>
    <w:multiLevelType w:val="multilevel"/>
    <w:tmpl w:val="8E74A18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0424558">
    <w:abstractNumId w:val="6"/>
  </w:num>
  <w:num w:numId="2" w16cid:durableId="193836868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71786410">
    <w:abstractNumId w:val="5"/>
  </w:num>
  <w:num w:numId="4" w16cid:durableId="25757367">
    <w:abstractNumId w:val="10"/>
  </w:num>
  <w:num w:numId="5" w16cid:durableId="146003320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63986523">
    <w:abstractNumId w:val="0"/>
  </w:num>
  <w:num w:numId="7" w16cid:durableId="1064524612">
    <w:abstractNumId w:val="8"/>
  </w:num>
  <w:num w:numId="8" w16cid:durableId="46730602">
    <w:abstractNumId w:val="12"/>
  </w:num>
  <w:num w:numId="9" w16cid:durableId="139733284">
    <w:abstractNumId w:val="9"/>
  </w:num>
  <w:num w:numId="10" w16cid:durableId="443962686">
    <w:abstractNumId w:val="3"/>
  </w:num>
  <w:num w:numId="11" w16cid:durableId="363289338">
    <w:abstractNumId w:val="4"/>
  </w:num>
  <w:num w:numId="12" w16cid:durableId="117069971">
    <w:abstractNumId w:val="1"/>
  </w:num>
  <w:num w:numId="13" w16cid:durableId="247665149">
    <w:abstractNumId w:val="11"/>
  </w:num>
  <w:num w:numId="14" w16cid:durableId="153568616">
    <w:abstractNumId w:val="7"/>
  </w:num>
  <w:num w:numId="15" w16cid:durableId="1248688119">
    <w:abstractNumId w:val="2"/>
  </w:num>
  <w:num w:numId="16" w16cid:durableId="784353687">
    <w:abstractNumId w:val="14"/>
  </w:num>
  <w:num w:numId="17" w16cid:durableId="6576048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0450E"/>
    <w:rsid w:val="00020FF3"/>
    <w:rsid w:val="00021C07"/>
    <w:rsid w:val="0003017A"/>
    <w:rsid w:val="000303C5"/>
    <w:rsid w:val="00032315"/>
    <w:rsid w:val="00034D0C"/>
    <w:rsid w:val="0004007A"/>
    <w:rsid w:val="0004107A"/>
    <w:rsid w:val="000449AB"/>
    <w:rsid w:val="00044E39"/>
    <w:rsid w:val="00050BC1"/>
    <w:rsid w:val="00073368"/>
    <w:rsid w:val="00075543"/>
    <w:rsid w:val="00081176"/>
    <w:rsid w:val="00082D8D"/>
    <w:rsid w:val="0008356F"/>
    <w:rsid w:val="00084AFC"/>
    <w:rsid w:val="00091956"/>
    <w:rsid w:val="000A4721"/>
    <w:rsid w:val="000A70EF"/>
    <w:rsid w:val="000B4652"/>
    <w:rsid w:val="000B614C"/>
    <w:rsid w:val="000D051F"/>
    <w:rsid w:val="000D3257"/>
    <w:rsid w:val="000E2509"/>
    <w:rsid w:val="000E6CAA"/>
    <w:rsid w:val="000F0AF5"/>
    <w:rsid w:val="000F6104"/>
    <w:rsid w:val="000F6773"/>
    <w:rsid w:val="00123B2F"/>
    <w:rsid w:val="00123C66"/>
    <w:rsid w:val="001571D7"/>
    <w:rsid w:val="0017685F"/>
    <w:rsid w:val="00177CA8"/>
    <w:rsid w:val="00190022"/>
    <w:rsid w:val="0019217B"/>
    <w:rsid w:val="00194099"/>
    <w:rsid w:val="001E49E9"/>
    <w:rsid w:val="001F0062"/>
    <w:rsid w:val="00207564"/>
    <w:rsid w:val="00211185"/>
    <w:rsid w:val="0021514E"/>
    <w:rsid w:val="00233047"/>
    <w:rsid w:val="002561AC"/>
    <w:rsid w:val="002643D2"/>
    <w:rsid w:val="002647DB"/>
    <w:rsid w:val="002668A9"/>
    <w:rsid w:val="00270D8A"/>
    <w:rsid w:val="0028276E"/>
    <w:rsid w:val="002A2686"/>
    <w:rsid w:val="002A4906"/>
    <w:rsid w:val="002A778F"/>
    <w:rsid w:val="002D295E"/>
    <w:rsid w:val="002E5F13"/>
    <w:rsid w:val="002E7674"/>
    <w:rsid w:val="003011B1"/>
    <w:rsid w:val="00316C35"/>
    <w:rsid w:val="00322A30"/>
    <w:rsid w:val="00325F6C"/>
    <w:rsid w:val="003359F6"/>
    <w:rsid w:val="003367BD"/>
    <w:rsid w:val="003467F3"/>
    <w:rsid w:val="00351EF1"/>
    <w:rsid w:val="00382A8E"/>
    <w:rsid w:val="003867B7"/>
    <w:rsid w:val="00391A65"/>
    <w:rsid w:val="0039297F"/>
    <w:rsid w:val="003B202D"/>
    <w:rsid w:val="003B4046"/>
    <w:rsid w:val="003D0972"/>
    <w:rsid w:val="003E4898"/>
    <w:rsid w:val="003E58C5"/>
    <w:rsid w:val="003E6CB5"/>
    <w:rsid w:val="003E7353"/>
    <w:rsid w:val="0040719C"/>
    <w:rsid w:val="00422882"/>
    <w:rsid w:val="00455D51"/>
    <w:rsid w:val="00462357"/>
    <w:rsid w:val="00482EE5"/>
    <w:rsid w:val="004848DB"/>
    <w:rsid w:val="004C1BD7"/>
    <w:rsid w:val="004D6A06"/>
    <w:rsid w:val="004D6FF7"/>
    <w:rsid w:val="004E05A1"/>
    <w:rsid w:val="004E5316"/>
    <w:rsid w:val="004F5BB3"/>
    <w:rsid w:val="00501964"/>
    <w:rsid w:val="005025EB"/>
    <w:rsid w:val="00540FED"/>
    <w:rsid w:val="00554222"/>
    <w:rsid w:val="00554BBD"/>
    <w:rsid w:val="00555856"/>
    <w:rsid w:val="005573F9"/>
    <w:rsid w:val="00561024"/>
    <w:rsid w:val="0058082E"/>
    <w:rsid w:val="00597050"/>
    <w:rsid w:val="005C3CEA"/>
    <w:rsid w:val="005E1B36"/>
    <w:rsid w:val="005E3876"/>
    <w:rsid w:val="00600944"/>
    <w:rsid w:val="00604E14"/>
    <w:rsid w:val="006169AC"/>
    <w:rsid w:val="00617723"/>
    <w:rsid w:val="00634A08"/>
    <w:rsid w:val="00634BDE"/>
    <w:rsid w:val="00644756"/>
    <w:rsid w:val="0065291A"/>
    <w:rsid w:val="00656EDF"/>
    <w:rsid w:val="0066033C"/>
    <w:rsid w:val="00670D57"/>
    <w:rsid w:val="00677A9A"/>
    <w:rsid w:val="00685C2E"/>
    <w:rsid w:val="006A25C6"/>
    <w:rsid w:val="006C2A04"/>
    <w:rsid w:val="006C3D3C"/>
    <w:rsid w:val="006C76C2"/>
    <w:rsid w:val="006D7174"/>
    <w:rsid w:val="006F07EA"/>
    <w:rsid w:val="007002FE"/>
    <w:rsid w:val="007070CB"/>
    <w:rsid w:val="00712FD1"/>
    <w:rsid w:val="0073330E"/>
    <w:rsid w:val="00734F32"/>
    <w:rsid w:val="0076689E"/>
    <w:rsid w:val="00775BAC"/>
    <w:rsid w:val="007807E8"/>
    <w:rsid w:val="007933B3"/>
    <w:rsid w:val="007B0174"/>
    <w:rsid w:val="007B6F28"/>
    <w:rsid w:val="007C0B2B"/>
    <w:rsid w:val="007D2682"/>
    <w:rsid w:val="007D60F7"/>
    <w:rsid w:val="007E5B78"/>
    <w:rsid w:val="007E6233"/>
    <w:rsid w:val="007F0151"/>
    <w:rsid w:val="007F4057"/>
    <w:rsid w:val="007F4473"/>
    <w:rsid w:val="007F6FDC"/>
    <w:rsid w:val="0080574B"/>
    <w:rsid w:val="0081771F"/>
    <w:rsid w:val="00821887"/>
    <w:rsid w:val="008317B9"/>
    <w:rsid w:val="00843623"/>
    <w:rsid w:val="00865E4B"/>
    <w:rsid w:val="008A6A1D"/>
    <w:rsid w:val="008B79AC"/>
    <w:rsid w:val="008C1E2D"/>
    <w:rsid w:val="008C6F0B"/>
    <w:rsid w:val="008D2C21"/>
    <w:rsid w:val="008F2887"/>
    <w:rsid w:val="008F373C"/>
    <w:rsid w:val="00905C38"/>
    <w:rsid w:val="00950A60"/>
    <w:rsid w:val="0096429E"/>
    <w:rsid w:val="0098223C"/>
    <w:rsid w:val="009A2EB3"/>
    <w:rsid w:val="009A52CC"/>
    <w:rsid w:val="009C46AB"/>
    <w:rsid w:val="009E2C59"/>
    <w:rsid w:val="009F261C"/>
    <w:rsid w:val="00A01ED8"/>
    <w:rsid w:val="00A164A5"/>
    <w:rsid w:val="00A24925"/>
    <w:rsid w:val="00A266FA"/>
    <w:rsid w:val="00A27B2A"/>
    <w:rsid w:val="00A53E52"/>
    <w:rsid w:val="00A57DAF"/>
    <w:rsid w:val="00A67646"/>
    <w:rsid w:val="00A71F95"/>
    <w:rsid w:val="00A77866"/>
    <w:rsid w:val="00A82984"/>
    <w:rsid w:val="00AA4966"/>
    <w:rsid w:val="00AA5EA7"/>
    <w:rsid w:val="00AE163A"/>
    <w:rsid w:val="00AE607A"/>
    <w:rsid w:val="00AE7B2A"/>
    <w:rsid w:val="00AF0997"/>
    <w:rsid w:val="00AF43E4"/>
    <w:rsid w:val="00B00C5F"/>
    <w:rsid w:val="00B1799F"/>
    <w:rsid w:val="00B378AF"/>
    <w:rsid w:val="00B4523D"/>
    <w:rsid w:val="00B47780"/>
    <w:rsid w:val="00B502B3"/>
    <w:rsid w:val="00B510CF"/>
    <w:rsid w:val="00B52192"/>
    <w:rsid w:val="00B53760"/>
    <w:rsid w:val="00B6116F"/>
    <w:rsid w:val="00B664C9"/>
    <w:rsid w:val="00B714C6"/>
    <w:rsid w:val="00B77A63"/>
    <w:rsid w:val="00B82CB6"/>
    <w:rsid w:val="00B879D4"/>
    <w:rsid w:val="00BB23AF"/>
    <w:rsid w:val="00BC02AD"/>
    <w:rsid w:val="00BD4DF9"/>
    <w:rsid w:val="00BF730A"/>
    <w:rsid w:val="00C01CB0"/>
    <w:rsid w:val="00C61E75"/>
    <w:rsid w:val="00C818B5"/>
    <w:rsid w:val="00C8605E"/>
    <w:rsid w:val="00C95B01"/>
    <w:rsid w:val="00C95E45"/>
    <w:rsid w:val="00C97393"/>
    <w:rsid w:val="00CB3810"/>
    <w:rsid w:val="00CD21CE"/>
    <w:rsid w:val="00D137BF"/>
    <w:rsid w:val="00D439F9"/>
    <w:rsid w:val="00D475CE"/>
    <w:rsid w:val="00D5174A"/>
    <w:rsid w:val="00D6216F"/>
    <w:rsid w:val="00D62CC5"/>
    <w:rsid w:val="00D72E2B"/>
    <w:rsid w:val="00DA7A34"/>
    <w:rsid w:val="00DB2250"/>
    <w:rsid w:val="00DC7D44"/>
    <w:rsid w:val="00DD1602"/>
    <w:rsid w:val="00E0352B"/>
    <w:rsid w:val="00E214A8"/>
    <w:rsid w:val="00E218FC"/>
    <w:rsid w:val="00E3571F"/>
    <w:rsid w:val="00E37573"/>
    <w:rsid w:val="00E448DF"/>
    <w:rsid w:val="00EA2C10"/>
    <w:rsid w:val="00EA4F6C"/>
    <w:rsid w:val="00EA6DB5"/>
    <w:rsid w:val="00EA7561"/>
    <w:rsid w:val="00EB4226"/>
    <w:rsid w:val="00ED385D"/>
    <w:rsid w:val="00EF3828"/>
    <w:rsid w:val="00F0614C"/>
    <w:rsid w:val="00F123DB"/>
    <w:rsid w:val="00F331F9"/>
    <w:rsid w:val="00F3490A"/>
    <w:rsid w:val="00F459D4"/>
    <w:rsid w:val="00F45A21"/>
    <w:rsid w:val="00F46D3B"/>
    <w:rsid w:val="00F6629A"/>
    <w:rsid w:val="00F73B5C"/>
    <w:rsid w:val="00F75ABA"/>
    <w:rsid w:val="00F75D78"/>
    <w:rsid w:val="00FB4C86"/>
    <w:rsid w:val="00FB6D72"/>
    <w:rsid w:val="00FB7474"/>
    <w:rsid w:val="00FD4C1E"/>
    <w:rsid w:val="00FE6877"/>
    <w:rsid w:val="00FF5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ADE36A6"/>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185"/>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ListParagraph">
    <w:name w:val="List Paragraph"/>
    <w:basedOn w:val="Normal"/>
    <w:uiPriority w:val="34"/>
    <w:qFormat/>
    <w:pPr>
      <w:contextualSpacing/>
    </w:pPr>
  </w:style>
  <w:style w:type="paragraph" w:customStyle="1" w:styleId="Default">
    <w:name w:val="Default"/>
    <w:pPr>
      <w:spacing w:after="0"/>
    </w:pPr>
    <w:rPr>
      <w:rFonts w:ascii="Calibri" w:hAnsi="Calibri" w:cs="Calibri"/>
      <w:color w:val="000000"/>
      <w:sz w:val="24"/>
      <w:szCs w:val="24"/>
    </w:rPr>
  </w:style>
  <w:style w:type="paragraph" w:customStyle="1" w:styleId="Xmsonormal">
    <w:name w:val="X_msonormal"/>
    <w:basedOn w:val="Normal"/>
    <w:uiPriority w:val="99"/>
    <w:pPr>
      <w:spacing w:after="0"/>
    </w:pPr>
    <w:rPr>
      <w:rFonts w:ascii="Calibri" w:hAnsi="Calibri" w:cs="Calibri"/>
      <w:lang w:eastAsia="en-GB"/>
    </w:rPr>
  </w:style>
  <w:style w:type="paragraph" w:styleId="NormalWeb">
    <w:name w:val="Normal (Web)"/>
    <w:basedOn w:val="Normal"/>
    <w:uiPriority w:val="99"/>
    <w:semiHidden/>
    <w:unhideWhenUsed/>
    <w:rsid w:val="0058082E"/>
    <w:pPr>
      <w:spacing w:before="100" w:beforeAutospacing="1" w:after="100" w:afterAutospacing="1"/>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217534">
      <w:bodyDiv w:val="1"/>
      <w:marLeft w:val="0"/>
      <w:marRight w:val="0"/>
      <w:marTop w:val="0"/>
      <w:marBottom w:val="0"/>
      <w:divBdr>
        <w:top w:val="none" w:sz="0" w:space="0" w:color="auto"/>
        <w:left w:val="none" w:sz="0" w:space="0" w:color="auto"/>
        <w:bottom w:val="none" w:sz="0" w:space="0" w:color="auto"/>
        <w:right w:val="none" w:sz="0" w:space="0" w:color="auto"/>
      </w:divBdr>
    </w:div>
    <w:div w:id="1004629229">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 w:id="1306204596">
      <w:bodyDiv w:val="1"/>
      <w:marLeft w:val="0"/>
      <w:marRight w:val="0"/>
      <w:marTop w:val="0"/>
      <w:marBottom w:val="0"/>
      <w:divBdr>
        <w:top w:val="none" w:sz="0" w:space="0" w:color="auto"/>
        <w:left w:val="none" w:sz="0" w:space="0" w:color="auto"/>
        <w:bottom w:val="none" w:sz="0" w:space="0" w:color="auto"/>
        <w:right w:val="none" w:sz="0" w:space="0" w:color="auto"/>
      </w:divBdr>
    </w:div>
    <w:div w:id="1335036953">
      <w:bodyDiv w:val="1"/>
      <w:marLeft w:val="0"/>
      <w:marRight w:val="0"/>
      <w:marTop w:val="0"/>
      <w:marBottom w:val="0"/>
      <w:divBdr>
        <w:top w:val="none" w:sz="0" w:space="0" w:color="auto"/>
        <w:left w:val="none" w:sz="0" w:space="0" w:color="auto"/>
        <w:bottom w:val="none" w:sz="0" w:space="0" w:color="auto"/>
        <w:right w:val="none" w:sz="0" w:space="0" w:color="auto"/>
      </w:divBdr>
    </w:div>
    <w:div w:id="195759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2</Pages>
  <Words>859</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Bembridge Parish Council Clerk</dc:creator>
  <cp:lastModifiedBy>Bembridge Parish Council Clerk</cp:lastModifiedBy>
  <cp:revision>12</cp:revision>
  <cp:lastPrinted>2023-10-12T13:51:00Z</cp:lastPrinted>
  <dcterms:created xsi:type="dcterms:W3CDTF">2023-10-20T07:48:00Z</dcterms:created>
  <dcterms:modified xsi:type="dcterms:W3CDTF">2023-10-20T11:39:00Z</dcterms:modified>
</cp:coreProperties>
</file>