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71B4" w14:textId="77777777" w:rsidR="000C08EB" w:rsidRDefault="000C08EB" w:rsidP="000C08EB">
      <w:pPr>
        <w:pStyle w:val="Heading1"/>
        <w:jc w:val="right"/>
        <w:rPr>
          <w:color w:val="2F5496" w:themeColor="accent1" w:themeShade="BF"/>
          <w:sz w:val="44"/>
          <w:szCs w:val="44"/>
        </w:rPr>
      </w:pPr>
      <w:r>
        <w:rPr>
          <w:noProof/>
          <w:color w:val="2F5496" w:themeColor="accent1" w:themeShade="BF"/>
          <w:sz w:val="44"/>
          <w:szCs w:val="44"/>
        </w:rPr>
        <w:drawing>
          <wp:anchor distT="0" distB="0" distL="114300" distR="114300" simplePos="0" relativeHeight="251660288" behindDoc="1" locked="0" layoutInCell="1" allowOverlap="1" wp14:anchorId="6EBDB1D2" wp14:editId="7E5BB2E8">
            <wp:simplePos x="0" y="0"/>
            <wp:positionH relativeFrom="margin">
              <wp:posOffset>177800</wp:posOffset>
            </wp:positionH>
            <wp:positionV relativeFrom="paragraph">
              <wp:posOffset>42545</wp:posOffset>
            </wp:positionV>
            <wp:extent cx="1073150" cy="1217930"/>
            <wp:effectExtent l="0" t="0" r="0" b="1270"/>
            <wp:wrapTight wrapText="bothSides">
              <wp:wrapPolygon edited="0">
                <wp:start x="0" y="0"/>
                <wp:lineTo x="0" y="21285"/>
                <wp:lineTo x="21089" y="21285"/>
                <wp:lineTo x="2108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3150" cy="121793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8"/>
          <w:szCs w:val="28"/>
          <w:lang w:eastAsia="en-GB"/>
        </w:rPr>
        <w:t xml:space="preserve">  </w:t>
      </w:r>
      <w:bookmarkStart w:id="0" w:name="_Hlk118369726"/>
      <w:r w:rsidRPr="00FF1EA0">
        <w:rPr>
          <w:color w:val="2F5496" w:themeColor="accent1" w:themeShade="BF"/>
          <w:sz w:val="44"/>
          <w:szCs w:val="44"/>
        </w:rPr>
        <w:t>BEMBRIDGE PARISH COUNCIL</w:t>
      </w:r>
    </w:p>
    <w:p w14:paraId="2C7ECB40" w14:textId="77777777" w:rsidR="000C08EB" w:rsidRPr="00FF1EA0" w:rsidRDefault="000C08EB" w:rsidP="000C08EB">
      <w:pPr>
        <w:pStyle w:val="NoSpacing"/>
        <w:jc w:val="right"/>
        <w:rPr>
          <w:b/>
          <w:bCs/>
        </w:rPr>
      </w:pPr>
      <w:r w:rsidRPr="00FF1EA0">
        <w:rPr>
          <w:b/>
          <w:bCs/>
        </w:rPr>
        <w:t xml:space="preserve"> </w:t>
      </w:r>
    </w:p>
    <w:p w14:paraId="17482D52" w14:textId="77777777" w:rsidR="000C08EB" w:rsidRDefault="000C08EB" w:rsidP="000C08EB">
      <w:pPr>
        <w:pStyle w:val="NoSpacing"/>
        <w:jc w:val="right"/>
      </w:pPr>
      <w:r>
        <w:t>5 Foreland Road, Bembridge, Isle of Wight, PO35 5XN</w:t>
      </w:r>
    </w:p>
    <w:p w14:paraId="46FF58D0" w14:textId="77777777" w:rsidR="000C08EB" w:rsidRDefault="000C08EB" w:rsidP="000C08EB">
      <w:pPr>
        <w:pStyle w:val="NoSpacing"/>
        <w:jc w:val="right"/>
      </w:pPr>
      <w:r w:rsidRPr="00FF1EA0">
        <w:rPr>
          <w:b/>
          <w:bCs/>
        </w:rPr>
        <w:t>Tel:</w:t>
      </w:r>
      <w:r>
        <w:t xml:space="preserve"> 01983 874160</w:t>
      </w:r>
    </w:p>
    <w:bookmarkEnd w:id="0"/>
    <w:p w14:paraId="4CFEFBFA" w14:textId="77777777" w:rsidR="000C08EB" w:rsidRPr="00FF1EA0" w:rsidRDefault="000C08EB" w:rsidP="000C08EB">
      <w:pPr>
        <w:pStyle w:val="NoSpacing"/>
        <w:jc w:val="right"/>
      </w:pPr>
    </w:p>
    <w:p w14:paraId="6D158C8B" w14:textId="77777777" w:rsidR="000C08EB" w:rsidRDefault="000C08EB" w:rsidP="000C08EB">
      <w:r>
        <w:rPr>
          <w:noProof/>
        </w:rPr>
        <mc:AlternateContent>
          <mc:Choice Requires="wps">
            <w:drawing>
              <wp:anchor distT="0" distB="0" distL="114300" distR="114300" simplePos="0" relativeHeight="251659264" behindDoc="0" locked="0" layoutInCell="1" allowOverlap="1" wp14:anchorId="1EEB6498" wp14:editId="477EEDDD">
                <wp:simplePos x="0" y="0"/>
                <wp:positionH relativeFrom="column">
                  <wp:posOffset>1619250</wp:posOffset>
                </wp:positionH>
                <wp:positionV relativeFrom="paragraph">
                  <wp:posOffset>45720</wp:posOffset>
                </wp:positionV>
                <wp:extent cx="4159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9250" cy="0"/>
                        </a:xfrm>
                        <a:prstGeom prst="line">
                          <a:avLst/>
                        </a:prstGeom>
                        <a:noFill/>
                        <a:ln w="15875" cap="flat" cmpd="sng" algn="ctr">
                          <a:solidFill>
                            <a:srgbClr val="9BBB59">
                              <a:lumMod val="75000"/>
                            </a:srgbClr>
                          </a:solidFill>
                          <a:prstDash val="solid"/>
                        </a:ln>
                        <a:effectLst/>
                      </wps:spPr>
                      <wps:bodyPr/>
                    </wps:wsp>
                  </a:graphicData>
                </a:graphic>
                <wp14:sizeRelH relativeFrom="margin">
                  <wp14:pctWidth>0</wp14:pctWidth>
                </wp14:sizeRelH>
              </wp:anchor>
            </w:drawing>
          </mc:Choice>
          <mc:Fallback>
            <w:pict>
              <v:line w14:anchorId="24BAB3D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JNsgEAAFEDAAAOAAAAZHJzL2Uyb0RvYy54bWysU8tu2zAQvBfIPxC815KNqokFywEcI7k0&#10;aYC0H7CmSIkAX+Aylv33XdKOk7a3ohdquY/h7uxodXuwhu1lRO1dx+ezmjPphO+1Gzr+88f95xvO&#10;MIHrwXgnO36UyG/XV59WU2jlwo/e9DIyAnHYTqHjY0qhrSoUo7SAMx+ko6Dy0UKiaxyqPsJE6NZU&#10;i7r+Wk0+9iF6IRHJuz0F+brgKyVF+q4UysRMx6m3VM5Yzl0+q/UK2iFCGLU4twH/0IUF7ejRC9QW&#10;ErDXqP+CslpEj16lmfC28kppIcsMNM28/mOalxGCLLMQORguNOH/gxVP+zv3HImGKWCL4TnmKQ4q&#10;2vyl/tihkHW8kCUPiQlyfpk3y0VDnIq3WPVeGCKmB+kty0bHjXZ5Dmhh/w0TPUapbynZ7fy9Nqbs&#10;wjg2kZCam+uGoIEkoQwkMm3oO45u4AzMQFoTKRZI9Eb3uTwDYRx2dyayPdC+l5vNplmWJPNqH31/&#10;cl83dV0WT02c80tDvwHl7raA46mkhLJWqMS4/JAs2joP805dtna+PxZGq3yjvZWys8ayMD7eyf74&#10;J6x/AQAA//8DAFBLAwQUAAYACAAAACEAY0Yak90AAAAHAQAADwAAAGRycy9kb3ducmV2LnhtbEyP&#10;QU+DQBCF7yb+h82YeDF2Aa0VZGlso0mjp7ZevE1hBCI7S9htS/+9Uy96/PIm732Tz0fbqQMNvnVs&#10;IJ5EoIhLV7VcG/jYvt4+gvIBucLOMRk4kYd5cXmRY1a5I6/psAm1khL2GRpoQugzrX3ZkEU/cT2x&#10;ZF9usBgEh1pXAx6l3HY6iaIHbbFlWWiwp2VD5fdmbw0s7z5Xq8UYv6WIs+3p5X79fpMujLm+Gp+f&#10;QAUaw98xnPVFHQpx2rk9V151BpLpVH4JBmYJKMnTOBLe/bIucv3fv/gBAAD//wMAUEsBAi0AFAAG&#10;AAgAAAAhALaDOJL+AAAA4QEAABMAAAAAAAAAAAAAAAAAAAAAAFtDb250ZW50X1R5cGVzXS54bWxQ&#10;SwECLQAUAAYACAAAACEAOP0h/9YAAACUAQAACwAAAAAAAAAAAAAAAAAvAQAAX3JlbHMvLnJlbHNQ&#10;SwECLQAUAAYACAAAACEAV8myTbIBAABRAwAADgAAAAAAAAAAAAAAAAAuAgAAZHJzL2Uyb0RvYy54&#10;bWxQSwECLQAUAAYACAAAACEAY0Yak90AAAAHAQAADwAAAAAAAAAAAAAAAAAMBAAAZHJzL2Rvd25y&#10;ZXYueG1sUEsFBgAAAAAEAAQA8wAAABYFAAAAAA==&#10;" strokecolor="#77933c" strokeweight="1.25pt"/>
            </w:pict>
          </mc:Fallback>
        </mc:AlternateContent>
      </w:r>
    </w:p>
    <w:p w14:paraId="3D45C5D9" w14:textId="6BF29807" w:rsidR="007112CF" w:rsidRPr="00F85CF9" w:rsidRDefault="004D06A5" w:rsidP="00986B97">
      <w:pPr>
        <w:jc w:val="center"/>
        <w:rPr>
          <w:b/>
          <w:bCs/>
          <w:color w:val="0070C0"/>
          <w:u w:val="single"/>
        </w:rPr>
      </w:pPr>
      <w:r w:rsidRPr="00F85CF9">
        <w:rPr>
          <w:b/>
          <w:bCs/>
          <w:color w:val="0070C0"/>
          <w:u w:val="single"/>
        </w:rPr>
        <w:t xml:space="preserve">Budget Qtr </w:t>
      </w:r>
      <w:r w:rsidR="00F776AA">
        <w:rPr>
          <w:b/>
          <w:bCs/>
          <w:color w:val="0070C0"/>
          <w:u w:val="single"/>
        </w:rPr>
        <w:t>2</w:t>
      </w:r>
      <w:r w:rsidRPr="00F85CF9">
        <w:rPr>
          <w:b/>
          <w:bCs/>
          <w:color w:val="0070C0"/>
          <w:u w:val="single"/>
        </w:rPr>
        <w:t xml:space="preserve"> </w:t>
      </w:r>
      <w:r w:rsidR="00F776AA">
        <w:rPr>
          <w:b/>
          <w:bCs/>
          <w:color w:val="0070C0"/>
          <w:u w:val="single"/>
        </w:rPr>
        <w:t>Jul – Sep 2023</w:t>
      </w:r>
      <w:r w:rsidRPr="00F85CF9">
        <w:rPr>
          <w:b/>
          <w:bCs/>
          <w:color w:val="0070C0"/>
          <w:u w:val="single"/>
        </w:rPr>
        <w:t xml:space="preserve"> Report</w:t>
      </w:r>
    </w:p>
    <w:p w14:paraId="263E9803" w14:textId="5F4491AF" w:rsidR="00493B1D" w:rsidRPr="00F85CF9" w:rsidRDefault="00B92826">
      <w:pPr>
        <w:rPr>
          <w:b/>
          <w:bCs/>
          <w:color w:val="0070C0"/>
        </w:rPr>
      </w:pPr>
      <w:r w:rsidRPr="00F85CF9">
        <w:rPr>
          <w:b/>
          <w:bCs/>
          <w:color w:val="0070C0"/>
        </w:rPr>
        <w:t>Income:</w:t>
      </w:r>
    </w:p>
    <w:p w14:paraId="2A0BDBFC" w14:textId="483D6DC3" w:rsidR="00A16905" w:rsidRDefault="00060063">
      <w:r>
        <w:t xml:space="preserve">Bank interest continues to </w:t>
      </w:r>
      <w:r w:rsidR="00CF6808">
        <w:t>ris</w:t>
      </w:r>
      <w:r w:rsidR="00855C47">
        <w:t>e</w:t>
      </w:r>
      <w:r w:rsidR="00A16905">
        <w:t xml:space="preserve">. </w:t>
      </w:r>
      <w:r w:rsidR="00CC529A">
        <w:t>I do expect interest income to reduce slightly</w:t>
      </w:r>
      <w:r w:rsidR="00855C47">
        <w:t xml:space="preserve"> over</w:t>
      </w:r>
      <w:r w:rsidR="00CC529A">
        <w:t xml:space="preserve"> the remaining quarters as </w:t>
      </w:r>
      <w:r w:rsidR="00855C47">
        <w:t xml:space="preserve">our remaining </w:t>
      </w:r>
      <w:r w:rsidR="007C1DB7">
        <w:t xml:space="preserve">account balances </w:t>
      </w:r>
      <w:r w:rsidR="00855C47">
        <w:t>for the year reduce.</w:t>
      </w:r>
      <w:r w:rsidR="007C1DB7">
        <w:t xml:space="preserve"> I think at this point it is safe to estimate </w:t>
      </w:r>
      <w:r w:rsidR="0000247D">
        <w:t>a surplus of just over £4000 compared to budget.</w:t>
      </w:r>
    </w:p>
    <w:p w14:paraId="567769C4" w14:textId="7A9DDB03" w:rsidR="00AC548F" w:rsidRDefault="00583A35">
      <w:r>
        <w:t xml:space="preserve">We have also benefitted from </w:t>
      </w:r>
      <w:r w:rsidR="00AD7A6C">
        <w:t xml:space="preserve">income from </w:t>
      </w:r>
      <w:r w:rsidR="003F5446">
        <w:t xml:space="preserve">the </w:t>
      </w:r>
      <w:r w:rsidR="00304C17">
        <w:t>EV</w:t>
      </w:r>
      <w:r w:rsidR="003F5446">
        <w:t xml:space="preserve"> charger </w:t>
      </w:r>
      <w:r w:rsidR="00304C17">
        <w:t xml:space="preserve">and the sale of two </w:t>
      </w:r>
      <w:r w:rsidR="00832176">
        <w:t xml:space="preserve">memorial </w:t>
      </w:r>
      <w:r w:rsidR="00304C17">
        <w:t>benches</w:t>
      </w:r>
      <w:r w:rsidR="00800741">
        <w:t xml:space="preserve">. </w:t>
      </w:r>
    </w:p>
    <w:p w14:paraId="5CC57A99" w14:textId="6245023F" w:rsidR="00E70309" w:rsidRDefault="00577908">
      <w:r>
        <w:t xml:space="preserve">At this point in the </w:t>
      </w:r>
      <w:r w:rsidR="000806AD">
        <w:t>year,</w:t>
      </w:r>
      <w:r>
        <w:t xml:space="preserve"> I think it would be unwise to fully ‘release’ all of this expecte</w:t>
      </w:r>
      <w:r w:rsidR="00800741">
        <w:t>d extra income</w:t>
      </w:r>
      <w:r>
        <w:t xml:space="preserve">. </w:t>
      </w:r>
      <w:r w:rsidR="006D30F4">
        <w:t>Instead,</w:t>
      </w:r>
      <w:r w:rsidR="004469F2">
        <w:t xml:space="preserve"> I have </w:t>
      </w:r>
      <w:r w:rsidR="00BA45CB">
        <w:t xml:space="preserve">continued to </w:t>
      </w:r>
      <w:r w:rsidR="004469F2">
        <w:t>use</w:t>
      </w:r>
      <w:r w:rsidR="002B214A">
        <w:t xml:space="preserve"> </w:t>
      </w:r>
      <w:r w:rsidR="004469F2">
        <w:t xml:space="preserve">it to release some of the pressure on our ‘Cemetery’ income. </w:t>
      </w:r>
      <w:r w:rsidR="00BA45CB">
        <w:t>In the last report I stated that w</w:t>
      </w:r>
      <w:r w:rsidR="00360A31">
        <w:t>e ha</w:t>
      </w:r>
      <w:r w:rsidR="00BA45CB">
        <w:t>d</w:t>
      </w:r>
      <w:r w:rsidR="00360A31">
        <w:t xml:space="preserve"> budgeted for £12,000 income </w:t>
      </w:r>
      <w:r w:rsidR="00BA45CB">
        <w:t>from the cemetery (</w:t>
      </w:r>
      <w:r w:rsidR="00360A31">
        <w:t>consistent with previous years</w:t>
      </w:r>
      <w:r w:rsidR="00BA45CB">
        <w:t>)</w:t>
      </w:r>
      <w:r w:rsidR="00360A31">
        <w:t xml:space="preserve">. However, there is no guarantee of this </w:t>
      </w:r>
      <w:r w:rsidR="00851440">
        <w:t>income,</w:t>
      </w:r>
      <w:r w:rsidR="00360A31">
        <w:t xml:space="preserve"> </w:t>
      </w:r>
      <w:r w:rsidR="00084C43">
        <w:t xml:space="preserve">in the first two quarters we have received just over £4,500, I have therefore kept the expected income at </w:t>
      </w:r>
      <w:r w:rsidR="00B71C41">
        <w:t>around £8,500</w:t>
      </w:r>
      <w:r w:rsidR="002B214A">
        <w:t xml:space="preserve"> for the full year.</w:t>
      </w:r>
    </w:p>
    <w:p w14:paraId="650BA830" w14:textId="2A7193AA" w:rsidR="00851440" w:rsidRDefault="002B214A">
      <w:r>
        <w:t xml:space="preserve">Reducing the pressure on cemetery income means that we are </w:t>
      </w:r>
      <w:r w:rsidR="00AC2890">
        <w:t>forecasting a slightly more conservative figure of £</w:t>
      </w:r>
      <w:r w:rsidR="003306EF">
        <w:t>3,144</w:t>
      </w:r>
      <w:r w:rsidR="00DD54D0">
        <w:t xml:space="preserve"> above budgeted income</w:t>
      </w:r>
      <w:r w:rsidR="00A71378">
        <w:t xml:space="preserve"> at this point in the year.</w:t>
      </w:r>
    </w:p>
    <w:p w14:paraId="07C505C5" w14:textId="7AFFF3F4" w:rsidR="00DD54D0" w:rsidRPr="00F85CF9" w:rsidRDefault="00DD54D0">
      <w:pPr>
        <w:rPr>
          <w:b/>
          <w:bCs/>
          <w:color w:val="0070C0"/>
        </w:rPr>
      </w:pPr>
      <w:r w:rsidRPr="00F85CF9">
        <w:rPr>
          <w:b/>
          <w:bCs/>
          <w:color w:val="0070C0"/>
        </w:rPr>
        <w:t>Expenditure:</w:t>
      </w:r>
    </w:p>
    <w:p w14:paraId="5406FEA6" w14:textId="1A8B2B00" w:rsidR="00E4714C" w:rsidRDefault="009F2D4A">
      <w:r w:rsidRPr="000A23D3">
        <w:rPr>
          <w:b/>
          <w:bCs/>
        </w:rPr>
        <w:t>Admin:</w:t>
      </w:r>
      <w:r>
        <w:t xml:space="preserve"> </w:t>
      </w:r>
      <w:r w:rsidR="00E76DE8">
        <w:t xml:space="preserve">Following the council’s decision to not go ahead with a full postal </w:t>
      </w:r>
      <w:r w:rsidR="00145C1D">
        <w:t>drop of the Annual Report, I have released £500 as an underspend in ‘</w:t>
      </w:r>
      <w:r w:rsidR="008A688B">
        <w:t>A</w:t>
      </w:r>
      <w:r w:rsidR="00145C1D">
        <w:t>dvertising/Newsletter</w:t>
      </w:r>
      <w:r w:rsidR="008A688B">
        <w:t>’.</w:t>
      </w:r>
    </w:p>
    <w:p w14:paraId="72D96D0A" w14:textId="5703493A" w:rsidR="000A23D3" w:rsidRDefault="000A23D3">
      <w:r w:rsidRPr="00522861">
        <w:rPr>
          <w:b/>
          <w:bCs/>
        </w:rPr>
        <w:t>Legal &amp; Professional:</w:t>
      </w:r>
      <w:r w:rsidR="006A2F1C">
        <w:t xml:space="preserve"> </w:t>
      </w:r>
      <w:r w:rsidR="00EC5149">
        <w:t>Insurance came</w:t>
      </w:r>
      <w:r w:rsidR="00D27436">
        <w:t xml:space="preserve"> </w:t>
      </w:r>
      <w:r w:rsidR="00EC5149">
        <w:t>in slightly below the forecasted increase that we had allowed in the budget</w:t>
      </w:r>
      <w:r w:rsidR="00EA0A96">
        <w:t>,</w:t>
      </w:r>
      <w:r w:rsidR="00D27436">
        <w:t xml:space="preserve"> and this is shown as an underspend of £362.</w:t>
      </w:r>
    </w:p>
    <w:p w14:paraId="073B1269" w14:textId="1F4F87AC" w:rsidR="00D27436" w:rsidRDefault="00197C5A">
      <w:r>
        <w:t xml:space="preserve">We still have the full allowance of £2500 in elections which we could think about releasing as we progress further into the year. We have also not spent any of the </w:t>
      </w:r>
      <w:r w:rsidR="009D4585">
        <w:t xml:space="preserve">‘Professional </w:t>
      </w:r>
      <w:r w:rsidR="00EA0A96">
        <w:t>F</w:t>
      </w:r>
      <w:r w:rsidR="009D4585">
        <w:t>ees’ allowance (recent legal costs related</w:t>
      </w:r>
      <w:r w:rsidR="00EA0A96">
        <w:t xml:space="preserve"> to,</w:t>
      </w:r>
      <w:r w:rsidR="009D4585">
        <w:t xml:space="preserve"> and were accounted for</w:t>
      </w:r>
      <w:r w:rsidR="00EA0A96">
        <w:t>,</w:t>
      </w:r>
      <w:r w:rsidR="009D4585">
        <w:t xml:space="preserve"> in 2022/23). We are likely to incur professional fees relating to housing needs surveys and neighbourhood planning. It </w:t>
      </w:r>
      <w:r w:rsidR="00254B5F">
        <w:t>is wise therefore to keep the allowance at the current level.</w:t>
      </w:r>
    </w:p>
    <w:p w14:paraId="3611D18E" w14:textId="5421999F" w:rsidR="00766906" w:rsidRDefault="0093143E">
      <w:r w:rsidRPr="00CF5440">
        <w:rPr>
          <w:b/>
          <w:bCs/>
        </w:rPr>
        <w:t>Staffing Costs:</w:t>
      </w:r>
      <w:r>
        <w:t xml:space="preserve"> </w:t>
      </w:r>
      <w:r w:rsidR="00E11140">
        <w:t>As stated in the previous report, t</w:t>
      </w:r>
      <w:r w:rsidR="004032F5">
        <w:t xml:space="preserve">here is a slight overspend on ‘Staff Costs’ offset by an underspend </w:t>
      </w:r>
      <w:r w:rsidR="00766906">
        <w:t>i</w:t>
      </w:r>
      <w:r w:rsidR="004032F5">
        <w:t xml:space="preserve">n ‘Salaries’. This is simply because in order to comply with </w:t>
      </w:r>
      <w:r w:rsidR="00BE3BA2">
        <w:t>the AGAR reporting requirement</w:t>
      </w:r>
      <w:r w:rsidR="00CC13E3">
        <w:t>s</w:t>
      </w:r>
      <w:r w:rsidR="00BE3BA2">
        <w:t xml:space="preserve"> I have charged the payroll admin costs to </w:t>
      </w:r>
      <w:r w:rsidR="00CF5440">
        <w:t>‘</w:t>
      </w:r>
      <w:r w:rsidR="00BE3BA2">
        <w:t>Staff Costs</w:t>
      </w:r>
      <w:r w:rsidR="00CF5440">
        <w:t>’</w:t>
      </w:r>
      <w:r w:rsidR="00BE3BA2">
        <w:t xml:space="preserve"> rather than </w:t>
      </w:r>
      <w:r w:rsidR="00CF5440">
        <w:t xml:space="preserve">‘Salaries’ which is where it was originally budgeted. </w:t>
      </w:r>
      <w:r w:rsidR="00766906">
        <w:t xml:space="preserve">NOTE: </w:t>
      </w:r>
      <w:r w:rsidR="00B90A55">
        <w:t xml:space="preserve">the NJC salary negotiations plus any </w:t>
      </w:r>
      <w:r w:rsidR="00BD42E5">
        <w:t>progress towards CiLCA qualifications</w:t>
      </w:r>
      <w:r w:rsidR="00527FBC">
        <w:t xml:space="preserve"> will mean an increase in this budget line. At this moment it is too early to know the impact, but we should be aware that the underspend here will not remain for the full year.</w:t>
      </w:r>
    </w:p>
    <w:p w14:paraId="1B01171F" w14:textId="52AB7BF0" w:rsidR="00DE18AC" w:rsidRDefault="005E7829">
      <w:r w:rsidRPr="00F85CF9">
        <w:rPr>
          <w:b/>
          <w:bCs/>
        </w:rPr>
        <w:t>Motoring Costs:</w:t>
      </w:r>
      <w:r>
        <w:t xml:space="preserve"> </w:t>
      </w:r>
      <w:r w:rsidR="00751D28">
        <w:t>Overall this area is below budget</w:t>
      </w:r>
      <w:r w:rsidR="00325C14">
        <w:t>. This is mainly due to a reduction in fuel prices.</w:t>
      </w:r>
    </w:p>
    <w:p w14:paraId="35C68095" w14:textId="71F8897E" w:rsidR="00CC13E3" w:rsidRDefault="006B7D87">
      <w:r w:rsidRPr="000C4050">
        <w:rPr>
          <w:b/>
          <w:bCs/>
        </w:rPr>
        <w:lastRenderedPageBreak/>
        <w:t>Property Costs:</w:t>
      </w:r>
      <w:r>
        <w:t xml:space="preserve"> There </w:t>
      </w:r>
      <w:r w:rsidR="002C66D0">
        <w:t xml:space="preserve">is a slight overspend overall in </w:t>
      </w:r>
      <w:r w:rsidR="00DB2707">
        <w:t>‘</w:t>
      </w:r>
      <w:r w:rsidR="002C66D0">
        <w:t>Prope</w:t>
      </w:r>
      <w:r w:rsidR="00DB2707">
        <w:t>r</w:t>
      </w:r>
      <w:r w:rsidR="002C66D0">
        <w:t>ty Costs</w:t>
      </w:r>
      <w:r w:rsidR="00DB2707">
        <w:t>’</w:t>
      </w:r>
      <w:r w:rsidR="002C66D0">
        <w:t xml:space="preserve"> as I am forecasting an increase in Gas and Electricity use over the colder months. </w:t>
      </w:r>
    </w:p>
    <w:p w14:paraId="3D3FA4AA" w14:textId="77777777" w:rsidR="00EA0A96" w:rsidRDefault="00866678">
      <w:r w:rsidRPr="006F09F6">
        <w:rPr>
          <w:b/>
          <w:bCs/>
        </w:rPr>
        <w:t>Maintenance/Gardening Costs:</w:t>
      </w:r>
      <w:r>
        <w:t xml:space="preserve"> </w:t>
      </w:r>
      <w:r w:rsidR="000C0073">
        <w:t xml:space="preserve">‘Waste’ is forecast to be overbudget due to the decision taken by the council to upgrade </w:t>
      </w:r>
      <w:r w:rsidR="00EA0A96">
        <w:t>to a larger</w:t>
      </w:r>
      <w:r w:rsidR="000C0073">
        <w:t xml:space="preserve"> Biffa bin. </w:t>
      </w:r>
      <w:r w:rsidR="00DF3513">
        <w:t xml:space="preserve">However, we have offset this </w:t>
      </w:r>
      <w:r w:rsidR="00EA0A96">
        <w:t>with</w:t>
      </w:r>
      <w:r w:rsidR="00DF3513">
        <w:t xml:space="preserve"> a reduction in ‘General Maintenance’ costs. </w:t>
      </w:r>
    </w:p>
    <w:p w14:paraId="50D8A31E" w14:textId="2B66C6A3" w:rsidR="00E64162" w:rsidRDefault="00DF3513">
      <w:r>
        <w:t xml:space="preserve">The hedge cutting </w:t>
      </w:r>
      <w:r w:rsidR="00AC180B">
        <w:t>around St Luke’s cemetery will cost approx. £2,400 (agreed at Full Council), which will push us over our £2,000 budget for ‘</w:t>
      </w:r>
      <w:r w:rsidR="001F1D0B">
        <w:t xml:space="preserve">Maintenance of </w:t>
      </w:r>
      <w:r w:rsidR="00AC180B">
        <w:t>RoW</w:t>
      </w:r>
      <w:r w:rsidR="001F1D0B">
        <w:t>/Treeworks</w:t>
      </w:r>
      <w:r w:rsidR="00AC180B">
        <w:t>’.</w:t>
      </w:r>
    </w:p>
    <w:p w14:paraId="31649259" w14:textId="564A0E25" w:rsidR="006F09F6" w:rsidRDefault="002729FA">
      <w:r w:rsidRPr="00133C91">
        <w:rPr>
          <w:b/>
          <w:bCs/>
        </w:rPr>
        <w:t>Projects/Events/Donation Costs:</w:t>
      </w:r>
      <w:r>
        <w:t xml:space="preserve"> </w:t>
      </w:r>
      <w:r w:rsidR="00716DBE">
        <w:t xml:space="preserve">There is </w:t>
      </w:r>
      <w:r w:rsidR="004159AD">
        <w:t xml:space="preserve">a </w:t>
      </w:r>
      <w:r w:rsidR="00716DBE">
        <w:t xml:space="preserve">slight overspend of </w:t>
      </w:r>
      <w:r w:rsidR="005C3D8C">
        <w:t>£176 showing here as</w:t>
      </w:r>
      <w:r w:rsidR="00842046">
        <w:t xml:space="preserve"> </w:t>
      </w:r>
      <w:r w:rsidR="008112EA">
        <w:t xml:space="preserve">at the beginning of the year small items of expenditure remained outstanding from previous committee </w:t>
      </w:r>
      <w:r w:rsidR="00ED212D">
        <w:t>decisions</w:t>
      </w:r>
      <w:r w:rsidR="00A67BFA">
        <w:t>, made</w:t>
      </w:r>
      <w:r w:rsidR="004159AD">
        <w:t xml:space="preserve"> prior to the </w:t>
      </w:r>
      <w:r w:rsidR="00A67BFA">
        <w:t>reorganisation of committees.</w:t>
      </w:r>
    </w:p>
    <w:p w14:paraId="6970587A" w14:textId="72040346" w:rsidR="00D80214" w:rsidRDefault="00F52C81">
      <w:r w:rsidRPr="0040743E">
        <w:rPr>
          <w:b/>
          <w:bCs/>
        </w:rPr>
        <w:t>Reserves:</w:t>
      </w:r>
      <w:r>
        <w:t xml:space="preserve"> </w:t>
      </w:r>
      <w:r w:rsidR="00ED212D">
        <w:t>R</w:t>
      </w:r>
      <w:r>
        <w:t xml:space="preserve">efurbishment of the public toilets </w:t>
      </w:r>
      <w:r w:rsidR="00ED212D">
        <w:t xml:space="preserve">at a cost of </w:t>
      </w:r>
      <w:r w:rsidR="000E5AD3">
        <w:t>£1650 has been agreed by Full Council to be paid for from t</w:t>
      </w:r>
      <w:r w:rsidR="00874C1C">
        <w:t xml:space="preserve">he </w:t>
      </w:r>
      <w:r w:rsidR="006A0EA1">
        <w:t>‘E</w:t>
      </w:r>
      <w:r w:rsidR="00874C1C">
        <w:t xml:space="preserve">armarked </w:t>
      </w:r>
      <w:r w:rsidR="006A0EA1">
        <w:t>R</w:t>
      </w:r>
      <w:r w:rsidR="00874C1C">
        <w:t>eserves</w:t>
      </w:r>
      <w:r w:rsidR="006A0EA1">
        <w:t>’</w:t>
      </w:r>
      <w:r w:rsidR="000E5AD3">
        <w:t xml:space="preserve"> line.</w:t>
      </w:r>
    </w:p>
    <w:p w14:paraId="083D5981" w14:textId="38870415" w:rsidR="00D446D9" w:rsidRDefault="00AD581B">
      <w:r>
        <w:t xml:space="preserve">Of the remaining Reserves the replacement swings </w:t>
      </w:r>
      <w:r w:rsidR="007460D2">
        <w:t xml:space="preserve">and </w:t>
      </w:r>
      <w:r w:rsidR="00D446D9">
        <w:t>new emergency telephone have been p</w:t>
      </w:r>
      <w:r w:rsidR="000C7684">
        <w:t xml:space="preserve">urchased from </w:t>
      </w:r>
      <w:r w:rsidR="00D446D9">
        <w:t>the Asset Maintenance Reserve.</w:t>
      </w:r>
    </w:p>
    <w:p w14:paraId="10BC6A99" w14:textId="25E8A46E" w:rsidR="00D76F98" w:rsidRDefault="00E865B9">
      <w:r>
        <w:t>Further</w:t>
      </w:r>
      <w:r w:rsidR="00D446D9">
        <w:t xml:space="preserve"> items of </w:t>
      </w:r>
      <w:r>
        <w:t>r</w:t>
      </w:r>
      <w:r w:rsidR="00D446D9">
        <w:t>e</w:t>
      </w:r>
      <w:r>
        <w:t>si</w:t>
      </w:r>
      <w:r w:rsidR="00D446D9">
        <w:t xml:space="preserve">lience </w:t>
      </w:r>
      <w:r>
        <w:t>e</w:t>
      </w:r>
      <w:r w:rsidR="00D446D9">
        <w:t xml:space="preserve">quipment have been purchased from the </w:t>
      </w:r>
      <w:r w:rsidR="000C7684">
        <w:t>‘</w:t>
      </w:r>
      <w:r>
        <w:t>R</w:t>
      </w:r>
      <w:r w:rsidR="00D446D9">
        <w:t xml:space="preserve">esilience </w:t>
      </w:r>
      <w:r>
        <w:t>budget</w:t>
      </w:r>
      <w:r w:rsidR="000C7684">
        <w:t>’</w:t>
      </w:r>
      <w:r w:rsidR="00510186">
        <w:t>, a</w:t>
      </w:r>
      <w:r w:rsidR="000B24BF">
        <w:t xml:space="preserve">nd </w:t>
      </w:r>
      <w:r w:rsidR="00992BDE">
        <w:t>we have so far spent £550 o</w:t>
      </w:r>
      <w:r w:rsidR="00DB275B">
        <w:t>f</w:t>
      </w:r>
      <w:r w:rsidR="00992BDE">
        <w:t xml:space="preserve"> the ‘Tree Works Reserve’</w:t>
      </w:r>
      <w:r w:rsidR="00DB275B">
        <w:t xml:space="preserve">. </w:t>
      </w:r>
    </w:p>
    <w:p w14:paraId="6DB107C7" w14:textId="348C4A8A" w:rsidR="0040743E" w:rsidRDefault="0040743E">
      <w:pPr>
        <w:rPr>
          <w:b/>
          <w:bCs/>
          <w:color w:val="0070C0"/>
        </w:rPr>
      </w:pPr>
      <w:r w:rsidRPr="00BB430E">
        <w:rPr>
          <w:b/>
          <w:bCs/>
          <w:color w:val="0070C0"/>
        </w:rPr>
        <w:t>Summary:</w:t>
      </w:r>
    </w:p>
    <w:p w14:paraId="185E8130" w14:textId="6F80806A" w:rsidR="00BB430E" w:rsidRDefault="005947A3">
      <w:pPr>
        <w:rPr>
          <w:b/>
          <w:bCs/>
          <w:color w:val="0070C0"/>
        </w:rPr>
      </w:pPr>
      <w:r>
        <w:rPr>
          <w:b/>
          <w:bCs/>
          <w:color w:val="0070C0"/>
        </w:rPr>
        <w:t xml:space="preserve">With the forecast increase in income and slight underspends in expenditure, our </w:t>
      </w:r>
      <w:r w:rsidR="00E54AE7">
        <w:rPr>
          <w:b/>
          <w:bCs/>
          <w:color w:val="0070C0"/>
        </w:rPr>
        <w:t>a</w:t>
      </w:r>
      <w:r w:rsidR="00054181">
        <w:rPr>
          <w:b/>
          <w:bCs/>
          <w:color w:val="0070C0"/>
        </w:rPr>
        <w:t>nnual budget currently show</w:t>
      </w:r>
      <w:r w:rsidR="00EF2D31">
        <w:rPr>
          <w:b/>
          <w:bCs/>
          <w:color w:val="0070C0"/>
        </w:rPr>
        <w:t>s</w:t>
      </w:r>
      <w:r w:rsidR="00054181">
        <w:rPr>
          <w:b/>
          <w:bCs/>
          <w:color w:val="0070C0"/>
        </w:rPr>
        <w:t xml:space="preserve"> a forecast underspend of £</w:t>
      </w:r>
      <w:r w:rsidR="0099156F">
        <w:rPr>
          <w:b/>
          <w:bCs/>
          <w:color w:val="0070C0"/>
        </w:rPr>
        <w:t>3,817</w:t>
      </w:r>
      <w:r w:rsidR="00537B01">
        <w:rPr>
          <w:b/>
          <w:bCs/>
          <w:color w:val="0070C0"/>
        </w:rPr>
        <w:t xml:space="preserve">. </w:t>
      </w:r>
    </w:p>
    <w:p w14:paraId="718597E5" w14:textId="08C8E46F" w:rsidR="00537B01" w:rsidRDefault="00537B01">
      <w:pPr>
        <w:rPr>
          <w:b/>
          <w:bCs/>
          <w:color w:val="0070C0"/>
        </w:rPr>
      </w:pPr>
      <w:r>
        <w:rPr>
          <w:b/>
          <w:bCs/>
          <w:color w:val="0070C0"/>
        </w:rPr>
        <w:t xml:space="preserve">There is an expectation that this may increase </w:t>
      </w:r>
      <w:r w:rsidR="00B55515">
        <w:rPr>
          <w:b/>
          <w:bCs/>
          <w:color w:val="0070C0"/>
        </w:rPr>
        <w:t>but at this early point in the year it is prudent to avoid overstating any underspend.</w:t>
      </w:r>
    </w:p>
    <w:p w14:paraId="6386D18B" w14:textId="1C5F9472" w:rsidR="00832176" w:rsidRDefault="0006098F">
      <w:pPr>
        <w:rPr>
          <w:b/>
          <w:bCs/>
          <w:color w:val="0070C0"/>
        </w:rPr>
      </w:pPr>
      <w:r>
        <w:rPr>
          <w:b/>
          <w:bCs/>
          <w:color w:val="0070C0"/>
        </w:rPr>
        <w:t xml:space="preserve">Despite the above expected underspend, overall, our </w:t>
      </w:r>
      <w:r>
        <w:rPr>
          <w:b/>
          <w:bCs/>
          <w:color w:val="0070C0"/>
        </w:rPr>
        <w:t xml:space="preserve">Total </w:t>
      </w:r>
      <w:r>
        <w:rPr>
          <w:b/>
          <w:bCs/>
          <w:color w:val="0070C0"/>
        </w:rPr>
        <w:t xml:space="preserve">Reserves going into 24/25 are likely to be lower than the </w:t>
      </w:r>
      <w:r>
        <w:rPr>
          <w:b/>
          <w:bCs/>
          <w:color w:val="0070C0"/>
        </w:rPr>
        <w:t xml:space="preserve">Total </w:t>
      </w:r>
      <w:r>
        <w:rPr>
          <w:b/>
          <w:bCs/>
          <w:color w:val="0070C0"/>
        </w:rPr>
        <w:t>Reserves that we had at the beginning of 23/24.</w:t>
      </w:r>
      <w:r>
        <w:rPr>
          <w:b/>
          <w:bCs/>
          <w:color w:val="0070C0"/>
        </w:rPr>
        <w:t xml:space="preserve"> This is due to the expenditure that we have incurred during the year </w:t>
      </w:r>
      <w:r w:rsidR="0013406C">
        <w:rPr>
          <w:b/>
          <w:bCs/>
          <w:color w:val="0070C0"/>
        </w:rPr>
        <w:t xml:space="preserve">that we have </w:t>
      </w:r>
      <w:r>
        <w:rPr>
          <w:b/>
          <w:bCs/>
          <w:color w:val="0070C0"/>
        </w:rPr>
        <w:t>funded from our reserves</w:t>
      </w:r>
      <w:r w:rsidR="00801547">
        <w:rPr>
          <w:b/>
          <w:bCs/>
          <w:color w:val="0070C0"/>
        </w:rPr>
        <w:t>.</w:t>
      </w:r>
    </w:p>
    <w:p w14:paraId="15228375" w14:textId="77777777" w:rsidR="00832176" w:rsidRDefault="00832176">
      <w:pPr>
        <w:rPr>
          <w:b/>
          <w:bCs/>
          <w:color w:val="0070C0"/>
        </w:rPr>
      </w:pPr>
    </w:p>
    <w:p w14:paraId="0AE65151" w14:textId="38F9D201" w:rsidR="0068341B" w:rsidRDefault="00832176">
      <w:r w:rsidRPr="00832176">
        <w:t>Thank</w:t>
      </w:r>
      <w:r w:rsidR="00860414" w:rsidRPr="00832176">
        <w:t xml:space="preserve"> </w:t>
      </w:r>
      <w:r w:rsidR="00860414">
        <w:t>you</w:t>
      </w:r>
      <w:r>
        <w:t>,</w:t>
      </w:r>
    </w:p>
    <w:p w14:paraId="2B455EF6" w14:textId="77777777" w:rsidR="0068341B" w:rsidRDefault="00FB5C1B">
      <w:r>
        <w:t>M</w:t>
      </w:r>
      <w:r w:rsidR="00D5732A">
        <w:t>ark Rochell</w:t>
      </w:r>
    </w:p>
    <w:p w14:paraId="27CFF66F" w14:textId="63A01879" w:rsidR="00801528" w:rsidRDefault="00D5732A">
      <w:r>
        <w:t>RFO.</w:t>
      </w:r>
    </w:p>
    <w:sectPr w:rsidR="00801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F97"/>
    <w:multiLevelType w:val="hybridMultilevel"/>
    <w:tmpl w:val="4D2A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1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B"/>
    <w:rsid w:val="0000247D"/>
    <w:rsid w:val="0001500C"/>
    <w:rsid w:val="00024F8A"/>
    <w:rsid w:val="000267EA"/>
    <w:rsid w:val="00054181"/>
    <w:rsid w:val="00060063"/>
    <w:rsid w:val="0006098F"/>
    <w:rsid w:val="00060D74"/>
    <w:rsid w:val="000806AD"/>
    <w:rsid w:val="00084C43"/>
    <w:rsid w:val="00097C0C"/>
    <w:rsid w:val="000A23D3"/>
    <w:rsid w:val="000B24BF"/>
    <w:rsid w:val="000C0073"/>
    <w:rsid w:val="000C08EB"/>
    <w:rsid w:val="000C4050"/>
    <w:rsid w:val="000C7684"/>
    <w:rsid w:val="000E5AD3"/>
    <w:rsid w:val="000F1420"/>
    <w:rsid w:val="00100F99"/>
    <w:rsid w:val="00133C91"/>
    <w:rsid w:val="0013406C"/>
    <w:rsid w:val="00143196"/>
    <w:rsid w:val="00145C1D"/>
    <w:rsid w:val="0016119A"/>
    <w:rsid w:val="00176C93"/>
    <w:rsid w:val="00180BF7"/>
    <w:rsid w:val="00197C5A"/>
    <w:rsid w:val="00197E57"/>
    <w:rsid w:val="001F1D0B"/>
    <w:rsid w:val="00212415"/>
    <w:rsid w:val="00254B5F"/>
    <w:rsid w:val="002729FA"/>
    <w:rsid w:val="00280AA8"/>
    <w:rsid w:val="0029536B"/>
    <w:rsid w:val="002B214A"/>
    <w:rsid w:val="002C66D0"/>
    <w:rsid w:val="00304C17"/>
    <w:rsid w:val="00325C14"/>
    <w:rsid w:val="003306EF"/>
    <w:rsid w:val="00360A31"/>
    <w:rsid w:val="003872F1"/>
    <w:rsid w:val="00387B12"/>
    <w:rsid w:val="003F5446"/>
    <w:rsid w:val="004032F5"/>
    <w:rsid w:val="0040743E"/>
    <w:rsid w:val="00413503"/>
    <w:rsid w:val="004159AD"/>
    <w:rsid w:val="00420C20"/>
    <w:rsid w:val="004469F2"/>
    <w:rsid w:val="00493B1D"/>
    <w:rsid w:val="004B0258"/>
    <w:rsid w:val="004B5290"/>
    <w:rsid w:val="004B7351"/>
    <w:rsid w:val="004D06A5"/>
    <w:rsid w:val="00510186"/>
    <w:rsid w:val="00514D6C"/>
    <w:rsid w:val="00522861"/>
    <w:rsid w:val="00527FBC"/>
    <w:rsid w:val="0053708F"/>
    <w:rsid w:val="00537B01"/>
    <w:rsid w:val="0055284B"/>
    <w:rsid w:val="00555EE0"/>
    <w:rsid w:val="0056776E"/>
    <w:rsid w:val="005731FB"/>
    <w:rsid w:val="00577908"/>
    <w:rsid w:val="00583A35"/>
    <w:rsid w:val="005947A3"/>
    <w:rsid w:val="00594D0C"/>
    <w:rsid w:val="005B7E93"/>
    <w:rsid w:val="005C3D8C"/>
    <w:rsid w:val="005E6BE6"/>
    <w:rsid w:val="005E7829"/>
    <w:rsid w:val="0065342B"/>
    <w:rsid w:val="006736FE"/>
    <w:rsid w:val="0068341B"/>
    <w:rsid w:val="006A0EA1"/>
    <w:rsid w:val="006A2F1C"/>
    <w:rsid w:val="006B7D87"/>
    <w:rsid w:val="006D28EB"/>
    <w:rsid w:val="006D30F4"/>
    <w:rsid w:val="006F09F6"/>
    <w:rsid w:val="006F14DD"/>
    <w:rsid w:val="006F4515"/>
    <w:rsid w:val="007112CF"/>
    <w:rsid w:val="00716890"/>
    <w:rsid w:val="00716DBE"/>
    <w:rsid w:val="007460D2"/>
    <w:rsid w:val="00751B94"/>
    <w:rsid w:val="00751D28"/>
    <w:rsid w:val="00766906"/>
    <w:rsid w:val="007C1DB7"/>
    <w:rsid w:val="007D211B"/>
    <w:rsid w:val="007D63C6"/>
    <w:rsid w:val="00800741"/>
    <w:rsid w:val="00801528"/>
    <w:rsid w:val="00801547"/>
    <w:rsid w:val="008112EA"/>
    <w:rsid w:val="00832176"/>
    <w:rsid w:val="00841E33"/>
    <w:rsid w:val="00842046"/>
    <w:rsid w:val="00851440"/>
    <w:rsid w:val="008541B8"/>
    <w:rsid w:val="00855C47"/>
    <w:rsid w:val="00860414"/>
    <w:rsid w:val="008633CF"/>
    <w:rsid w:val="008659DA"/>
    <w:rsid w:val="008663C7"/>
    <w:rsid w:val="00866678"/>
    <w:rsid w:val="00874C1C"/>
    <w:rsid w:val="00884E35"/>
    <w:rsid w:val="008A688B"/>
    <w:rsid w:val="008B13ED"/>
    <w:rsid w:val="00914DCB"/>
    <w:rsid w:val="009208E9"/>
    <w:rsid w:val="00922FD0"/>
    <w:rsid w:val="0093143E"/>
    <w:rsid w:val="00957373"/>
    <w:rsid w:val="009734B9"/>
    <w:rsid w:val="009778DA"/>
    <w:rsid w:val="00986B97"/>
    <w:rsid w:val="0099156F"/>
    <w:rsid w:val="00992BDE"/>
    <w:rsid w:val="009B5574"/>
    <w:rsid w:val="009D4585"/>
    <w:rsid w:val="009F2D4A"/>
    <w:rsid w:val="00A16905"/>
    <w:rsid w:val="00A26AD6"/>
    <w:rsid w:val="00A679F7"/>
    <w:rsid w:val="00A67BFA"/>
    <w:rsid w:val="00A71378"/>
    <w:rsid w:val="00AA6D35"/>
    <w:rsid w:val="00AC180B"/>
    <w:rsid w:val="00AC2890"/>
    <w:rsid w:val="00AC548F"/>
    <w:rsid w:val="00AD581B"/>
    <w:rsid w:val="00AD69BE"/>
    <w:rsid w:val="00AD7A6C"/>
    <w:rsid w:val="00AE1597"/>
    <w:rsid w:val="00B16918"/>
    <w:rsid w:val="00B33169"/>
    <w:rsid w:val="00B55515"/>
    <w:rsid w:val="00B66A6C"/>
    <w:rsid w:val="00B71C41"/>
    <w:rsid w:val="00B857BF"/>
    <w:rsid w:val="00B90A55"/>
    <w:rsid w:val="00B92826"/>
    <w:rsid w:val="00BA45CB"/>
    <w:rsid w:val="00BB430E"/>
    <w:rsid w:val="00BD42E5"/>
    <w:rsid w:val="00BE3BA2"/>
    <w:rsid w:val="00BF206D"/>
    <w:rsid w:val="00BF4E1B"/>
    <w:rsid w:val="00C3648A"/>
    <w:rsid w:val="00C41A59"/>
    <w:rsid w:val="00C6551B"/>
    <w:rsid w:val="00CA38C8"/>
    <w:rsid w:val="00CC13E3"/>
    <w:rsid w:val="00CC529A"/>
    <w:rsid w:val="00CF5440"/>
    <w:rsid w:val="00CF5828"/>
    <w:rsid w:val="00CF6808"/>
    <w:rsid w:val="00D27436"/>
    <w:rsid w:val="00D31D68"/>
    <w:rsid w:val="00D37A8F"/>
    <w:rsid w:val="00D446D9"/>
    <w:rsid w:val="00D46F60"/>
    <w:rsid w:val="00D5732A"/>
    <w:rsid w:val="00D76F98"/>
    <w:rsid w:val="00D80214"/>
    <w:rsid w:val="00D91B66"/>
    <w:rsid w:val="00DB2707"/>
    <w:rsid w:val="00DB275B"/>
    <w:rsid w:val="00DB4B97"/>
    <w:rsid w:val="00DD0AE2"/>
    <w:rsid w:val="00DD3B9C"/>
    <w:rsid w:val="00DD54D0"/>
    <w:rsid w:val="00DD70FC"/>
    <w:rsid w:val="00DE18AC"/>
    <w:rsid w:val="00DF219F"/>
    <w:rsid w:val="00DF3513"/>
    <w:rsid w:val="00E11140"/>
    <w:rsid w:val="00E4714C"/>
    <w:rsid w:val="00E54AE7"/>
    <w:rsid w:val="00E64162"/>
    <w:rsid w:val="00E70309"/>
    <w:rsid w:val="00E76DE8"/>
    <w:rsid w:val="00E865B9"/>
    <w:rsid w:val="00EA0A96"/>
    <w:rsid w:val="00EA46B8"/>
    <w:rsid w:val="00EA53B5"/>
    <w:rsid w:val="00EC5149"/>
    <w:rsid w:val="00ED212D"/>
    <w:rsid w:val="00ED490F"/>
    <w:rsid w:val="00EE0DF1"/>
    <w:rsid w:val="00EF258F"/>
    <w:rsid w:val="00EF2D31"/>
    <w:rsid w:val="00F14A61"/>
    <w:rsid w:val="00F303D6"/>
    <w:rsid w:val="00F52C81"/>
    <w:rsid w:val="00F71CE2"/>
    <w:rsid w:val="00F776AA"/>
    <w:rsid w:val="00F83D9C"/>
    <w:rsid w:val="00F85CF9"/>
    <w:rsid w:val="00FA110A"/>
    <w:rsid w:val="00FB223F"/>
    <w:rsid w:val="00FB2DEF"/>
    <w:rsid w:val="00FB51D8"/>
    <w:rsid w:val="00FB5C1B"/>
    <w:rsid w:val="00FC7FD6"/>
    <w:rsid w:val="00FD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B50B"/>
  <w15:chartTrackingRefBased/>
  <w15:docId w15:val="{1ECC009C-3A57-41D7-A9F7-CFEDE467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EB"/>
  </w:style>
  <w:style w:type="paragraph" w:styleId="Heading1">
    <w:name w:val="heading 1"/>
    <w:basedOn w:val="Normal"/>
    <w:next w:val="Normal"/>
    <w:link w:val="Heading1Char"/>
    <w:uiPriority w:val="9"/>
    <w:qFormat/>
    <w:rsid w:val="000C08EB"/>
    <w:pPr>
      <w:keepNext/>
      <w:keepLines/>
      <w:spacing w:before="400" w:after="40" w:line="240" w:lineRule="auto"/>
      <w:outlineLvl w:val="0"/>
    </w:pPr>
    <w:rPr>
      <w:rFonts w:asciiTheme="majorHAnsi" w:eastAsiaTheme="majorEastAsia" w:hAnsiTheme="majorHAnsi" w:cstheme="majorBidi"/>
      <w:color w:val="1F3864" w:themeColor="accent1" w:themeShade="80"/>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EB"/>
    <w:rPr>
      <w:rFonts w:asciiTheme="majorHAnsi" w:eastAsiaTheme="majorEastAsia" w:hAnsiTheme="majorHAnsi" w:cstheme="majorBidi"/>
      <w:color w:val="1F3864" w:themeColor="accent1" w:themeShade="80"/>
      <w:kern w:val="0"/>
      <w:sz w:val="36"/>
      <w:szCs w:val="36"/>
      <w14:ligatures w14:val="none"/>
    </w:rPr>
  </w:style>
  <w:style w:type="paragraph" w:styleId="NoSpacing">
    <w:name w:val="No Spacing"/>
    <w:uiPriority w:val="1"/>
    <w:qFormat/>
    <w:rsid w:val="000C08EB"/>
    <w:pPr>
      <w:spacing w:after="0" w:line="240" w:lineRule="auto"/>
    </w:pPr>
    <w:rPr>
      <w:kern w:val="0"/>
      <w14:ligatures w14:val="none"/>
    </w:rPr>
  </w:style>
  <w:style w:type="paragraph" w:styleId="ListParagraph">
    <w:name w:val="List Paragraph"/>
    <w:basedOn w:val="Normal"/>
    <w:uiPriority w:val="34"/>
    <w:qFormat/>
    <w:rsid w:val="00DD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Rochell</dc:creator>
  <cp:keywords/>
  <dc:description/>
  <cp:lastModifiedBy>Mark Rochell</cp:lastModifiedBy>
  <cp:revision>66</cp:revision>
  <dcterms:created xsi:type="dcterms:W3CDTF">2023-10-04T15:13:00Z</dcterms:created>
  <dcterms:modified xsi:type="dcterms:W3CDTF">2023-10-05T15:26:00Z</dcterms:modified>
</cp:coreProperties>
</file>