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63F25" w14:textId="77777777" w:rsidR="003359F6" w:rsidRDefault="00B664C9">
      <w:r>
        <w:rPr>
          <w:noProof/>
        </w:rPr>
        <w:drawing>
          <wp:anchor distT="0" distB="0" distL="114300" distR="114300" simplePos="0" relativeHeight="251657216" behindDoc="1" locked="0" layoutInCell="1" allowOverlap="1" wp14:anchorId="0EF3E461" wp14:editId="3D8D27FB">
            <wp:simplePos x="0" y="0"/>
            <wp:positionH relativeFrom="column">
              <wp:posOffset>-200025</wp:posOffset>
            </wp:positionH>
            <wp:positionV relativeFrom="paragraph">
              <wp:posOffset>-334010</wp:posOffset>
            </wp:positionV>
            <wp:extent cx="6035675" cy="1310640"/>
            <wp:effectExtent l="0" t="0" r="0" b="0"/>
            <wp:wrapNone/>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7"/>
                    <a:srcRect/>
                    <a:stretch>
                      <a:fillRect/>
                    </a:stretch>
                  </pic:blipFill>
                  <pic:spPr>
                    <a:xfrm>
                      <a:off x="0" y="0"/>
                      <a:ext cx="6035675" cy="1310640"/>
                    </a:xfrm>
                    <a:prstGeom prst="rect">
                      <a:avLst/>
                    </a:prstGeom>
                    <a:noFill/>
                  </pic:spPr>
                </pic:pic>
              </a:graphicData>
            </a:graphic>
          </wp:anchor>
        </w:drawing>
      </w:r>
    </w:p>
    <w:p w14:paraId="48512A75" w14:textId="77777777" w:rsidR="003359F6" w:rsidRDefault="003359F6"/>
    <w:p w14:paraId="6CD6B74C" w14:textId="77777777" w:rsidR="003359F6" w:rsidRDefault="003359F6"/>
    <w:p w14:paraId="0442D4ED" w14:textId="77777777" w:rsidR="003359F6" w:rsidRDefault="003359F6"/>
    <w:p w14:paraId="587A8AFA" w14:textId="6B223D2B" w:rsidR="003359F6" w:rsidRDefault="008B24F8" w:rsidP="008B24F8">
      <w:pPr>
        <w:rPr>
          <w:rFonts w:asciiTheme="majorHAnsi" w:hAnsiTheme="majorHAnsi" w:cstheme="majorHAnsi"/>
          <w:b/>
          <w:bCs/>
          <w:color w:val="FF0000"/>
          <w:sz w:val="24"/>
          <w:szCs w:val="24"/>
        </w:rPr>
      </w:pPr>
      <w:r>
        <w:rPr>
          <w:rFonts w:asciiTheme="majorHAnsi" w:hAnsiTheme="majorHAnsi" w:cstheme="majorHAnsi"/>
          <w:b/>
          <w:bCs/>
          <w:color w:val="2F5496" w:themeColor="accent1" w:themeShade="BF"/>
        </w:rPr>
        <w:t>Minutes of the Full Council meeting on Wednesday 20</w:t>
      </w:r>
      <w:r w:rsidRPr="008B24F8">
        <w:rPr>
          <w:rFonts w:asciiTheme="majorHAnsi" w:hAnsiTheme="majorHAnsi" w:cstheme="majorHAnsi"/>
          <w:b/>
          <w:bCs/>
          <w:color w:val="2F5496" w:themeColor="accent1" w:themeShade="BF"/>
          <w:vertAlign w:val="superscript"/>
        </w:rPr>
        <w:t>th</w:t>
      </w:r>
      <w:r>
        <w:rPr>
          <w:rFonts w:asciiTheme="majorHAnsi" w:hAnsiTheme="majorHAnsi" w:cstheme="majorHAnsi"/>
          <w:b/>
          <w:bCs/>
          <w:color w:val="2F5496" w:themeColor="accent1" w:themeShade="BF"/>
        </w:rPr>
        <w:t xml:space="preserve"> September 2023 at 7pm in the Village Hall.</w:t>
      </w:r>
    </w:p>
    <w:p w14:paraId="396C5F2A" w14:textId="4DA57255" w:rsidR="008B24F8" w:rsidRDefault="008B24F8" w:rsidP="008B24F8">
      <w:pPr>
        <w:rPr>
          <w:rFonts w:ascii="Calibri" w:hAnsi="Calibri" w:cs="Calibri"/>
        </w:rPr>
      </w:pPr>
      <w:r w:rsidRPr="008B24F8">
        <w:rPr>
          <w:rFonts w:ascii="Calibri" w:hAnsi="Calibri" w:cs="Calibri"/>
          <w:b/>
          <w:bCs/>
          <w:color w:val="4472C4" w:themeColor="accent1"/>
        </w:rPr>
        <w:t>Present:</w:t>
      </w:r>
      <w:r>
        <w:rPr>
          <w:rFonts w:ascii="Calibri" w:hAnsi="Calibri" w:cs="Calibri"/>
          <w:b/>
          <w:bCs/>
          <w:color w:val="4472C4" w:themeColor="accent1"/>
        </w:rPr>
        <w:t xml:space="preserve"> </w:t>
      </w:r>
      <w:r w:rsidRPr="004F48B4">
        <w:rPr>
          <w:rFonts w:ascii="Calibri" w:hAnsi="Calibri" w:cs="Calibri"/>
        </w:rPr>
        <w:t xml:space="preserve">Cllr L White (Chair), </w:t>
      </w:r>
      <w:r>
        <w:rPr>
          <w:rFonts w:ascii="Calibri" w:hAnsi="Calibri" w:cs="Calibri"/>
        </w:rPr>
        <w:t xml:space="preserve">Cllr C Adams, Cllr I Davies, </w:t>
      </w:r>
      <w:r w:rsidRPr="004F48B4">
        <w:rPr>
          <w:rFonts w:ascii="Calibri" w:hAnsi="Calibri" w:cs="Calibri"/>
        </w:rPr>
        <w:t xml:space="preserve">Cllr M Groom, </w:t>
      </w:r>
      <w:r>
        <w:rPr>
          <w:rFonts w:ascii="Calibri" w:hAnsi="Calibri" w:cs="Calibri"/>
        </w:rPr>
        <w:t xml:space="preserve">Cllr P Kenny, </w:t>
      </w:r>
      <w:r w:rsidRPr="004F48B4">
        <w:rPr>
          <w:rFonts w:ascii="Calibri" w:hAnsi="Calibri" w:cs="Calibri"/>
        </w:rPr>
        <w:t>Cllr M Sullivan</w:t>
      </w:r>
    </w:p>
    <w:p w14:paraId="2A0080F4" w14:textId="77777777" w:rsidR="008B24F8" w:rsidRDefault="008B24F8" w:rsidP="008B24F8">
      <w:pPr>
        <w:rPr>
          <w:rFonts w:ascii="Calibri" w:hAnsi="Calibri" w:cs="Calibri"/>
        </w:rPr>
      </w:pPr>
      <w:r w:rsidRPr="00BF6BC0">
        <w:rPr>
          <w:rFonts w:cstheme="minorHAnsi"/>
          <w:b/>
          <w:bCs/>
          <w:color w:val="4472C4" w:themeColor="accent1"/>
        </w:rPr>
        <w:t xml:space="preserve">Officers: </w:t>
      </w:r>
      <w:r>
        <w:rPr>
          <w:rFonts w:ascii="Calibri" w:hAnsi="Calibri" w:cs="Calibri"/>
        </w:rPr>
        <w:t>Julia Shorrocks (Clerk)</w:t>
      </w:r>
    </w:p>
    <w:p w14:paraId="05CD2491" w14:textId="1421DF04" w:rsidR="008B24F8" w:rsidRPr="008B24F8" w:rsidRDefault="008B24F8" w:rsidP="008B24F8">
      <w:pPr>
        <w:rPr>
          <w:rFonts w:ascii="Calibri" w:hAnsi="Calibri" w:cs="Calibri"/>
          <w:b/>
          <w:bCs/>
          <w:color w:val="4472C4" w:themeColor="accent1"/>
        </w:rPr>
      </w:pPr>
      <w:r>
        <w:rPr>
          <w:rFonts w:ascii="Calibri" w:hAnsi="Calibri" w:cs="Calibri"/>
          <w:b/>
          <w:bCs/>
          <w:color w:val="4472C4" w:themeColor="accent1"/>
        </w:rPr>
        <w:t xml:space="preserve">Public: </w:t>
      </w:r>
      <w:r w:rsidRPr="008B24F8">
        <w:rPr>
          <w:rFonts w:ascii="Calibri" w:hAnsi="Calibri" w:cs="Calibri"/>
        </w:rPr>
        <w:t>Malcolm &amp; Fiona Thorpe</w:t>
      </w:r>
      <w:r w:rsidRPr="008B24F8">
        <w:rPr>
          <w:rFonts w:ascii="Calibri" w:hAnsi="Calibri" w:cs="Calibri"/>
          <w:b/>
          <w:bCs/>
        </w:rPr>
        <w:t xml:space="preserve"> </w:t>
      </w:r>
    </w:p>
    <w:p w14:paraId="4A666D21" w14:textId="4D9B5A44" w:rsidR="00194099" w:rsidRDefault="00194099" w:rsidP="00194099">
      <w:pPr>
        <w:rPr>
          <w:rFonts w:cstheme="minorHAnsi"/>
          <w:b/>
          <w:bCs/>
          <w:color w:val="4472C4" w:themeColor="accent1"/>
        </w:rPr>
      </w:pPr>
      <w:r w:rsidRPr="00194099">
        <w:rPr>
          <w:rFonts w:cstheme="minorHAnsi"/>
          <w:b/>
          <w:bCs/>
          <w:color w:val="4472C4" w:themeColor="accent1"/>
        </w:rPr>
        <w:t>Presentation from Malcolm Thorpe on winter plans for the harbour</w:t>
      </w:r>
    </w:p>
    <w:p w14:paraId="02D1B212" w14:textId="2A3EA842" w:rsidR="008B24F8" w:rsidRDefault="008B24F8" w:rsidP="00833BE3">
      <w:pPr>
        <w:ind w:left="1440"/>
        <w:rPr>
          <w:rFonts w:cstheme="minorHAnsi"/>
        </w:rPr>
      </w:pPr>
      <w:r>
        <w:rPr>
          <w:rFonts w:cstheme="minorHAnsi"/>
        </w:rPr>
        <w:t>Malcolm reviewed the summer: It was a good summer, the number of rallies similar to last year; visiting numbers are very weather driven so June was very poor but the other months OK.</w:t>
      </w:r>
    </w:p>
    <w:p w14:paraId="7A2874CD" w14:textId="77777777" w:rsidR="008B24F8" w:rsidRDefault="008B24F8" w:rsidP="00833BE3">
      <w:pPr>
        <w:spacing w:after="0"/>
        <w:rPr>
          <w:rFonts w:cstheme="minorHAnsi"/>
        </w:rPr>
      </w:pPr>
      <w:r>
        <w:rPr>
          <w:rFonts w:cstheme="minorHAnsi"/>
        </w:rPr>
        <w:tab/>
        <w:t xml:space="preserve">Dredging: there are 2 elements to this. </w:t>
      </w:r>
    </w:p>
    <w:p w14:paraId="4EC3DF41" w14:textId="7D15DCE5" w:rsidR="008B24F8" w:rsidRDefault="008B24F8" w:rsidP="00833BE3">
      <w:pPr>
        <w:spacing w:after="0"/>
        <w:ind w:left="1440" w:firstLine="720"/>
        <w:rPr>
          <w:rFonts w:cstheme="minorHAnsi"/>
        </w:rPr>
      </w:pPr>
      <w:r>
        <w:rPr>
          <w:rFonts w:cstheme="minorHAnsi"/>
        </w:rPr>
        <w:t>The entrance channel – not exporting as much as before.</w:t>
      </w:r>
    </w:p>
    <w:p w14:paraId="00D68733" w14:textId="627C68F0" w:rsidR="008B24F8" w:rsidRDefault="008B24F8" w:rsidP="008B24F8">
      <w:pPr>
        <w:ind w:left="1440" w:firstLine="720"/>
        <w:rPr>
          <w:rFonts w:cstheme="minorHAnsi"/>
        </w:rPr>
      </w:pPr>
      <w:r>
        <w:rPr>
          <w:rFonts w:cstheme="minorHAnsi"/>
        </w:rPr>
        <w:t>The harbour itself – water injection dredging being used</w:t>
      </w:r>
      <w:r w:rsidR="00415676">
        <w:rPr>
          <w:rFonts w:cstheme="minorHAnsi"/>
        </w:rPr>
        <w:t xml:space="preserve"> to disturb and lift the silt and the outgoing tide takes it away. The post survey will tell how successful this has been but they are very hopeful.</w:t>
      </w:r>
    </w:p>
    <w:p w14:paraId="009E6F2A" w14:textId="0BEA63F8" w:rsidR="00415676" w:rsidRDefault="00415676" w:rsidP="00833BE3">
      <w:pPr>
        <w:spacing w:after="0"/>
        <w:rPr>
          <w:rFonts w:cstheme="minorHAnsi"/>
        </w:rPr>
      </w:pPr>
      <w:r>
        <w:rPr>
          <w:rFonts w:cstheme="minorHAnsi"/>
        </w:rPr>
        <w:tab/>
        <w:t>Village Green: MT met with Jerry Willis from IoWC; there are 2 elements to consider.</w:t>
      </w:r>
    </w:p>
    <w:p w14:paraId="2988300B" w14:textId="4D0E9921" w:rsidR="00415676" w:rsidRDefault="00415676" w:rsidP="00415676">
      <w:pPr>
        <w:pStyle w:val="ListParagraph"/>
        <w:numPr>
          <w:ilvl w:val="0"/>
          <w:numId w:val="17"/>
        </w:numPr>
        <w:rPr>
          <w:rFonts w:cstheme="minorHAnsi"/>
        </w:rPr>
      </w:pPr>
      <w:r>
        <w:rPr>
          <w:rFonts w:cstheme="minorHAnsi"/>
        </w:rPr>
        <w:t>Public must be provided with a continuous form of access</w:t>
      </w:r>
      <w:r w:rsidR="00833BE3">
        <w:rPr>
          <w:rFonts w:cstheme="minorHAnsi"/>
        </w:rPr>
        <w:t>.</w:t>
      </w:r>
    </w:p>
    <w:p w14:paraId="41AF8944" w14:textId="01B227E4" w:rsidR="00415676" w:rsidRDefault="00415676" w:rsidP="00415676">
      <w:pPr>
        <w:pStyle w:val="ListParagraph"/>
        <w:numPr>
          <w:ilvl w:val="0"/>
          <w:numId w:val="17"/>
        </w:numPr>
        <w:rPr>
          <w:rFonts w:cstheme="minorHAnsi"/>
        </w:rPr>
      </w:pPr>
      <w:r>
        <w:rPr>
          <w:rFonts w:cstheme="minorHAnsi"/>
        </w:rPr>
        <w:t xml:space="preserve">This does not </w:t>
      </w:r>
      <w:r w:rsidR="00833BE3">
        <w:rPr>
          <w:rFonts w:cstheme="minorHAnsi"/>
        </w:rPr>
        <w:t>have to</w:t>
      </w:r>
      <w:r>
        <w:rPr>
          <w:rFonts w:cstheme="minorHAnsi"/>
        </w:rPr>
        <w:t xml:space="preserve"> be vehicular</w:t>
      </w:r>
      <w:r w:rsidR="00833BE3">
        <w:rPr>
          <w:rFonts w:cstheme="minorHAnsi"/>
        </w:rPr>
        <w:t>.</w:t>
      </w:r>
    </w:p>
    <w:p w14:paraId="665414C6" w14:textId="0136DD1A" w:rsidR="00833BE3" w:rsidRDefault="00833BE3" w:rsidP="00833BE3">
      <w:pPr>
        <w:ind w:left="1440"/>
        <w:rPr>
          <w:rFonts w:cstheme="minorHAnsi"/>
        </w:rPr>
      </w:pPr>
      <w:r>
        <w:rPr>
          <w:rFonts w:cstheme="minorHAnsi"/>
        </w:rPr>
        <w:t>Preparatory work for the new harbour offices on the dock head &amp; slip way at the Duver: this month the new sea wall is being built on then the slipway area will be filled in. The sewage treatment plant on site was installed 18 years ago and needs replacing. This is coming out and a new plant going in. The fitting out of the new offices is scheduled for beginning of March and working from out of these offices should start end of March.</w:t>
      </w:r>
    </w:p>
    <w:p w14:paraId="7641BACB" w14:textId="2257A138" w:rsidR="008B24F8" w:rsidRPr="008B24F8" w:rsidRDefault="00833BE3" w:rsidP="00F358AC">
      <w:pPr>
        <w:ind w:left="1440"/>
        <w:rPr>
          <w:rFonts w:cstheme="minorHAnsi"/>
        </w:rPr>
      </w:pPr>
      <w:r>
        <w:rPr>
          <w:rFonts w:cstheme="minorHAnsi"/>
        </w:rPr>
        <w:t>Concern over safety in the Harbour: The 2 sailing clubs are being encouraged to get all their dinghies and sailing boats to go SOUTH of the red navigation buoys and the larger boats to go NORTH of the buoys. There have been a few near misses, so this needs more work. The Bembridge Angling Club have a few members who have a tendency to speed through the harbour. Due to both the above issues, MT is making some changes to his risk assessment policies.</w:t>
      </w:r>
    </w:p>
    <w:p w14:paraId="70326C36" w14:textId="592034DF" w:rsidR="003359F6" w:rsidRDefault="00B664C9">
      <w:pPr>
        <w:spacing w:after="0"/>
        <w:rPr>
          <w:rFonts w:ascii="Calibri" w:hAnsi="Calibri" w:cs="Calibri"/>
          <w:b/>
          <w:bCs/>
          <w:color w:val="4472C4" w:themeColor="accent1"/>
        </w:rPr>
      </w:pPr>
      <w:r>
        <w:rPr>
          <w:rFonts w:ascii="Calibri" w:hAnsi="Calibri" w:cs="Calibri"/>
          <w:b/>
          <w:bCs/>
          <w:color w:val="4472C4" w:themeColor="accent1"/>
        </w:rPr>
        <w:t>1</w:t>
      </w:r>
      <w:r w:rsidR="00A931C0">
        <w:rPr>
          <w:rFonts w:ascii="Calibri" w:hAnsi="Calibri" w:cs="Calibri"/>
          <w:b/>
          <w:bCs/>
          <w:color w:val="4472C4" w:themeColor="accent1"/>
        </w:rPr>
        <w:t>07/23</w:t>
      </w:r>
      <w:r>
        <w:rPr>
          <w:rFonts w:ascii="Calibri" w:hAnsi="Calibri" w:cs="Calibri"/>
          <w:b/>
          <w:bCs/>
          <w:color w:val="4472C4" w:themeColor="accent1"/>
        </w:rPr>
        <w:t xml:space="preserve">. Apologies for Absence </w:t>
      </w:r>
    </w:p>
    <w:p w14:paraId="596E5A30" w14:textId="24477D31" w:rsidR="003359F6" w:rsidRDefault="00F358AC">
      <w:pPr>
        <w:pStyle w:val="Default"/>
        <w:spacing w:after="120"/>
        <w:ind w:firstLine="720"/>
      </w:pPr>
      <w:r>
        <w:rPr>
          <w:sz w:val="22"/>
          <w:szCs w:val="22"/>
        </w:rPr>
        <w:t>Apologies were received from</w:t>
      </w:r>
      <w:r w:rsidR="008B24F8" w:rsidRPr="008B24F8">
        <w:t xml:space="preserve"> </w:t>
      </w:r>
      <w:r w:rsidR="008B24F8" w:rsidRPr="004F48B4">
        <w:t>Cllr H Brabazon</w:t>
      </w:r>
      <w:r>
        <w:t>,</w:t>
      </w:r>
      <w:r w:rsidR="008B24F8" w:rsidRPr="008B24F8">
        <w:t xml:space="preserve"> </w:t>
      </w:r>
      <w:r w:rsidR="008B24F8" w:rsidRPr="004F48B4">
        <w:t>Cllr J Lake,</w:t>
      </w:r>
      <w:r w:rsidR="008B24F8">
        <w:t xml:space="preserve"> </w:t>
      </w:r>
      <w:r w:rsidR="008B24F8" w:rsidRPr="004F48B4">
        <w:t>Cllr S Noyes</w:t>
      </w:r>
      <w:r>
        <w:t xml:space="preserve"> &amp;</w:t>
      </w:r>
      <w:r w:rsidR="008B24F8" w:rsidRPr="004F48B4">
        <w:t xml:space="preserve"> Cllr G Stoddart-Stones</w:t>
      </w:r>
      <w:r>
        <w:t xml:space="preserve"> and it was:</w:t>
      </w:r>
    </w:p>
    <w:p w14:paraId="70F2D31B" w14:textId="4C3B53C0" w:rsidR="00F358AC" w:rsidRDefault="00F358AC">
      <w:pPr>
        <w:pStyle w:val="Default"/>
        <w:spacing w:after="120"/>
        <w:ind w:firstLine="720"/>
        <w:rPr>
          <w:sz w:val="22"/>
          <w:szCs w:val="22"/>
        </w:rPr>
      </w:pPr>
      <w:r w:rsidRPr="00A931C0">
        <w:rPr>
          <w:b/>
          <w:bCs/>
        </w:rPr>
        <w:t>RESOLVED</w:t>
      </w:r>
      <w:r>
        <w:t xml:space="preserve">: to accept the apologies </w:t>
      </w:r>
    </w:p>
    <w:p w14:paraId="7986C5F7" w14:textId="72119C3C" w:rsidR="003359F6" w:rsidRDefault="00A931C0">
      <w:pPr>
        <w:spacing w:after="0"/>
        <w:rPr>
          <w:rFonts w:ascii="Calibri" w:hAnsi="Calibri" w:cs="Calibri"/>
          <w:b/>
          <w:bCs/>
          <w:color w:val="4472C4" w:themeColor="accent1"/>
        </w:rPr>
      </w:pPr>
      <w:r>
        <w:rPr>
          <w:rFonts w:ascii="Calibri" w:hAnsi="Calibri" w:cs="Calibri"/>
          <w:b/>
          <w:bCs/>
          <w:color w:val="4472C4" w:themeColor="accent1"/>
        </w:rPr>
        <w:t>108/</w:t>
      </w:r>
      <w:r w:rsidR="00B664C9">
        <w:rPr>
          <w:rFonts w:ascii="Calibri" w:hAnsi="Calibri" w:cs="Calibri"/>
          <w:b/>
          <w:bCs/>
          <w:color w:val="4472C4" w:themeColor="accent1"/>
        </w:rPr>
        <w:t>2</w:t>
      </w:r>
      <w:r>
        <w:rPr>
          <w:rFonts w:ascii="Calibri" w:hAnsi="Calibri" w:cs="Calibri"/>
          <w:b/>
          <w:bCs/>
          <w:color w:val="4472C4" w:themeColor="accent1"/>
        </w:rPr>
        <w:t>3</w:t>
      </w:r>
      <w:r w:rsidR="00B664C9">
        <w:rPr>
          <w:rFonts w:ascii="Calibri" w:hAnsi="Calibri" w:cs="Calibri"/>
          <w:b/>
          <w:bCs/>
          <w:color w:val="4472C4" w:themeColor="accent1"/>
        </w:rPr>
        <w:t xml:space="preserve">. Declarations of Interest </w:t>
      </w:r>
    </w:p>
    <w:p w14:paraId="42658F77" w14:textId="246DC0CA" w:rsidR="003359F6" w:rsidRDefault="00B664C9">
      <w:pPr>
        <w:rPr>
          <w:rFonts w:ascii="Calibri" w:hAnsi="Calibri" w:cs="Calibri"/>
          <w:b/>
          <w:bCs/>
          <w:color w:val="4472C4" w:themeColor="accent1"/>
        </w:rPr>
      </w:pPr>
      <w:r>
        <w:rPr>
          <w:rFonts w:ascii="Calibri" w:hAnsi="Calibri" w:cs="Calibri"/>
          <w:b/>
          <w:bCs/>
          <w:color w:val="4472C4" w:themeColor="accent1"/>
        </w:rPr>
        <w:tab/>
      </w:r>
      <w:r w:rsidR="00A931C0">
        <w:rPr>
          <w:rFonts w:ascii="Calibri" w:hAnsi="Calibri" w:cs="Calibri"/>
        </w:rPr>
        <w:t>None declared</w:t>
      </w:r>
    </w:p>
    <w:p w14:paraId="4D3D9016" w14:textId="1877EFE8" w:rsidR="003359F6" w:rsidRDefault="00A931C0">
      <w:pPr>
        <w:spacing w:after="0"/>
        <w:rPr>
          <w:rFonts w:ascii="Calibri" w:hAnsi="Calibri" w:cs="Calibri"/>
          <w:b/>
          <w:bCs/>
          <w:color w:val="4472C4" w:themeColor="accent1"/>
        </w:rPr>
      </w:pPr>
      <w:r>
        <w:rPr>
          <w:rFonts w:ascii="Calibri" w:hAnsi="Calibri" w:cs="Calibri"/>
          <w:b/>
          <w:bCs/>
          <w:color w:val="4472C4" w:themeColor="accent1"/>
        </w:rPr>
        <w:t>109/2</w:t>
      </w:r>
      <w:r w:rsidR="00B664C9">
        <w:rPr>
          <w:rFonts w:ascii="Calibri" w:hAnsi="Calibri" w:cs="Calibri"/>
          <w:b/>
          <w:bCs/>
          <w:color w:val="4472C4" w:themeColor="accent1"/>
        </w:rPr>
        <w:t xml:space="preserve">3. Minutes of the previous meeting of the Council </w:t>
      </w:r>
    </w:p>
    <w:p w14:paraId="4DCD7D40" w14:textId="626A3F64" w:rsidR="003359F6" w:rsidRDefault="00B664C9">
      <w:pPr>
        <w:rPr>
          <w:rFonts w:ascii="Calibri" w:hAnsi="Calibri" w:cs="Calibri"/>
        </w:rPr>
      </w:pPr>
      <w:r>
        <w:rPr>
          <w:rFonts w:ascii="Calibri" w:hAnsi="Calibri" w:cs="Calibri"/>
          <w:b/>
          <w:bCs/>
          <w:color w:val="4472C4" w:themeColor="accent1"/>
        </w:rPr>
        <w:tab/>
      </w:r>
      <w:r w:rsidR="00A931C0">
        <w:rPr>
          <w:rFonts w:ascii="Calibri" w:hAnsi="Calibri" w:cs="Calibri"/>
        </w:rPr>
        <w:t>The</w:t>
      </w:r>
      <w:r>
        <w:rPr>
          <w:rFonts w:ascii="Calibri" w:hAnsi="Calibri" w:cs="Calibri"/>
        </w:rPr>
        <w:t xml:space="preserve"> minutes of</w:t>
      </w:r>
      <w:r w:rsidR="00A931C0">
        <w:rPr>
          <w:rFonts w:ascii="Calibri" w:hAnsi="Calibri" w:cs="Calibri"/>
        </w:rPr>
        <w:t xml:space="preserve"> the meeting on</w:t>
      </w:r>
      <w:r>
        <w:rPr>
          <w:rFonts w:ascii="Calibri" w:hAnsi="Calibri" w:cs="Calibri"/>
        </w:rPr>
        <w:t xml:space="preserve"> </w:t>
      </w:r>
      <w:r w:rsidR="007070CB">
        <w:rPr>
          <w:rFonts w:ascii="Calibri" w:hAnsi="Calibri" w:cs="Calibri"/>
        </w:rPr>
        <w:t>19</w:t>
      </w:r>
      <w:r w:rsidR="007070CB" w:rsidRPr="007070CB">
        <w:rPr>
          <w:rFonts w:ascii="Calibri" w:hAnsi="Calibri" w:cs="Calibri"/>
          <w:vertAlign w:val="superscript"/>
        </w:rPr>
        <w:t>th</w:t>
      </w:r>
      <w:r w:rsidR="007070CB">
        <w:rPr>
          <w:rFonts w:ascii="Calibri" w:hAnsi="Calibri" w:cs="Calibri"/>
        </w:rPr>
        <w:t xml:space="preserve"> July</w:t>
      </w:r>
      <w:r>
        <w:rPr>
          <w:rFonts w:ascii="Calibri" w:hAnsi="Calibri" w:cs="Calibri"/>
        </w:rPr>
        <w:t xml:space="preserve"> 2023 </w:t>
      </w:r>
      <w:r w:rsidR="00A931C0">
        <w:rPr>
          <w:rFonts w:ascii="Calibri" w:hAnsi="Calibri" w:cs="Calibri"/>
        </w:rPr>
        <w:t>were reviewed and it was:</w:t>
      </w:r>
    </w:p>
    <w:p w14:paraId="4E8065AB" w14:textId="6E6C450D" w:rsidR="00A931C0" w:rsidRDefault="00A931C0">
      <w:pPr>
        <w:rPr>
          <w:rFonts w:ascii="Calibri" w:hAnsi="Calibri" w:cs="Calibri"/>
          <w:b/>
          <w:bCs/>
          <w:color w:val="4472C4" w:themeColor="accent1"/>
        </w:rPr>
      </w:pPr>
      <w:r>
        <w:rPr>
          <w:rFonts w:ascii="Calibri" w:hAnsi="Calibri" w:cs="Calibri"/>
        </w:rPr>
        <w:tab/>
      </w:r>
      <w:r w:rsidRPr="00A931C0">
        <w:rPr>
          <w:rFonts w:ascii="Calibri" w:hAnsi="Calibri" w:cs="Calibri"/>
          <w:b/>
          <w:bCs/>
        </w:rPr>
        <w:t>RESOLVED</w:t>
      </w:r>
      <w:r>
        <w:rPr>
          <w:rFonts w:ascii="Calibri" w:hAnsi="Calibri" w:cs="Calibri"/>
        </w:rPr>
        <w:t>: to accept the minutes</w:t>
      </w:r>
    </w:p>
    <w:p w14:paraId="5F4AD13F" w14:textId="70726125" w:rsidR="003359F6" w:rsidRDefault="00A931C0">
      <w:pPr>
        <w:spacing w:after="0"/>
        <w:rPr>
          <w:rFonts w:ascii="Calibri" w:hAnsi="Calibri" w:cs="Calibri"/>
          <w:b/>
          <w:bCs/>
          <w:color w:val="4472C4" w:themeColor="accent1"/>
        </w:rPr>
      </w:pPr>
      <w:r>
        <w:rPr>
          <w:rFonts w:ascii="Calibri" w:hAnsi="Calibri" w:cs="Calibri"/>
          <w:b/>
          <w:bCs/>
          <w:color w:val="4472C4" w:themeColor="accent1"/>
        </w:rPr>
        <w:t>110/23</w:t>
      </w:r>
      <w:r w:rsidR="00B664C9">
        <w:rPr>
          <w:rFonts w:ascii="Calibri" w:hAnsi="Calibri" w:cs="Calibri"/>
          <w:b/>
          <w:bCs/>
          <w:color w:val="4472C4" w:themeColor="accent1"/>
        </w:rPr>
        <w:t xml:space="preserve">. Chair’s Announcements </w:t>
      </w:r>
    </w:p>
    <w:p w14:paraId="544A4549" w14:textId="17B0963E" w:rsidR="003359F6" w:rsidRDefault="00B664C9">
      <w:pPr>
        <w:rPr>
          <w:rFonts w:ascii="Calibri" w:hAnsi="Calibri" w:cs="Calibri"/>
          <w:b/>
          <w:bCs/>
          <w:color w:val="4472C4" w:themeColor="accent1"/>
        </w:rPr>
      </w:pPr>
      <w:r>
        <w:rPr>
          <w:rFonts w:ascii="Calibri" w:hAnsi="Calibri" w:cs="Calibri"/>
          <w:b/>
          <w:bCs/>
          <w:color w:val="4472C4" w:themeColor="accent1"/>
        </w:rPr>
        <w:tab/>
      </w:r>
      <w:r w:rsidR="00A931C0">
        <w:rPr>
          <w:rFonts w:ascii="Calibri" w:hAnsi="Calibri" w:cs="Calibri"/>
        </w:rPr>
        <w:t>The chair welcomed everyone back after the summer break.</w:t>
      </w:r>
    </w:p>
    <w:p w14:paraId="4050F4D6" w14:textId="05173734" w:rsidR="003359F6" w:rsidRDefault="00A931C0">
      <w:pPr>
        <w:spacing w:after="0"/>
        <w:rPr>
          <w:rFonts w:ascii="Calibri" w:hAnsi="Calibri" w:cs="Calibri"/>
          <w:b/>
          <w:bCs/>
          <w:color w:val="4472C4" w:themeColor="accent1"/>
        </w:rPr>
      </w:pPr>
      <w:r>
        <w:rPr>
          <w:rFonts w:ascii="Calibri" w:hAnsi="Calibri" w:cs="Calibri"/>
          <w:b/>
          <w:bCs/>
          <w:color w:val="4472C4" w:themeColor="accent1"/>
        </w:rPr>
        <w:t>111/23</w:t>
      </w:r>
      <w:r w:rsidR="00B664C9">
        <w:rPr>
          <w:rFonts w:ascii="Calibri" w:hAnsi="Calibri" w:cs="Calibri"/>
          <w:b/>
          <w:bCs/>
          <w:color w:val="4472C4" w:themeColor="accent1"/>
        </w:rPr>
        <w:t xml:space="preserve">. Finance </w:t>
      </w:r>
    </w:p>
    <w:p w14:paraId="2A129CD7" w14:textId="44827B41" w:rsidR="00F75ABA" w:rsidRDefault="00A931C0" w:rsidP="00F75ABA">
      <w:pPr>
        <w:pStyle w:val="Default"/>
        <w:ind w:firstLine="720"/>
        <w:rPr>
          <w:sz w:val="22"/>
          <w:szCs w:val="22"/>
        </w:rPr>
      </w:pPr>
      <w:r>
        <w:rPr>
          <w:sz w:val="22"/>
          <w:szCs w:val="22"/>
        </w:rPr>
        <w:t>111/23/</w:t>
      </w:r>
      <w:r w:rsidR="00B664C9">
        <w:rPr>
          <w:sz w:val="22"/>
          <w:szCs w:val="22"/>
        </w:rPr>
        <w:t xml:space="preserve">1 To receive bank reconciliation and cash balances to </w:t>
      </w:r>
      <w:r w:rsidR="0021514E">
        <w:rPr>
          <w:sz w:val="22"/>
          <w:szCs w:val="22"/>
        </w:rPr>
        <w:t>1</w:t>
      </w:r>
      <w:r w:rsidR="0021514E" w:rsidRPr="0021514E">
        <w:rPr>
          <w:sz w:val="22"/>
          <w:szCs w:val="22"/>
          <w:vertAlign w:val="superscript"/>
        </w:rPr>
        <w:t>st</w:t>
      </w:r>
      <w:r w:rsidR="0021514E">
        <w:rPr>
          <w:sz w:val="22"/>
          <w:szCs w:val="22"/>
        </w:rPr>
        <w:t xml:space="preserve"> August 2023</w:t>
      </w:r>
    </w:p>
    <w:p w14:paraId="32BC2DC5" w14:textId="5A7A5523" w:rsidR="00A931C0" w:rsidRDefault="00A931C0" w:rsidP="00F75ABA">
      <w:pPr>
        <w:pStyle w:val="Default"/>
        <w:ind w:firstLine="720"/>
        <w:rPr>
          <w:sz w:val="22"/>
          <w:szCs w:val="22"/>
        </w:rPr>
      </w:pPr>
      <w:r w:rsidRPr="00A931C0">
        <w:rPr>
          <w:b/>
          <w:bCs/>
          <w:sz w:val="22"/>
          <w:szCs w:val="22"/>
        </w:rPr>
        <w:t>RESOLVED</w:t>
      </w:r>
      <w:r>
        <w:rPr>
          <w:sz w:val="22"/>
          <w:szCs w:val="22"/>
        </w:rPr>
        <w:t>: to receive bank reconciliation and cash balances of £339,254.12</w:t>
      </w:r>
    </w:p>
    <w:p w14:paraId="726C56EE" w14:textId="1286A9C0" w:rsidR="003359F6" w:rsidRDefault="00A931C0" w:rsidP="00A24925">
      <w:pPr>
        <w:pStyle w:val="Default"/>
        <w:ind w:firstLine="720"/>
      </w:pPr>
      <w:r>
        <w:rPr>
          <w:sz w:val="22"/>
          <w:szCs w:val="22"/>
        </w:rPr>
        <w:t>111/23/2</w:t>
      </w:r>
      <w:r w:rsidR="00F75ABA">
        <w:rPr>
          <w:sz w:val="22"/>
          <w:szCs w:val="22"/>
        </w:rPr>
        <w:t xml:space="preserve"> </w:t>
      </w:r>
      <w:r w:rsidR="00B664C9">
        <w:t xml:space="preserve">To approve schedule of payments to </w:t>
      </w:r>
      <w:r w:rsidR="0021514E">
        <w:t>1</w:t>
      </w:r>
      <w:r w:rsidR="0021514E" w:rsidRPr="0021514E">
        <w:rPr>
          <w:vertAlign w:val="superscript"/>
        </w:rPr>
        <w:t>st</w:t>
      </w:r>
      <w:r w:rsidR="0021514E">
        <w:t xml:space="preserve"> August 2023</w:t>
      </w:r>
    </w:p>
    <w:p w14:paraId="30093852" w14:textId="23958874" w:rsidR="00A931C0" w:rsidRDefault="00A931C0" w:rsidP="00A24925">
      <w:pPr>
        <w:pStyle w:val="Default"/>
        <w:ind w:firstLine="720"/>
      </w:pPr>
      <w:r w:rsidRPr="00E35066">
        <w:rPr>
          <w:b/>
          <w:bCs/>
        </w:rPr>
        <w:lastRenderedPageBreak/>
        <w:t>RESOLVED</w:t>
      </w:r>
      <w:r w:rsidR="00E35066">
        <w:t>:</w:t>
      </w:r>
      <w:r>
        <w:t xml:space="preserve"> To approve schedule of payments 1</w:t>
      </w:r>
      <w:r w:rsidRPr="00A931C0">
        <w:rPr>
          <w:vertAlign w:val="superscript"/>
        </w:rPr>
        <w:t>st</w:t>
      </w:r>
      <w:r>
        <w:t xml:space="preserve"> August</w:t>
      </w:r>
    </w:p>
    <w:p w14:paraId="5FC9A739" w14:textId="1855E945" w:rsidR="00A24925" w:rsidRDefault="00E35066" w:rsidP="00A24925">
      <w:pPr>
        <w:pStyle w:val="Default"/>
        <w:ind w:firstLine="720"/>
        <w:rPr>
          <w:sz w:val="22"/>
          <w:szCs w:val="22"/>
        </w:rPr>
      </w:pPr>
      <w:r>
        <w:rPr>
          <w:sz w:val="22"/>
          <w:szCs w:val="22"/>
        </w:rPr>
        <w:t>111/23/</w:t>
      </w:r>
      <w:r w:rsidR="00A01ED8">
        <w:rPr>
          <w:sz w:val="22"/>
          <w:szCs w:val="22"/>
        </w:rPr>
        <w:t>3</w:t>
      </w:r>
      <w:r w:rsidR="00A24925">
        <w:rPr>
          <w:sz w:val="22"/>
          <w:szCs w:val="22"/>
        </w:rPr>
        <w:t xml:space="preserve"> To receive bank reconciliation and cash balances to 1</w:t>
      </w:r>
      <w:r w:rsidR="00A24925" w:rsidRPr="0021514E">
        <w:rPr>
          <w:sz w:val="22"/>
          <w:szCs w:val="22"/>
          <w:vertAlign w:val="superscript"/>
        </w:rPr>
        <w:t>st</w:t>
      </w:r>
      <w:r w:rsidR="00A24925">
        <w:rPr>
          <w:sz w:val="22"/>
          <w:szCs w:val="22"/>
        </w:rPr>
        <w:t xml:space="preserve"> September 2023</w:t>
      </w:r>
    </w:p>
    <w:p w14:paraId="3FC55E87" w14:textId="107CE95C" w:rsidR="00E35066" w:rsidRDefault="00E35066" w:rsidP="00E35066">
      <w:pPr>
        <w:pStyle w:val="Default"/>
        <w:ind w:firstLine="720"/>
        <w:rPr>
          <w:sz w:val="22"/>
          <w:szCs w:val="22"/>
        </w:rPr>
      </w:pPr>
      <w:r w:rsidRPr="00E35066">
        <w:rPr>
          <w:b/>
          <w:bCs/>
          <w:sz w:val="22"/>
          <w:szCs w:val="22"/>
        </w:rPr>
        <w:t>RESOLVED</w:t>
      </w:r>
      <w:r>
        <w:rPr>
          <w:sz w:val="22"/>
          <w:szCs w:val="22"/>
        </w:rPr>
        <w:t>: To receive bank reconciliation and cash balances of £314,769.19</w:t>
      </w:r>
    </w:p>
    <w:p w14:paraId="562127BF" w14:textId="0D10915F" w:rsidR="00A24925" w:rsidRDefault="00E35066" w:rsidP="00E35066">
      <w:pPr>
        <w:pStyle w:val="Default"/>
        <w:ind w:firstLine="720"/>
      </w:pPr>
      <w:r>
        <w:rPr>
          <w:sz w:val="22"/>
          <w:szCs w:val="22"/>
        </w:rPr>
        <w:t>111/23/</w:t>
      </w:r>
      <w:r w:rsidR="00A01ED8">
        <w:rPr>
          <w:sz w:val="22"/>
          <w:szCs w:val="22"/>
        </w:rPr>
        <w:t>4</w:t>
      </w:r>
      <w:r w:rsidR="00A24925">
        <w:rPr>
          <w:sz w:val="22"/>
          <w:szCs w:val="22"/>
        </w:rPr>
        <w:t xml:space="preserve"> </w:t>
      </w:r>
      <w:r w:rsidR="00A24925">
        <w:t>To approve schedule of payments to 1</w:t>
      </w:r>
      <w:r w:rsidR="00A24925" w:rsidRPr="0021514E">
        <w:rPr>
          <w:vertAlign w:val="superscript"/>
        </w:rPr>
        <w:t>st</w:t>
      </w:r>
      <w:r w:rsidR="00A24925">
        <w:t xml:space="preserve"> September 2023</w:t>
      </w:r>
      <w:r>
        <w:t xml:space="preserve">                                                       </w:t>
      </w:r>
    </w:p>
    <w:p w14:paraId="66A11FF2" w14:textId="0B69FE15" w:rsidR="00E35066" w:rsidRPr="00E35066" w:rsidRDefault="00E35066" w:rsidP="00A24925">
      <w:pPr>
        <w:pStyle w:val="Default"/>
        <w:spacing w:after="120"/>
        <w:ind w:firstLine="720"/>
        <w:rPr>
          <w:color w:val="auto"/>
        </w:rPr>
      </w:pPr>
      <w:r w:rsidRPr="00E35066">
        <w:rPr>
          <w:b/>
          <w:bCs/>
          <w:color w:val="auto"/>
        </w:rPr>
        <w:t>RESOLVED</w:t>
      </w:r>
      <w:r>
        <w:rPr>
          <w:b/>
          <w:bCs/>
          <w:color w:val="auto"/>
        </w:rPr>
        <w:t xml:space="preserve">: </w:t>
      </w:r>
      <w:r w:rsidRPr="00E35066">
        <w:rPr>
          <w:color w:val="auto"/>
        </w:rPr>
        <w:t>To approve schedule of payments to 1</w:t>
      </w:r>
      <w:r w:rsidRPr="00E35066">
        <w:rPr>
          <w:color w:val="auto"/>
          <w:vertAlign w:val="superscript"/>
        </w:rPr>
        <w:t>st</w:t>
      </w:r>
      <w:r w:rsidRPr="00E35066">
        <w:rPr>
          <w:color w:val="auto"/>
        </w:rPr>
        <w:t xml:space="preserve"> September 2023</w:t>
      </w:r>
      <w:r>
        <w:rPr>
          <w:color w:val="auto"/>
        </w:rPr>
        <w:t xml:space="preserve"> with an alteration to the recording of the electricity of £193.14 which should have been attributed to the Point Toilets and not the office as on the schedule.</w:t>
      </w:r>
    </w:p>
    <w:p w14:paraId="25662E3E" w14:textId="636C8DD5" w:rsidR="003359F6" w:rsidRDefault="00E35066">
      <w:pPr>
        <w:spacing w:after="0"/>
        <w:rPr>
          <w:rFonts w:ascii="Calibri" w:hAnsi="Calibri" w:cs="Calibri"/>
          <w:b/>
          <w:bCs/>
          <w:color w:val="4472C4" w:themeColor="accent1"/>
        </w:rPr>
      </w:pPr>
      <w:r>
        <w:rPr>
          <w:rFonts w:ascii="Calibri" w:hAnsi="Calibri" w:cs="Calibri"/>
          <w:b/>
          <w:bCs/>
          <w:color w:val="4472C4" w:themeColor="accent1"/>
        </w:rPr>
        <w:t>112/23</w:t>
      </w:r>
      <w:r w:rsidR="00B664C9">
        <w:rPr>
          <w:rFonts w:ascii="Calibri" w:hAnsi="Calibri" w:cs="Calibri"/>
          <w:b/>
          <w:bCs/>
          <w:color w:val="4472C4" w:themeColor="accent1"/>
        </w:rPr>
        <w:t xml:space="preserve">. Reports from other Authorities </w:t>
      </w:r>
    </w:p>
    <w:p w14:paraId="57105D19" w14:textId="0485F524" w:rsidR="003359F6" w:rsidRDefault="00B664C9" w:rsidP="00E35066">
      <w:pPr>
        <w:pStyle w:val="Default"/>
        <w:spacing w:after="120"/>
        <w:rPr>
          <w:b/>
          <w:bCs/>
        </w:rPr>
      </w:pPr>
      <w:r>
        <w:rPr>
          <w:b/>
          <w:bCs/>
          <w:color w:val="4472C4" w:themeColor="accent1"/>
          <w:sz w:val="22"/>
          <w:szCs w:val="22"/>
        </w:rPr>
        <w:tab/>
      </w:r>
      <w:r w:rsidR="00E35066">
        <w:rPr>
          <w:color w:val="auto"/>
          <w:sz w:val="22"/>
          <w:szCs w:val="22"/>
        </w:rPr>
        <w:t>Cllr J Robertson sent a written report which was sent to all Councillors.</w:t>
      </w:r>
    </w:p>
    <w:p w14:paraId="29D0781A" w14:textId="1D28DC62" w:rsidR="003359F6" w:rsidRDefault="000B00FB">
      <w:pPr>
        <w:spacing w:after="0"/>
        <w:rPr>
          <w:rFonts w:ascii="Calibri" w:hAnsi="Calibri" w:cs="Calibri"/>
          <w:b/>
          <w:bCs/>
          <w:color w:val="4472C4" w:themeColor="accent1"/>
        </w:rPr>
      </w:pPr>
      <w:r>
        <w:rPr>
          <w:rFonts w:ascii="Calibri" w:hAnsi="Calibri" w:cs="Calibri"/>
          <w:b/>
          <w:bCs/>
          <w:color w:val="4472C4" w:themeColor="accent1"/>
        </w:rPr>
        <w:t>113/23</w:t>
      </w:r>
      <w:r w:rsidR="00B664C9">
        <w:rPr>
          <w:rFonts w:ascii="Calibri" w:hAnsi="Calibri" w:cs="Calibri"/>
          <w:b/>
          <w:bCs/>
          <w:color w:val="4472C4" w:themeColor="accent1"/>
        </w:rPr>
        <w:t xml:space="preserve">. Reports from Representatives on Outside Bodies </w:t>
      </w:r>
    </w:p>
    <w:p w14:paraId="3D9C4620" w14:textId="71718DB3" w:rsidR="003359F6" w:rsidRDefault="00B664C9">
      <w:pPr>
        <w:rPr>
          <w:rFonts w:ascii="Calibri" w:hAnsi="Calibri" w:cs="Calibri"/>
        </w:rPr>
      </w:pPr>
      <w:r>
        <w:rPr>
          <w:rFonts w:ascii="Calibri" w:hAnsi="Calibri" w:cs="Calibri"/>
          <w:b/>
          <w:bCs/>
          <w:color w:val="4472C4" w:themeColor="accent1"/>
        </w:rPr>
        <w:tab/>
      </w:r>
      <w:r w:rsidR="00CB2816">
        <w:rPr>
          <w:rFonts w:ascii="Calibri" w:hAnsi="Calibri" w:cs="Calibri"/>
        </w:rPr>
        <w:t>Cllr M Groom attended a BHAG meeting but didn’t wish to add anything more after MT’s presentation other than to mention that dates and fixtures for next season were being considered.</w:t>
      </w:r>
    </w:p>
    <w:p w14:paraId="77EFD57E" w14:textId="6D16A9F4" w:rsidR="00CB2816" w:rsidRDefault="00CB2816">
      <w:pPr>
        <w:rPr>
          <w:rFonts w:ascii="Calibri" w:hAnsi="Calibri" w:cs="Calibri"/>
        </w:rPr>
      </w:pPr>
      <w:r>
        <w:rPr>
          <w:rFonts w:ascii="Calibri" w:hAnsi="Calibri" w:cs="Calibri"/>
        </w:rPr>
        <w:tab/>
        <w:t>Cllr C Adams gave an update on Resilience</w:t>
      </w:r>
      <w:r w:rsidR="00760A06">
        <w:rPr>
          <w:rFonts w:ascii="Calibri" w:hAnsi="Calibri" w:cs="Calibri"/>
        </w:rPr>
        <w:t xml:space="preserve"> &amp; the firestation. The reroofing was complete but recruitment was still on hold; and it was being used as a community hub with both the 1</w:t>
      </w:r>
      <w:r w:rsidR="00760A06" w:rsidRPr="00760A06">
        <w:rPr>
          <w:rFonts w:ascii="Calibri" w:hAnsi="Calibri" w:cs="Calibri"/>
          <w:vertAlign w:val="superscript"/>
        </w:rPr>
        <w:t>st</w:t>
      </w:r>
      <w:r w:rsidR="00760A06">
        <w:rPr>
          <w:rFonts w:ascii="Calibri" w:hAnsi="Calibri" w:cs="Calibri"/>
        </w:rPr>
        <w:t xml:space="preserve"> Responders and the food bank being present.</w:t>
      </w:r>
    </w:p>
    <w:p w14:paraId="4CE81634" w14:textId="1B18AF18" w:rsidR="00760A06" w:rsidRDefault="00760A06">
      <w:pPr>
        <w:rPr>
          <w:rFonts w:ascii="Calibri" w:hAnsi="Calibri" w:cs="Calibri"/>
        </w:rPr>
      </w:pPr>
      <w:r>
        <w:rPr>
          <w:rFonts w:ascii="Calibri" w:hAnsi="Calibri" w:cs="Calibri"/>
        </w:rPr>
        <w:tab/>
        <w:t>The Defib course w</w:t>
      </w:r>
      <w:r w:rsidR="00B162D3">
        <w:rPr>
          <w:rFonts w:ascii="Calibri" w:hAnsi="Calibri" w:cs="Calibri"/>
        </w:rPr>
        <w:t>a</w:t>
      </w:r>
      <w:r>
        <w:rPr>
          <w:rFonts w:ascii="Calibri" w:hAnsi="Calibri" w:cs="Calibri"/>
        </w:rPr>
        <w:t>s taking place on 26</w:t>
      </w:r>
      <w:r w:rsidRPr="00760A06">
        <w:rPr>
          <w:rFonts w:ascii="Calibri" w:hAnsi="Calibri" w:cs="Calibri"/>
          <w:vertAlign w:val="superscript"/>
        </w:rPr>
        <w:t>th</w:t>
      </w:r>
      <w:r>
        <w:rPr>
          <w:rFonts w:ascii="Calibri" w:hAnsi="Calibri" w:cs="Calibri"/>
        </w:rPr>
        <w:t xml:space="preserve"> September.</w:t>
      </w:r>
    </w:p>
    <w:p w14:paraId="06069431" w14:textId="33C636AD" w:rsidR="00760A06" w:rsidRDefault="00760A06">
      <w:pPr>
        <w:rPr>
          <w:rFonts w:ascii="Calibri" w:hAnsi="Calibri" w:cs="Calibri"/>
          <w:b/>
          <w:bCs/>
        </w:rPr>
      </w:pPr>
      <w:r>
        <w:rPr>
          <w:rFonts w:ascii="Calibri" w:hAnsi="Calibri" w:cs="Calibri"/>
        </w:rPr>
        <w:tab/>
        <w:t>The speed watch team had 6 members. The application</w:t>
      </w:r>
      <w:r w:rsidR="001E008F">
        <w:rPr>
          <w:rFonts w:ascii="Calibri" w:hAnsi="Calibri" w:cs="Calibri"/>
        </w:rPr>
        <w:t xml:space="preserve"> forms needed sending</w:t>
      </w:r>
      <w:r>
        <w:rPr>
          <w:rFonts w:ascii="Calibri" w:hAnsi="Calibri" w:cs="Calibri"/>
        </w:rPr>
        <w:t>.</w:t>
      </w:r>
    </w:p>
    <w:p w14:paraId="2F3B1ACF" w14:textId="7168B396" w:rsidR="003359F6" w:rsidRDefault="000B00FB">
      <w:pPr>
        <w:spacing w:after="0"/>
        <w:rPr>
          <w:rFonts w:ascii="Calibri" w:hAnsi="Calibri" w:cs="Calibri"/>
          <w:b/>
          <w:bCs/>
          <w:color w:val="4472C4" w:themeColor="accent1"/>
        </w:rPr>
      </w:pPr>
      <w:r>
        <w:rPr>
          <w:rFonts w:ascii="Calibri" w:hAnsi="Calibri" w:cs="Calibri"/>
          <w:b/>
          <w:bCs/>
          <w:color w:val="4472C4" w:themeColor="accent1"/>
        </w:rPr>
        <w:t>114/23</w:t>
      </w:r>
      <w:r w:rsidR="00B664C9">
        <w:rPr>
          <w:rFonts w:ascii="Calibri" w:hAnsi="Calibri" w:cs="Calibri"/>
          <w:b/>
          <w:bCs/>
          <w:color w:val="4472C4" w:themeColor="accent1"/>
        </w:rPr>
        <w:t xml:space="preserve"> Committee Minutes </w:t>
      </w:r>
    </w:p>
    <w:p w14:paraId="0980413B" w14:textId="77777777" w:rsidR="003359F6" w:rsidRDefault="00B664C9">
      <w:pPr>
        <w:pStyle w:val="Default"/>
        <w:rPr>
          <w:color w:val="auto"/>
          <w:sz w:val="22"/>
          <w:szCs w:val="22"/>
        </w:rPr>
      </w:pPr>
      <w:r>
        <w:rPr>
          <w:b/>
          <w:bCs/>
          <w:color w:val="auto"/>
          <w:sz w:val="22"/>
          <w:szCs w:val="22"/>
        </w:rPr>
        <w:tab/>
      </w:r>
      <w:r>
        <w:rPr>
          <w:color w:val="auto"/>
          <w:sz w:val="22"/>
          <w:szCs w:val="22"/>
        </w:rPr>
        <w:t>To receive reports and where appropriate, consider the recommendations of the</w:t>
      </w:r>
    </w:p>
    <w:p w14:paraId="18533998" w14:textId="00CCA77A" w:rsidR="003359F6" w:rsidRDefault="00B664C9" w:rsidP="008D2C21">
      <w:pPr>
        <w:pStyle w:val="Default"/>
        <w:spacing w:after="120"/>
        <w:ind w:firstLine="720"/>
        <w:rPr>
          <w:sz w:val="22"/>
          <w:szCs w:val="22"/>
        </w:rPr>
      </w:pPr>
      <w:r>
        <w:rPr>
          <w:sz w:val="22"/>
          <w:szCs w:val="22"/>
        </w:rPr>
        <w:t>8.1 P&amp;E Committee (</w:t>
      </w:r>
      <w:r w:rsidR="00712FD1">
        <w:rPr>
          <w:sz w:val="22"/>
          <w:szCs w:val="22"/>
        </w:rPr>
        <w:t>18</w:t>
      </w:r>
      <w:r w:rsidR="00712FD1" w:rsidRPr="00712FD1">
        <w:rPr>
          <w:sz w:val="22"/>
          <w:szCs w:val="22"/>
          <w:vertAlign w:val="superscript"/>
        </w:rPr>
        <w:t>th</w:t>
      </w:r>
      <w:r w:rsidR="00712FD1">
        <w:rPr>
          <w:sz w:val="22"/>
          <w:szCs w:val="22"/>
        </w:rPr>
        <w:t xml:space="preserve"> August 2023</w:t>
      </w:r>
      <w:r>
        <w:rPr>
          <w:sz w:val="22"/>
          <w:szCs w:val="22"/>
        </w:rPr>
        <w:t xml:space="preserve">). There are </w:t>
      </w:r>
      <w:r w:rsidR="00712FD1">
        <w:rPr>
          <w:sz w:val="22"/>
          <w:szCs w:val="22"/>
        </w:rPr>
        <w:t>2</w:t>
      </w:r>
      <w:r>
        <w:rPr>
          <w:sz w:val="22"/>
          <w:szCs w:val="22"/>
        </w:rPr>
        <w:t xml:space="preserve"> recommendations for Council. </w:t>
      </w:r>
    </w:p>
    <w:p w14:paraId="0F09A32A" w14:textId="3CF5BFA3" w:rsidR="008F373C" w:rsidRDefault="008F373C" w:rsidP="008D2C21">
      <w:pPr>
        <w:pStyle w:val="Default"/>
        <w:spacing w:after="120"/>
        <w:rPr>
          <w:sz w:val="22"/>
          <w:szCs w:val="22"/>
        </w:rPr>
      </w:pPr>
      <w:r>
        <w:rPr>
          <w:sz w:val="22"/>
          <w:szCs w:val="22"/>
        </w:rPr>
        <w:tab/>
        <w:t>Cllr M Groom introduced the recommendations to Council.</w:t>
      </w:r>
    </w:p>
    <w:p w14:paraId="11E1B787" w14:textId="079B100F" w:rsidR="00044E39" w:rsidRPr="002647DB" w:rsidRDefault="001E008F" w:rsidP="008D2C21">
      <w:pPr>
        <w:pStyle w:val="Default"/>
        <w:spacing w:after="120"/>
        <w:rPr>
          <w:color w:val="FF0000"/>
          <w:sz w:val="22"/>
          <w:szCs w:val="22"/>
        </w:rPr>
      </w:pPr>
      <w:r>
        <w:rPr>
          <w:sz w:val="22"/>
          <w:szCs w:val="22"/>
        </w:rPr>
        <w:t xml:space="preserve">Council </w:t>
      </w:r>
      <w:r w:rsidR="006169AC">
        <w:rPr>
          <w:sz w:val="22"/>
          <w:szCs w:val="22"/>
        </w:rPr>
        <w:t xml:space="preserve">considered </w:t>
      </w:r>
      <w:r>
        <w:rPr>
          <w:sz w:val="22"/>
          <w:szCs w:val="22"/>
        </w:rPr>
        <w:t xml:space="preserve">the recommendation from the P&amp;E </w:t>
      </w:r>
      <w:r w:rsidR="00A901D3">
        <w:rPr>
          <w:sz w:val="22"/>
          <w:szCs w:val="22"/>
        </w:rPr>
        <w:t>Committee,</w:t>
      </w:r>
      <w:r>
        <w:rPr>
          <w:sz w:val="22"/>
          <w:szCs w:val="22"/>
        </w:rPr>
        <w:t xml:space="preserve"> and it was</w:t>
      </w:r>
      <w:bookmarkStart w:id="0" w:name="_Hlk144296762"/>
      <w:r>
        <w:rPr>
          <w:sz w:val="22"/>
          <w:szCs w:val="22"/>
        </w:rPr>
        <w:t>:</w:t>
      </w:r>
    </w:p>
    <w:p w14:paraId="7D486643" w14:textId="68EA16E1" w:rsidR="006169AC" w:rsidRPr="002647DB" w:rsidRDefault="001E008F" w:rsidP="00044E39">
      <w:pPr>
        <w:pStyle w:val="Default"/>
        <w:spacing w:after="240"/>
        <w:rPr>
          <w:b/>
          <w:bCs/>
          <w:color w:val="FF0000"/>
          <w:sz w:val="22"/>
          <w:szCs w:val="22"/>
        </w:rPr>
      </w:pPr>
      <w:r>
        <w:rPr>
          <w:b/>
          <w:bCs/>
          <w:color w:val="auto"/>
          <w:sz w:val="22"/>
          <w:szCs w:val="22"/>
          <w:u w:val="single"/>
        </w:rPr>
        <w:t>RESOLVED</w:t>
      </w:r>
      <w:r w:rsidR="006169AC" w:rsidRPr="002647DB">
        <w:rPr>
          <w:b/>
          <w:bCs/>
          <w:color w:val="auto"/>
          <w:sz w:val="22"/>
          <w:szCs w:val="22"/>
        </w:rPr>
        <w:t>:</w:t>
      </w:r>
      <w:r w:rsidR="002647DB" w:rsidRPr="002647DB">
        <w:rPr>
          <w:b/>
          <w:bCs/>
          <w:color w:val="auto"/>
          <w:sz w:val="22"/>
          <w:szCs w:val="22"/>
        </w:rPr>
        <w:t xml:space="preserve"> That </w:t>
      </w:r>
      <w:r w:rsidR="00F75ABA">
        <w:rPr>
          <w:b/>
          <w:bCs/>
          <w:color w:val="auto"/>
          <w:sz w:val="22"/>
          <w:szCs w:val="22"/>
        </w:rPr>
        <w:t xml:space="preserve">the </w:t>
      </w:r>
      <w:r w:rsidR="002647DB" w:rsidRPr="002647DB">
        <w:rPr>
          <w:b/>
          <w:bCs/>
          <w:color w:val="auto"/>
          <w:sz w:val="22"/>
          <w:szCs w:val="22"/>
        </w:rPr>
        <w:t xml:space="preserve">Council </w:t>
      </w:r>
      <w:r w:rsidR="002647DB">
        <w:rPr>
          <w:b/>
          <w:bCs/>
          <w:color w:val="auto"/>
          <w:sz w:val="22"/>
          <w:szCs w:val="22"/>
        </w:rPr>
        <w:t>AGREE</w:t>
      </w:r>
      <w:r>
        <w:rPr>
          <w:b/>
          <w:bCs/>
          <w:color w:val="auto"/>
          <w:sz w:val="22"/>
          <w:szCs w:val="22"/>
        </w:rPr>
        <w:t>D</w:t>
      </w:r>
      <w:r w:rsidR="002647DB" w:rsidRPr="002647DB">
        <w:rPr>
          <w:b/>
          <w:bCs/>
          <w:color w:val="auto"/>
          <w:sz w:val="22"/>
          <w:szCs w:val="22"/>
        </w:rPr>
        <w:t xml:space="preserve"> the need to undertake a housing needs survey and that the money to pay for it </w:t>
      </w:r>
      <w:r>
        <w:rPr>
          <w:b/>
          <w:bCs/>
          <w:color w:val="auto"/>
          <w:sz w:val="22"/>
          <w:szCs w:val="22"/>
        </w:rPr>
        <w:t xml:space="preserve">would </w:t>
      </w:r>
      <w:r w:rsidR="002647DB" w:rsidRPr="002647DB">
        <w:rPr>
          <w:b/>
          <w:bCs/>
          <w:color w:val="auto"/>
          <w:sz w:val="22"/>
          <w:szCs w:val="22"/>
        </w:rPr>
        <w:t>be taken from</w:t>
      </w:r>
      <w:r w:rsidR="007070CB">
        <w:rPr>
          <w:b/>
          <w:bCs/>
          <w:color w:val="auto"/>
          <w:sz w:val="22"/>
          <w:szCs w:val="22"/>
        </w:rPr>
        <w:t xml:space="preserve"> </w:t>
      </w:r>
      <w:r w:rsidR="00DA7A34">
        <w:rPr>
          <w:b/>
          <w:bCs/>
          <w:color w:val="auto"/>
          <w:sz w:val="22"/>
          <w:szCs w:val="22"/>
        </w:rPr>
        <w:t xml:space="preserve">the </w:t>
      </w:r>
      <w:r w:rsidR="007070CB">
        <w:rPr>
          <w:b/>
          <w:bCs/>
          <w:color w:val="auto"/>
          <w:sz w:val="22"/>
          <w:szCs w:val="22"/>
        </w:rPr>
        <w:t>Professional Fees budget line.</w:t>
      </w:r>
    </w:p>
    <w:bookmarkEnd w:id="0"/>
    <w:p w14:paraId="7B8E1D00" w14:textId="0B648C69" w:rsidR="006169AC" w:rsidRDefault="001E008F" w:rsidP="002647DB">
      <w:pPr>
        <w:rPr>
          <w:rFonts w:ascii="Calibri" w:hAnsi="Calibri" w:cs="Calibri"/>
        </w:rPr>
      </w:pPr>
      <w:r>
        <w:t xml:space="preserve">Council considered the recommendation from the P&amp;E </w:t>
      </w:r>
      <w:r w:rsidR="00A901D3">
        <w:t>Committee,</w:t>
      </w:r>
      <w:r>
        <w:t xml:space="preserve"> and it was:</w:t>
      </w:r>
    </w:p>
    <w:p w14:paraId="2ECE0A23" w14:textId="13D3A123" w:rsidR="002647DB" w:rsidRPr="002647DB" w:rsidRDefault="001E008F" w:rsidP="002647DB">
      <w:pPr>
        <w:rPr>
          <w:rFonts w:ascii="Calibri" w:hAnsi="Calibri" w:cs="Calibri"/>
          <w:b/>
          <w:bCs/>
        </w:rPr>
      </w:pPr>
      <w:r>
        <w:rPr>
          <w:rFonts w:ascii="Calibri" w:hAnsi="Calibri" w:cs="Calibri"/>
          <w:b/>
          <w:bCs/>
          <w:u w:val="single"/>
        </w:rPr>
        <w:t>RESOLVED</w:t>
      </w:r>
      <w:r w:rsidR="002647DB" w:rsidRPr="002647DB">
        <w:rPr>
          <w:rFonts w:ascii="Calibri" w:hAnsi="Calibri" w:cs="Calibri"/>
          <w:b/>
          <w:bCs/>
          <w:u w:val="single"/>
        </w:rPr>
        <w:t xml:space="preserve">: </w:t>
      </w:r>
      <w:r w:rsidR="002647DB" w:rsidRPr="002647DB">
        <w:rPr>
          <w:rFonts w:ascii="Calibri" w:hAnsi="Calibri" w:cs="Calibri"/>
          <w:b/>
          <w:bCs/>
        </w:rPr>
        <w:t>T</w:t>
      </w:r>
      <w:r w:rsidR="00F75ABA">
        <w:rPr>
          <w:rFonts w:ascii="Calibri" w:hAnsi="Calibri" w:cs="Calibri"/>
          <w:b/>
          <w:bCs/>
        </w:rPr>
        <w:t>hat t</w:t>
      </w:r>
      <w:r w:rsidR="002647DB" w:rsidRPr="002647DB">
        <w:rPr>
          <w:rFonts w:ascii="Calibri" w:hAnsi="Calibri" w:cs="Calibri"/>
          <w:b/>
          <w:bCs/>
        </w:rPr>
        <w:t xml:space="preserve">he Council </w:t>
      </w:r>
      <w:r w:rsidR="002647DB">
        <w:rPr>
          <w:rFonts w:ascii="Calibri" w:hAnsi="Calibri" w:cs="Calibri"/>
          <w:b/>
          <w:bCs/>
        </w:rPr>
        <w:t>AGREE</w:t>
      </w:r>
      <w:r>
        <w:rPr>
          <w:rFonts w:ascii="Calibri" w:hAnsi="Calibri" w:cs="Calibri"/>
          <w:b/>
          <w:bCs/>
        </w:rPr>
        <w:t>D</w:t>
      </w:r>
      <w:r w:rsidR="002647DB" w:rsidRPr="002647DB">
        <w:rPr>
          <w:rFonts w:ascii="Calibri" w:hAnsi="Calibri" w:cs="Calibri"/>
          <w:b/>
          <w:bCs/>
        </w:rPr>
        <w:t xml:space="preserve"> that IoWC </w:t>
      </w:r>
      <w:r>
        <w:rPr>
          <w:rFonts w:ascii="Calibri" w:hAnsi="Calibri" w:cs="Calibri"/>
          <w:b/>
          <w:bCs/>
        </w:rPr>
        <w:t>should be</w:t>
      </w:r>
      <w:r w:rsidR="002647DB" w:rsidRPr="002647DB">
        <w:rPr>
          <w:rFonts w:ascii="Calibri" w:hAnsi="Calibri" w:cs="Calibri"/>
          <w:b/>
          <w:bCs/>
        </w:rPr>
        <w:t xml:space="preserve"> consulted on the best way forward for the Neighbourhood Plan and that the money to pay for this</w:t>
      </w:r>
      <w:r w:rsidR="00B00C5F">
        <w:rPr>
          <w:rFonts w:ascii="Calibri" w:hAnsi="Calibri" w:cs="Calibri"/>
          <w:b/>
          <w:bCs/>
        </w:rPr>
        <w:t xml:space="preserve"> </w:t>
      </w:r>
      <w:r>
        <w:rPr>
          <w:rFonts w:ascii="Calibri" w:hAnsi="Calibri" w:cs="Calibri"/>
          <w:b/>
          <w:bCs/>
        </w:rPr>
        <w:t xml:space="preserve">would </w:t>
      </w:r>
      <w:r w:rsidR="00B00C5F">
        <w:rPr>
          <w:rFonts w:ascii="Calibri" w:hAnsi="Calibri" w:cs="Calibri"/>
          <w:b/>
          <w:bCs/>
        </w:rPr>
        <w:t>be found from grant funding and b</w:t>
      </w:r>
      <w:r w:rsidR="002647DB" w:rsidRPr="002647DB">
        <w:rPr>
          <w:rFonts w:ascii="Calibri" w:hAnsi="Calibri" w:cs="Calibri"/>
          <w:b/>
          <w:bCs/>
        </w:rPr>
        <w:t>uilt into next year’s budget.</w:t>
      </w:r>
    </w:p>
    <w:p w14:paraId="4BD548CC" w14:textId="35C5788C" w:rsidR="003359F6" w:rsidRDefault="00B664C9">
      <w:pPr>
        <w:pStyle w:val="Default"/>
        <w:ind w:firstLine="720"/>
        <w:rPr>
          <w:sz w:val="22"/>
          <w:szCs w:val="22"/>
        </w:rPr>
      </w:pPr>
      <w:r>
        <w:rPr>
          <w:sz w:val="22"/>
          <w:szCs w:val="22"/>
        </w:rPr>
        <w:t>8.2 CM Committee (</w:t>
      </w:r>
      <w:r w:rsidR="00712FD1">
        <w:rPr>
          <w:sz w:val="22"/>
          <w:szCs w:val="22"/>
        </w:rPr>
        <w:t>26</w:t>
      </w:r>
      <w:r w:rsidR="00712FD1" w:rsidRPr="00712FD1">
        <w:rPr>
          <w:sz w:val="22"/>
          <w:szCs w:val="22"/>
          <w:vertAlign w:val="superscript"/>
        </w:rPr>
        <w:t>th</w:t>
      </w:r>
      <w:r w:rsidR="00712FD1">
        <w:rPr>
          <w:sz w:val="22"/>
          <w:szCs w:val="22"/>
        </w:rPr>
        <w:t xml:space="preserve"> July 2023</w:t>
      </w:r>
      <w:r>
        <w:rPr>
          <w:sz w:val="22"/>
          <w:szCs w:val="22"/>
        </w:rPr>
        <w:t xml:space="preserve">). There are no recommendations for Council. </w:t>
      </w:r>
    </w:p>
    <w:p w14:paraId="50568603" w14:textId="1C952D95" w:rsidR="003359F6" w:rsidRDefault="00B664C9" w:rsidP="008D2C21">
      <w:pPr>
        <w:pStyle w:val="Default"/>
        <w:spacing w:after="120"/>
        <w:ind w:firstLine="720"/>
        <w:rPr>
          <w:sz w:val="22"/>
          <w:szCs w:val="22"/>
        </w:rPr>
      </w:pPr>
      <w:r>
        <w:rPr>
          <w:sz w:val="22"/>
          <w:szCs w:val="22"/>
        </w:rPr>
        <w:t>8.3 F&amp;G Committee (</w:t>
      </w:r>
      <w:r w:rsidR="002647DB">
        <w:rPr>
          <w:sz w:val="22"/>
          <w:szCs w:val="22"/>
        </w:rPr>
        <w:t>6</w:t>
      </w:r>
      <w:r w:rsidR="002647DB" w:rsidRPr="002647DB">
        <w:rPr>
          <w:sz w:val="22"/>
          <w:szCs w:val="22"/>
          <w:vertAlign w:val="superscript"/>
        </w:rPr>
        <w:t>th</w:t>
      </w:r>
      <w:r w:rsidR="002647DB">
        <w:rPr>
          <w:sz w:val="22"/>
          <w:szCs w:val="22"/>
        </w:rPr>
        <w:t xml:space="preserve"> September 2023</w:t>
      </w:r>
      <w:r>
        <w:rPr>
          <w:sz w:val="22"/>
          <w:szCs w:val="22"/>
        </w:rPr>
        <w:t xml:space="preserve">). There </w:t>
      </w:r>
      <w:r w:rsidR="0081771F">
        <w:rPr>
          <w:sz w:val="22"/>
          <w:szCs w:val="22"/>
        </w:rPr>
        <w:t>are t</w:t>
      </w:r>
      <w:r w:rsidR="00211185">
        <w:rPr>
          <w:sz w:val="22"/>
          <w:szCs w:val="22"/>
        </w:rPr>
        <w:t>hree</w:t>
      </w:r>
      <w:r>
        <w:rPr>
          <w:sz w:val="22"/>
          <w:szCs w:val="22"/>
        </w:rPr>
        <w:t xml:space="preserve"> recommendation</w:t>
      </w:r>
      <w:r w:rsidR="0081771F">
        <w:rPr>
          <w:sz w:val="22"/>
          <w:szCs w:val="22"/>
        </w:rPr>
        <w:t>s</w:t>
      </w:r>
      <w:r>
        <w:rPr>
          <w:sz w:val="22"/>
          <w:szCs w:val="22"/>
        </w:rPr>
        <w:t xml:space="preserve"> for Council.</w:t>
      </w:r>
    </w:p>
    <w:p w14:paraId="5918A2C2" w14:textId="4C27D85B" w:rsidR="005E1B36" w:rsidRDefault="008D2C21" w:rsidP="008D2C21">
      <w:pPr>
        <w:pStyle w:val="Default"/>
        <w:spacing w:after="120"/>
        <w:rPr>
          <w:sz w:val="22"/>
          <w:szCs w:val="22"/>
        </w:rPr>
      </w:pPr>
      <w:r>
        <w:rPr>
          <w:sz w:val="22"/>
          <w:szCs w:val="22"/>
        </w:rPr>
        <w:tab/>
      </w:r>
      <w:r w:rsidR="001E008F">
        <w:rPr>
          <w:sz w:val="22"/>
          <w:szCs w:val="22"/>
        </w:rPr>
        <w:t>Cllr L White introduced the recommendations from F&amp;G in Cllr G Stoddart-Stones absence.</w:t>
      </w:r>
    </w:p>
    <w:p w14:paraId="37B99BA7" w14:textId="7737C9E0" w:rsidR="005E1B36" w:rsidRPr="004D6FF7" w:rsidRDefault="005E1B36" w:rsidP="00C01CB0">
      <w:pPr>
        <w:pStyle w:val="Default"/>
        <w:spacing w:after="120"/>
        <w:rPr>
          <w:color w:val="auto"/>
          <w:sz w:val="22"/>
          <w:szCs w:val="22"/>
        </w:rPr>
      </w:pPr>
      <w:r w:rsidRPr="004D6FF7">
        <w:rPr>
          <w:color w:val="auto"/>
          <w:sz w:val="22"/>
          <w:szCs w:val="22"/>
        </w:rPr>
        <w:t xml:space="preserve">The </w:t>
      </w:r>
      <w:r w:rsidR="001E008F">
        <w:rPr>
          <w:color w:val="auto"/>
          <w:sz w:val="22"/>
          <w:szCs w:val="22"/>
        </w:rPr>
        <w:t>Council considered the recommendation from F&amp;G Committee, and it was:</w:t>
      </w:r>
    </w:p>
    <w:p w14:paraId="68F706EB" w14:textId="3635049D" w:rsidR="008D2C21" w:rsidRPr="004D6FF7" w:rsidRDefault="001E008F" w:rsidP="00C01CB0">
      <w:pPr>
        <w:pStyle w:val="Default"/>
        <w:spacing w:after="120"/>
        <w:rPr>
          <w:color w:val="auto"/>
          <w:sz w:val="22"/>
          <w:szCs w:val="22"/>
        </w:rPr>
      </w:pPr>
      <w:r>
        <w:rPr>
          <w:b/>
          <w:bCs/>
          <w:color w:val="auto"/>
          <w:sz w:val="22"/>
          <w:szCs w:val="22"/>
          <w:u w:val="single"/>
        </w:rPr>
        <w:t>RESOLVED</w:t>
      </w:r>
      <w:r w:rsidR="008D2C21" w:rsidRPr="004D6FF7">
        <w:rPr>
          <w:b/>
          <w:bCs/>
          <w:color w:val="auto"/>
          <w:sz w:val="22"/>
          <w:szCs w:val="22"/>
          <w:u w:val="single"/>
        </w:rPr>
        <w:t xml:space="preserve">: </w:t>
      </w:r>
      <w:r w:rsidR="008D2C21" w:rsidRPr="004D6FF7">
        <w:rPr>
          <w:b/>
          <w:bCs/>
          <w:color w:val="auto"/>
          <w:sz w:val="22"/>
          <w:szCs w:val="22"/>
        </w:rPr>
        <w:t>T</w:t>
      </w:r>
      <w:r w:rsidR="00F75ABA">
        <w:rPr>
          <w:b/>
          <w:bCs/>
          <w:color w:val="auto"/>
          <w:sz w:val="22"/>
          <w:szCs w:val="22"/>
        </w:rPr>
        <w:t>hat t</w:t>
      </w:r>
      <w:r w:rsidR="008D2C21" w:rsidRPr="004D6FF7">
        <w:rPr>
          <w:b/>
          <w:bCs/>
          <w:color w:val="auto"/>
          <w:sz w:val="22"/>
          <w:szCs w:val="22"/>
        </w:rPr>
        <w:t>he Council AGREE</w:t>
      </w:r>
      <w:r>
        <w:rPr>
          <w:b/>
          <w:bCs/>
          <w:color w:val="auto"/>
          <w:sz w:val="22"/>
          <w:szCs w:val="22"/>
        </w:rPr>
        <w:t>D</w:t>
      </w:r>
      <w:r w:rsidR="008D2C21" w:rsidRPr="004D6FF7">
        <w:rPr>
          <w:b/>
          <w:bCs/>
          <w:color w:val="auto"/>
          <w:sz w:val="22"/>
          <w:szCs w:val="22"/>
        </w:rPr>
        <w:t xml:space="preserve"> </w:t>
      </w:r>
      <w:r w:rsidR="008D2C21" w:rsidRPr="00C01CB0">
        <w:rPr>
          <w:b/>
          <w:bCs/>
          <w:color w:val="auto"/>
          <w:sz w:val="22"/>
          <w:szCs w:val="22"/>
        </w:rPr>
        <w:t xml:space="preserve">that </w:t>
      </w:r>
      <w:r w:rsidR="004D6FF7" w:rsidRPr="00C01CB0">
        <w:rPr>
          <w:b/>
          <w:bCs/>
          <w:color w:val="auto"/>
          <w:sz w:val="22"/>
          <w:szCs w:val="22"/>
        </w:rPr>
        <w:t>the Richard Payne Tree Surgery</w:t>
      </w:r>
      <w:r w:rsidR="008D2C21" w:rsidRPr="00C01CB0">
        <w:rPr>
          <w:b/>
          <w:bCs/>
          <w:color w:val="auto"/>
          <w:sz w:val="22"/>
          <w:szCs w:val="22"/>
        </w:rPr>
        <w:t xml:space="preserve"> quote</w:t>
      </w:r>
      <w:r w:rsidR="008D2C21" w:rsidRPr="004D6FF7">
        <w:rPr>
          <w:b/>
          <w:bCs/>
          <w:color w:val="auto"/>
          <w:sz w:val="22"/>
          <w:szCs w:val="22"/>
        </w:rPr>
        <w:t xml:space="preserve"> at a cost </w:t>
      </w:r>
      <w:r w:rsidR="004D6FF7" w:rsidRPr="004D6FF7">
        <w:rPr>
          <w:b/>
          <w:bCs/>
          <w:color w:val="auto"/>
          <w:sz w:val="22"/>
          <w:szCs w:val="22"/>
        </w:rPr>
        <w:t>of £2400</w:t>
      </w:r>
      <w:r w:rsidR="008D2C21" w:rsidRPr="004D6FF7">
        <w:rPr>
          <w:b/>
          <w:bCs/>
          <w:color w:val="auto"/>
          <w:sz w:val="22"/>
          <w:szCs w:val="22"/>
        </w:rPr>
        <w:t xml:space="preserve"> </w:t>
      </w:r>
      <w:r>
        <w:rPr>
          <w:b/>
          <w:bCs/>
          <w:color w:val="auto"/>
          <w:sz w:val="22"/>
          <w:szCs w:val="22"/>
        </w:rPr>
        <w:t>wa</w:t>
      </w:r>
      <w:r w:rsidR="008D2C21" w:rsidRPr="004D6FF7">
        <w:rPr>
          <w:b/>
          <w:bCs/>
          <w:color w:val="auto"/>
          <w:sz w:val="22"/>
          <w:szCs w:val="22"/>
        </w:rPr>
        <w:t xml:space="preserve">s accepted, and the money to pay for it </w:t>
      </w:r>
      <w:r>
        <w:rPr>
          <w:b/>
          <w:bCs/>
          <w:color w:val="auto"/>
          <w:sz w:val="22"/>
          <w:szCs w:val="22"/>
        </w:rPr>
        <w:t>was</w:t>
      </w:r>
      <w:r w:rsidR="008D2C21" w:rsidRPr="004D6FF7">
        <w:rPr>
          <w:b/>
          <w:bCs/>
          <w:color w:val="auto"/>
          <w:sz w:val="22"/>
          <w:szCs w:val="22"/>
        </w:rPr>
        <w:t xml:space="preserve"> taken from </w:t>
      </w:r>
      <w:r w:rsidR="004D6FF7" w:rsidRPr="004D6FF7">
        <w:rPr>
          <w:b/>
          <w:bCs/>
          <w:color w:val="auto"/>
          <w:sz w:val="22"/>
          <w:szCs w:val="22"/>
        </w:rPr>
        <w:t xml:space="preserve">the </w:t>
      </w:r>
      <w:r w:rsidR="00C01CB0">
        <w:rPr>
          <w:b/>
          <w:bCs/>
          <w:color w:val="auto"/>
          <w:sz w:val="22"/>
          <w:szCs w:val="22"/>
        </w:rPr>
        <w:t>RoW &amp; Tree works budget line</w:t>
      </w:r>
      <w:r w:rsidR="004D6FF7" w:rsidRPr="004D6FF7">
        <w:rPr>
          <w:b/>
          <w:bCs/>
          <w:color w:val="auto"/>
          <w:sz w:val="22"/>
          <w:szCs w:val="22"/>
        </w:rPr>
        <w:t>.</w:t>
      </w:r>
    </w:p>
    <w:p w14:paraId="1E69F4E4" w14:textId="3B963FFD" w:rsidR="001E008F" w:rsidRPr="004D6FF7" w:rsidRDefault="001E008F" w:rsidP="001E008F">
      <w:pPr>
        <w:pStyle w:val="Default"/>
        <w:spacing w:after="120"/>
        <w:rPr>
          <w:color w:val="auto"/>
          <w:sz w:val="22"/>
          <w:szCs w:val="22"/>
        </w:rPr>
      </w:pPr>
      <w:r w:rsidRPr="004D6FF7">
        <w:rPr>
          <w:color w:val="auto"/>
          <w:sz w:val="22"/>
          <w:szCs w:val="22"/>
        </w:rPr>
        <w:t xml:space="preserve">The </w:t>
      </w:r>
      <w:r>
        <w:rPr>
          <w:color w:val="auto"/>
          <w:sz w:val="22"/>
          <w:szCs w:val="22"/>
        </w:rPr>
        <w:t>Council considered the recommendation from F&amp;G Committee, and it was:</w:t>
      </w:r>
    </w:p>
    <w:p w14:paraId="7F4A5525" w14:textId="3B87D6DA" w:rsidR="00211185" w:rsidRDefault="001E008F" w:rsidP="00C01CB0">
      <w:pPr>
        <w:pStyle w:val="Default"/>
        <w:spacing w:after="120"/>
        <w:rPr>
          <w:sz w:val="22"/>
          <w:szCs w:val="22"/>
        </w:rPr>
      </w:pPr>
      <w:r>
        <w:rPr>
          <w:b/>
          <w:bCs/>
          <w:sz w:val="22"/>
          <w:szCs w:val="22"/>
          <w:u w:val="single"/>
        </w:rPr>
        <w:t>RESOLVED</w:t>
      </w:r>
      <w:r w:rsidR="0081771F" w:rsidRPr="00DA7A34">
        <w:rPr>
          <w:b/>
          <w:bCs/>
          <w:sz w:val="22"/>
          <w:szCs w:val="22"/>
          <w:u w:val="single"/>
        </w:rPr>
        <w:t xml:space="preserve">: </w:t>
      </w:r>
      <w:r w:rsidR="0081771F" w:rsidRPr="00DA7A34">
        <w:rPr>
          <w:b/>
          <w:bCs/>
          <w:sz w:val="22"/>
          <w:szCs w:val="22"/>
        </w:rPr>
        <w:t>T</w:t>
      </w:r>
      <w:r w:rsidR="00F75ABA">
        <w:rPr>
          <w:b/>
          <w:bCs/>
          <w:sz w:val="22"/>
          <w:szCs w:val="22"/>
        </w:rPr>
        <w:t>hat t</w:t>
      </w:r>
      <w:r w:rsidR="0081771F" w:rsidRPr="00DA7A34">
        <w:rPr>
          <w:b/>
          <w:bCs/>
          <w:sz w:val="22"/>
          <w:szCs w:val="22"/>
        </w:rPr>
        <w:t>he Council AGREE</w:t>
      </w:r>
      <w:r>
        <w:rPr>
          <w:b/>
          <w:bCs/>
          <w:sz w:val="22"/>
          <w:szCs w:val="22"/>
        </w:rPr>
        <w:t>D</w:t>
      </w:r>
      <w:r w:rsidR="0081771F" w:rsidRPr="00DA7A34">
        <w:rPr>
          <w:b/>
          <w:bCs/>
          <w:sz w:val="22"/>
          <w:szCs w:val="22"/>
        </w:rPr>
        <w:t xml:space="preserve"> that </w:t>
      </w:r>
      <w:r w:rsidR="00C01CB0" w:rsidRPr="00C01CB0">
        <w:rPr>
          <w:b/>
          <w:bCs/>
          <w:sz w:val="22"/>
          <w:szCs w:val="22"/>
        </w:rPr>
        <w:t>£492 be spent on a new emergency phone. The money to pay for this w</w:t>
      </w:r>
      <w:r>
        <w:rPr>
          <w:b/>
          <w:bCs/>
          <w:sz w:val="22"/>
          <w:szCs w:val="22"/>
        </w:rPr>
        <w:t>ould</w:t>
      </w:r>
      <w:r w:rsidR="00C01CB0" w:rsidRPr="00C01CB0">
        <w:rPr>
          <w:b/>
          <w:bCs/>
          <w:sz w:val="22"/>
          <w:szCs w:val="22"/>
        </w:rPr>
        <w:t xml:space="preserve"> come from Asset Maintenance</w:t>
      </w:r>
      <w:r w:rsidR="00C01CB0">
        <w:rPr>
          <w:b/>
          <w:bCs/>
          <w:sz w:val="22"/>
          <w:szCs w:val="22"/>
        </w:rPr>
        <w:t>.</w:t>
      </w:r>
    </w:p>
    <w:p w14:paraId="4204673D" w14:textId="77777777" w:rsidR="001E008F" w:rsidRPr="004D6FF7" w:rsidRDefault="001E008F" w:rsidP="001E008F">
      <w:pPr>
        <w:pStyle w:val="Default"/>
        <w:spacing w:after="120"/>
        <w:rPr>
          <w:color w:val="auto"/>
          <w:sz w:val="22"/>
          <w:szCs w:val="22"/>
        </w:rPr>
      </w:pPr>
      <w:r w:rsidRPr="004D6FF7">
        <w:rPr>
          <w:color w:val="auto"/>
          <w:sz w:val="22"/>
          <w:szCs w:val="22"/>
        </w:rPr>
        <w:t xml:space="preserve">The </w:t>
      </w:r>
      <w:r>
        <w:rPr>
          <w:color w:val="auto"/>
          <w:sz w:val="22"/>
          <w:szCs w:val="22"/>
        </w:rPr>
        <w:t>Council considered the recommendation from F&amp;G Committee, and it was:</w:t>
      </w:r>
    </w:p>
    <w:p w14:paraId="5004B417" w14:textId="59848A7F" w:rsidR="0081771F" w:rsidRPr="00DA7A34" w:rsidRDefault="001E008F" w:rsidP="00C01CB0">
      <w:pPr>
        <w:pStyle w:val="Default"/>
        <w:spacing w:after="120"/>
        <w:rPr>
          <w:sz w:val="22"/>
          <w:szCs w:val="22"/>
        </w:rPr>
      </w:pPr>
      <w:r>
        <w:rPr>
          <w:b/>
          <w:bCs/>
          <w:sz w:val="22"/>
          <w:szCs w:val="22"/>
          <w:u w:val="single"/>
        </w:rPr>
        <w:t>RESOLVED</w:t>
      </w:r>
      <w:r w:rsidR="00211185" w:rsidRPr="00DA7A34">
        <w:rPr>
          <w:b/>
          <w:bCs/>
          <w:sz w:val="22"/>
          <w:szCs w:val="22"/>
          <w:u w:val="single"/>
        </w:rPr>
        <w:t xml:space="preserve">: </w:t>
      </w:r>
      <w:r w:rsidR="00211185" w:rsidRPr="00DA7A34">
        <w:rPr>
          <w:b/>
          <w:bCs/>
          <w:sz w:val="22"/>
          <w:szCs w:val="22"/>
        </w:rPr>
        <w:t>T</w:t>
      </w:r>
      <w:r w:rsidR="00F75ABA">
        <w:rPr>
          <w:b/>
          <w:bCs/>
          <w:sz w:val="22"/>
          <w:szCs w:val="22"/>
        </w:rPr>
        <w:t>hat t</w:t>
      </w:r>
      <w:r w:rsidR="00211185" w:rsidRPr="00DA7A34">
        <w:rPr>
          <w:b/>
          <w:bCs/>
          <w:sz w:val="22"/>
          <w:szCs w:val="22"/>
        </w:rPr>
        <w:t>he Council AGREE</w:t>
      </w:r>
      <w:r>
        <w:rPr>
          <w:b/>
          <w:bCs/>
          <w:sz w:val="22"/>
          <w:szCs w:val="22"/>
        </w:rPr>
        <w:t>D</w:t>
      </w:r>
      <w:r w:rsidR="00211185" w:rsidRPr="00DA7A34">
        <w:rPr>
          <w:b/>
          <w:bCs/>
          <w:sz w:val="22"/>
          <w:szCs w:val="22"/>
        </w:rPr>
        <w:t xml:space="preserve"> </w:t>
      </w:r>
      <w:r w:rsidR="003E6CB5" w:rsidRPr="003E6CB5">
        <w:rPr>
          <w:b/>
          <w:bCs/>
          <w:sz w:val="22"/>
          <w:szCs w:val="22"/>
        </w:rPr>
        <w:t>expenditure of up to £1650.00 from Asset Maintenance Reserve for internal and external redecoration of all four public toilets</w:t>
      </w:r>
      <w:r w:rsidR="00C01CB0" w:rsidRPr="003E6CB5">
        <w:rPr>
          <w:b/>
          <w:bCs/>
          <w:sz w:val="22"/>
          <w:szCs w:val="22"/>
        </w:rPr>
        <w:t>.</w:t>
      </w:r>
    </w:p>
    <w:p w14:paraId="572D2E01" w14:textId="79EA6CA0" w:rsidR="003359F6" w:rsidRPr="00DA7A34" w:rsidRDefault="001E008F">
      <w:pPr>
        <w:pStyle w:val="Default"/>
        <w:ind w:firstLine="720"/>
        <w:rPr>
          <w:b/>
          <w:bCs/>
          <w:sz w:val="22"/>
          <w:szCs w:val="22"/>
        </w:rPr>
      </w:pPr>
      <w:r>
        <w:rPr>
          <w:b/>
          <w:bCs/>
          <w:sz w:val="22"/>
          <w:szCs w:val="22"/>
          <w:u w:val="single"/>
        </w:rPr>
        <w:t>RESOLVED</w:t>
      </w:r>
      <w:r w:rsidR="00B664C9" w:rsidRPr="00DA7A34">
        <w:rPr>
          <w:b/>
          <w:bCs/>
          <w:sz w:val="22"/>
          <w:szCs w:val="22"/>
          <w:u w:val="single"/>
        </w:rPr>
        <w:t>:</w:t>
      </w:r>
      <w:r w:rsidR="00B664C9" w:rsidRPr="00DA7A34">
        <w:rPr>
          <w:b/>
          <w:bCs/>
          <w:sz w:val="22"/>
          <w:szCs w:val="22"/>
        </w:rPr>
        <w:t xml:space="preserve"> That the Council </w:t>
      </w:r>
      <w:r w:rsidR="002647DB" w:rsidRPr="00DA7A34">
        <w:rPr>
          <w:b/>
          <w:bCs/>
          <w:sz w:val="22"/>
          <w:szCs w:val="22"/>
        </w:rPr>
        <w:t>RECEIVE</w:t>
      </w:r>
      <w:r>
        <w:rPr>
          <w:b/>
          <w:bCs/>
          <w:sz w:val="22"/>
          <w:szCs w:val="22"/>
        </w:rPr>
        <w:t>D</w:t>
      </w:r>
      <w:r w:rsidR="00B664C9" w:rsidRPr="00DA7A34">
        <w:rPr>
          <w:b/>
          <w:bCs/>
          <w:sz w:val="22"/>
          <w:szCs w:val="22"/>
        </w:rPr>
        <w:t xml:space="preserve"> the </w:t>
      </w:r>
      <w:r w:rsidR="00F75ABA">
        <w:rPr>
          <w:b/>
          <w:bCs/>
          <w:sz w:val="22"/>
          <w:szCs w:val="22"/>
        </w:rPr>
        <w:t xml:space="preserve">draft </w:t>
      </w:r>
      <w:r w:rsidR="00B664C9" w:rsidRPr="00DA7A34">
        <w:rPr>
          <w:b/>
          <w:bCs/>
          <w:sz w:val="22"/>
          <w:szCs w:val="22"/>
        </w:rPr>
        <w:t xml:space="preserve">minutes </w:t>
      </w:r>
      <w:r w:rsidR="00B378AF" w:rsidRPr="00DA7A34">
        <w:rPr>
          <w:b/>
          <w:bCs/>
          <w:sz w:val="22"/>
          <w:szCs w:val="22"/>
        </w:rPr>
        <w:t xml:space="preserve">and </w:t>
      </w:r>
      <w:r w:rsidR="002647DB" w:rsidRPr="00DA7A34">
        <w:rPr>
          <w:b/>
          <w:bCs/>
          <w:sz w:val="22"/>
          <w:szCs w:val="22"/>
        </w:rPr>
        <w:t>AGREE</w:t>
      </w:r>
      <w:r>
        <w:rPr>
          <w:b/>
          <w:bCs/>
          <w:sz w:val="22"/>
          <w:szCs w:val="22"/>
        </w:rPr>
        <w:t>D</w:t>
      </w:r>
      <w:r w:rsidR="00B378AF" w:rsidRPr="00DA7A34">
        <w:rPr>
          <w:b/>
          <w:bCs/>
          <w:sz w:val="22"/>
          <w:szCs w:val="22"/>
        </w:rPr>
        <w:t xml:space="preserve"> the recommendations above </w:t>
      </w:r>
      <w:r w:rsidR="00B664C9" w:rsidRPr="00DA7A34">
        <w:rPr>
          <w:b/>
          <w:bCs/>
          <w:sz w:val="22"/>
          <w:szCs w:val="22"/>
        </w:rPr>
        <w:t>of the following committees:</w:t>
      </w:r>
    </w:p>
    <w:p w14:paraId="7B4AB1A1" w14:textId="45E66A5C" w:rsidR="003359F6" w:rsidRPr="00DA7A34" w:rsidRDefault="00B664C9">
      <w:pPr>
        <w:pStyle w:val="Default"/>
        <w:numPr>
          <w:ilvl w:val="0"/>
          <w:numId w:val="1"/>
        </w:numPr>
        <w:rPr>
          <w:b/>
          <w:bCs/>
          <w:sz w:val="22"/>
          <w:szCs w:val="22"/>
        </w:rPr>
      </w:pPr>
      <w:r w:rsidRPr="00DA7A34">
        <w:rPr>
          <w:b/>
          <w:bCs/>
          <w:sz w:val="22"/>
          <w:szCs w:val="22"/>
        </w:rPr>
        <w:lastRenderedPageBreak/>
        <w:t>P&amp;E Committee (</w:t>
      </w:r>
      <w:r w:rsidR="008D2C21" w:rsidRPr="00DA7A34">
        <w:rPr>
          <w:b/>
          <w:bCs/>
          <w:sz w:val="22"/>
          <w:szCs w:val="22"/>
        </w:rPr>
        <w:t>18</w:t>
      </w:r>
      <w:r w:rsidR="008D2C21" w:rsidRPr="00DA7A34">
        <w:rPr>
          <w:b/>
          <w:bCs/>
          <w:sz w:val="22"/>
          <w:szCs w:val="22"/>
          <w:vertAlign w:val="superscript"/>
        </w:rPr>
        <w:t>th</w:t>
      </w:r>
      <w:r w:rsidR="008D2C21" w:rsidRPr="00DA7A34">
        <w:rPr>
          <w:b/>
          <w:bCs/>
          <w:sz w:val="22"/>
          <w:szCs w:val="22"/>
        </w:rPr>
        <w:t xml:space="preserve"> August 2023</w:t>
      </w:r>
      <w:r w:rsidRPr="00DA7A34">
        <w:rPr>
          <w:b/>
          <w:bCs/>
          <w:sz w:val="22"/>
          <w:szCs w:val="22"/>
        </w:rPr>
        <w:t>)</w:t>
      </w:r>
    </w:p>
    <w:p w14:paraId="7B8D6273" w14:textId="2B756358" w:rsidR="003359F6" w:rsidRPr="00DA7A34" w:rsidRDefault="00B664C9">
      <w:pPr>
        <w:pStyle w:val="Default"/>
        <w:numPr>
          <w:ilvl w:val="0"/>
          <w:numId w:val="1"/>
        </w:numPr>
        <w:rPr>
          <w:b/>
          <w:bCs/>
          <w:sz w:val="22"/>
          <w:szCs w:val="22"/>
        </w:rPr>
      </w:pPr>
      <w:r w:rsidRPr="00DA7A34">
        <w:rPr>
          <w:b/>
          <w:bCs/>
          <w:sz w:val="22"/>
          <w:szCs w:val="22"/>
        </w:rPr>
        <w:t>CM Committee (</w:t>
      </w:r>
      <w:r w:rsidR="008D2C21" w:rsidRPr="00DA7A34">
        <w:rPr>
          <w:b/>
          <w:bCs/>
          <w:sz w:val="22"/>
          <w:szCs w:val="22"/>
        </w:rPr>
        <w:t>26</w:t>
      </w:r>
      <w:r w:rsidR="008D2C21" w:rsidRPr="00DA7A34">
        <w:rPr>
          <w:b/>
          <w:bCs/>
          <w:sz w:val="22"/>
          <w:szCs w:val="22"/>
          <w:vertAlign w:val="superscript"/>
        </w:rPr>
        <w:t>th</w:t>
      </w:r>
      <w:r w:rsidR="008D2C21" w:rsidRPr="00DA7A34">
        <w:rPr>
          <w:b/>
          <w:bCs/>
          <w:sz w:val="22"/>
          <w:szCs w:val="22"/>
        </w:rPr>
        <w:t xml:space="preserve"> July</w:t>
      </w:r>
      <w:r w:rsidRPr="00DA7A34">
        <w:rPr>
          <w:b/>
          <w:bCs/>
          <w:sz w:val="22"/>
          <w:szCs w:val="22"/>
        </w:rPr>
        <w:t xml:space="preserve"> 2023)</w:t>
      </w:r>
    </w:p>
    <w:p w14:paraId="7A06C471" w14:textId="4287FA0F" w:rsidR="003359F6" w:rsidRPr="00DA7A34" w:rsidRDefault="00B664C9" w:rsidP="008D2C21">
      <w:pPr>
        <w:pStyle w:val="Default"/>
        <w:numPr>
          <w:ilvl w:val="0"/>
          <w:numId w:val="1"/>
        </w:numPr>
        <w:spacing w:after="120"/>
        <w:rPr>
          <w:b/>
          <w:bCs/>
          <w:sz w:val="22"/>
          <w:szCs w:val="22"/>
        </w:rPr>
      </w:pPr>
      <w:r w:rsidRPr="00DA7A34">
        <w:rPr>
          <w:b/>
          <w:bCs/>
          <w:sz w:val="22"/>
          <w:szCs w:val="22"/>
        </w:rPr>
        <w:t>F&amp;G Committee (</w:t>
      </w:r>
      <w:r w:rsidR="008D2C21" w:rsidRPr="00DA7A34">
        <w:rPr>
          <w:b/>
          <w:bCs/>
          <w:sz w:val="22"/>
          <w:szCs w:val="22"/>
        </w:rPr>
        <w:t>6</w:t>
      </w:r>
      <w:r w:rsidR="008D2C21" w:rsidRPr="00DA7A34">
        <w:rPr>
          <w:b/>
          <w:bCs/>
          <w:sz w:val="22"/>
          <w:szCs w:val="22"/>
          <w:vertAlign w:val="superscript"/>
        </w:rPr>
        <w:t>th</w:t>
      </w:r>
      <w:r w:rsidR="008D2C21" w:rsidRPr="00DA7A34">
        <w:rPr>
          <w:b/>
          <w:bCs/>
          <w:sz w:val="22"/>
          <w:szCs w:val="22"/>
        </w:rPr>
        <w:t xml:space="preserve"> September</w:t>
      </w:r>
      <w:r w:rsidRPr="00DA7A34">
        <w:rPr>
          <w:b/>
          <w:bCs/>
          <w:sz w:val="22"/>
          <w:szCs w:val="22"/>
        </w:rPr>
        <w:t xml:space="preserve"> 2023)</w:t>
      </w:r>
    </w:p>
    <w:p w14:paraId="5E49161C" w14:textId="26E77C91" w:rsidR="0058082E" w:rsidRPr="00DA7A34" w:rsidRDefault="000B00FB" w:rsidP="00BC02AD">
      <w:pPr>
        <w:spacing w:after="0"/>
        <w:rPr>
          <w:rFonts w:ascii="Calibri" w:hAnsi="Calibri" w:cs="Calibri"/>
          <w:b/>
          <w:bCs/>
          <w:color w:val="4472C4" w:themeColor="accent1"/>
        </w:rPr>
      </w:pPr>
      <w:r>
        <w:rPr>
          <w:rFonts w:ascii="Calibri" w:hAnsi="Calibri" w:cs="Calibri"/>
          <w:b/>
          <w:bCs/>
          <w:color w:val="4472C4" w:themeColor="accent1"/>
        </w:rPr>
        <w:t>115/23</w:t>
      </w:r>
      <w:r w:rsidR="0058082E" w:rsidRPr="00DA7A34">
        <w:rPr>
          <w:rFonts w:ascii="Calibri" w:hAnsi="Calibri" w:cs="Calibri"/>
          <w:b/>
          <w:bCs/>
          <w:color w:val="4472C4" w:themeColor="accent1"/>
        </w:rPr>
        <w:t xml:space="preserve"> Climate Emergency</w:t>
      </w:r>
    </w:p>
    <w:p w14:paraId="4926E554" w14:textId="220F91BF" w:rsidR="00DA7A34" w:rsidRDefault="001E008F" w:rsidP="00BC02AD">
      <w:pPr>
        <w:pStyle w:val="NormalWeb"/>
        <w:spacing w:before="0" w:beforeAutospacing="0" w:after="150" w:afterAutospacing="0" w:line="259" w:lineRule="auto"/>
        <w:ind w:firstLine="720"/>
      </w:pPr>
      <w:r>
        <w:t>The council</w:t>
      </w:r>
      <w:r w:rsidR="0058082E" w:rsidRPr="00DA7A34">
        <w:t xml:space="preserve"> discus</w:t>
      </w:r>
      <w:r w:rsidR="00BC02AD" w:rsidRPr="00DA7A34">
        <w:t>s</w:t>
      </w:r>
      <w:r>
        <w:t>ed</w:t>
      </w:r>
      <w:r w:rsidR="0058082E" w:rsidRPr="00DA7A34">
        <w:t xml:space="preserve"> </w:t>
      </w:r>
      <w:r>
        <w:rPr>
          <w:rFonts w:eastAsia="Times New Roman"/>
        </w:rPr>
        <w:t xml:space="preserve">the </w:t>
      </w:r>
      <w:r w:rsidR="00685C2E">
        <w:rPr>
          <w:rFonts w:eastAsia="Times New Roman"/>
        </w:rPr>
        <w:t xml:space="preserve">proposal from Sustainability Group for BPC to declare a Climate Emergency &amp; </w:t>
      </w:r>
      <w:r>
        <w:rPr>
          <w:rFonts w:eastAsia="Times New Roman"/>
        </w:rPr>
        <w:t xml:space="preserve">they </w:t>
      </w:r>
      <w:r w:rsidR="00685C2E">
        <w:rPr>
          <w:rFonts w:eastAsia="Times New Roman"/>
        </w:rPr>
        <w:t>decide</w:t>
      </w:r>
      <w:r>
        <w:rPr>
          <w:rFonts w:eastAsia="Times New Roman"/>
        </w:rPr>
        <w:t>d</w:t>
      </w:r>
      <w:r w:rsidR="00685C2E">
        <w:rPr>
          <w:rFonts w:eastAsia="Times New Roman"/>
        </w:rPr>
        <w:t xml:space="preserve"> on </w:t>
      </w:r>
      <w:r w:rsidR="00DA7A34">
        <w:t xml:space="preserve">the way forward. </w:t>
      </w:r>
    </w:p>
    <w:p w14:paraId="76E95ACE" w14:textId="6D4297AD" w:rsidR="0058082E" w:rsidRPr="00DA7A34" w:rsidRDefault="001E008F" w:rsidP="00BC02AD">
      <w:pPr>
        <w:pStyle w:val="NormalWeb"/>
        <w:spacing w:before="0" w:beforeAutospacing="0" w:after="150" w:afterAutospacing="0" w:line="259" w:lineRule="auto"/>
        <w:ind w:firstLine="720"/>
        <w:rPr>
          <w:b/>
          <w:bCs/>
        </w:rPr>
      </w:pPr>
      <w:r>
        <w:rPr>
          <w:b/>
          <w:bCs/>
          <w:u w:val="single"/>
        </w:rPr>
        <w:t>RESOLVED</w:t>
      </w:r>
      <w:r w:rsidR="00DA7A34" w:rsidRPr="00DA7A34">
        <w:rPr>
          <w:b/>
          <w:bCs/>
          <w:u w:val="single"/>
        </w:rPr>
        <w:t>:</w:t>
      </w:r>
      <w:r w:rsidR="00DA7A34" w:rsidRPr="00DA7A34">
        <w:rPr>
          <w:b/>
          <w:bCs/>
        </w:rPr>
        <w:t xml:space="preserve"> </w:t>
      </w:r>
      <w:r w:rsidR="0058082E" w:rsidRPr="00DA7A34">
        <w:rPr>
          <w:b/>
          <w:bCs/>
        </w:rPr>
        <w:t xml:space="preserve">to declare a Climate Emergency &amp; delegate to the Sustainably WG to prepare a climate action plan. </w:t>
      </w:r>
    </w:p>
    <w:p w14:paraId="4E993FB4" w14:textId="1B041D77" w:rsidR="001F0062" w:rsidRPr="003011B1" w:rsidRDefault="000B00FB" w:rsidP="00DA7A34">
      <w:pPr>
        <w:spacing w:after="0"/>
        <w:rPr>
          <w:rFonts w:ascii="Calibri" w:hAnsi="Calibri" w:cs="Calibri"/>
          <w:b/>
          <w:bCs/>
          <w:color w:val="4472C4" w:themeColor="accent1"/>
        </w:rPr>
      </w:pPr>
      <w:r>
        <w:rPr>
          <w:rFonts w:ascii="Calibri" w:hAnsi="Calibri" w:cs="Calibri"/>
          <w:b/>
          <w:bCs/>
          <w:color w:val="4472C4" w:themeColor="accent1"/>
        </w:rPr>
        <w:t>116/23</w:t>
      </w:r>
      <w:r w:rsidR="001F0062" w:rsidRPr="003011B1">
        <w:rPr>
          <w:rFonts w:ascii="Calibri" w:hAnsi="Calibri" w:cs="Calibri"/>
          <w:b/>
          <w:bCs/>
          <w:color w:val="4472C4" w:themeColor="accent1"/>
        </w:rPr>
        <w:t xml:space="preserve"> Small Grant Requests</w:t>
      </w:r>
    </w:p>
    <w:p w14:paraId="256FDC41" w14:textId="4EFE7B3E" w:rsidR="0096429E" w:rsidRPr="0096429E" w:rsidRDefault="00A901D3" w:rsidP="0096429E">
      <w:pPr>
        <w:ind w:firstLine="360"/>
        <w:rPr>
          <w:rFonts w:ascii="Calibri" w:hAnsi="Calibri" w:cs="Calibri"/>
        </w:rPr>
      </w:pPr>
      <w:r>
        <w:rPr>
          <w:rFonts w:ascii="Calibri" w:hAnsi="Calibri" w:cs="Calibri"/>
        </w:rPr>
        <w:t xml:space="preserve">The Council agreed that they had a small grant request form that neither party had filled in. This is a requirement for this Council. Each party would be written to and asked to fill out </w:t>
      </w:r>
      <w:r w:rsidR="00C544D3">
        <w:rPr>
          <w:rFonts w:ascii="Calibri" w:hAnsi="Calibri" w:cs="Calibri"/>
        </w:rPr>
        <w:t xml:space="preserve">the </w:t>
      </w:r>
      <w:r>
        <w:rPr>
          <w:rFonts w:ascii="Calibri" w:hAnsi="Calibri" w:cs="Calibri"/>
        </w:rPr>
        <w:t>form before their request would be considered.</w:t>
      </w:r>
    </w:p>
    <w:p w14:paraId="00323314" w14:textId="02687650" w:rsidR="00DA7A34" w:rsidRPr="003011B1" w:rsidRDefault="00DA7A34" w:rsidP="00DA7A34">
      <w:pPr>
        <w:spacing w:after="0"/>
        <w:rPr>
          <w:rFonts w:ascii="Calibri" w:hAnsi="Calibri" w:cs="Calibri"/>
          <w:b/>
          <w:bCs/>
          <w:color w:val="4472C4" w:themeColor="accent1"/>
        </w:rPr>
      </w:pPr>
      <w:r w:rsidRPr="003011B1">
        <w:rPr>
          <w:rFonts w:ascii="Calibri" w:hAnsi="Calibri" w:cs="Calibri"/>
          <w:b/>
          <w:bCs/>
          <w:color w:val="4472C4" w:themeColor="accent1"/>
        </w:rPr>
        <w:t>1</w:t>
      </w:r>
      <w:r w:rsidR="00032315">
        <w:rPr>
          <w:rFonts w:ascii="Calibri" w:hAnsi="Calibri" w:cs="Calibri"/>
          <w:b/>
          <w:bCs/>
          <w:color w:val="4472C4" w:themeColor="accent1"/>
        </w:rPr>
        <w:t>1</w:t>
      </w:r>
      <w:r w:rsidR="000B00FB">
        <w:rPr>
          <w:rFonts w:ascii="Calibri" w:hAnsi="Calibri" w:cs="Calibri"/>
          <w:b/>
          <w:bCs/>
          <w:color w:val="4472C4" w:themeColor="accent1"/>
        </w:rPr>
        <w:t>7/23</w:t>
      </w:r>
      <w:r w:rsidRPr="003011B1">
        <w:rPr>
          <w:rFonts w:ascii="Calibri" w:hAnsi="Calibri" w:cs="Calibri"/>
          <w:b/>
          <w:bCs/>
          <w:color w:val="4472C4" w:themeColor="accent1"/>
        </w:rPr>
        <w:t xml:space="preserve"> Trustees</w:t>
      </w:r>
    </w:p>
    <w:p w14:paraId="2EDE3A61" w14:textId="542F18ED" w:rsidR="00DA7A34" w:rsidRDefault="00DA7A34" w:rsidP="00DA7A34">
      <w:pPr>
        <w:spacing w:after="0"/>
        <w:rPr>
          <w:rFonts w:ascii="Calibri" w:hAnsi="Calibri" w:cs="Calibri"/>
        </w:rPr>
      </w:pPr>
      <w:r>
        <w:rPr>
          <w:rFonts w:ascii="Calibri" w:hAnsi="Calibri" w:cs="Calibri"/>
          <w:b/>
          <w:bCs/>
          <w:color w:val="0070C0"/>
        </w:rPr>
        <w:tab/>
      </w:r>
      <w:r w:rsidR="00F75D78" w:rsidRPr="00F75D78">
        <w:rPr>
          <w:rFonts w:ascii="Calibri" w:hAnsi="Calibri" w:cs="Calibri"/>
        </w:rPr>
        <w:t>11.</w:t>
      </w:r>
      <w:r w:rsidR="00123B2F" w:rsidRPr="00F75D78">
        <w:rPr>
          <w:rFonts w:ascii="Calibri" w:hAnsi="Calibri" w:cs="Calibri"/>
        </w:rPr>
        <w:t>1</w:t>
      </w:r>
      <w:r w:rsidR="00123B2F" w:rsidRPr="00123B2F">
        <w:rPr>
          <w:rFonts w:ascii="Calibri" w:hAnsi="Calibri" w:cs="Calibri"/>
        </w:rPr>
        <w:t>)</w:t>
      </w:r>
      <w:r w:rsidR="00123B2F" w:rsidRPr="00123B2F">
        <w:rPr>
          <w:rFonts w:ascii="Calibri" w:hAnsi="Calibri" w:cs="Calibri"/>
          <w:b/>
          <w:bCs/>
        </w:rPr>
        <w:t xml:space="preserve"> </w:t>
      </w:r>
      <w:r w:rsidR="0015321F">
        <w:rPr>
          <w:rFonts w:ascii="Calibri" w:hAnsi="Calibri" w:cs="Calibri"/>
        </w:rPr>
        <w:t>The Council discussed appointing a trustee to BYCC to replace Cllr L Mitchell but decided to defer until it was back to full strength and had co-opted on 2 new members.</w:t>
      </w:r>
    </w:p>
    <w:p w14:paraId="5FD70420" w14:textId="77446078" w:rsidR="00123B2F" w:rsidRDefault="00123B2F" w:rsidP="00123B2F">
      <w:pPr>
        <w:rPr>
          <w:rFonts w:ascii="Calibri" w:hAnsi="Calibri" w:cs="Calibri"/>
          <w:b/>
          <w:bCs/>
        </w:rPr>
      </w:pPr>
      <w:r>
        <w:rPr>
          <w:rFonts w:ascii="Calibri" w:hAnsi="Calibri" w:cs="Calibri"/>
        </w:rPr>
        <w:tab/>
      </w:r>
      <w:r w:rsidR="00F75D78">
        <w:rPr>
          <w:rFonts w:ascii="Calibri" w:hAnsi="Calibri" w:cs="Calibri"/>
        </w:rPr>
        <w:t>11.</w:t>
      </w:r>
      <w:r>
        <w:rPr>
          <w:rFonts w:ascii="Calibri" w:hAnsi="Calibri" w:cs="Calibri"/>
        </w:rPr>
        <w:t xml:space="preserve">2) </w:t>
      </w:r>
      <w:r w:rsidR="0015321F">
        <w:rPr>
          <w:rFonts w:ascii="Calibri" w:hAnsi="Calibri" w:cs="Calibri"/>
        </w:rPr>
        <w:t xml:space="preserve">The Council discussed the </w:t>
      </w:r>
      <w:r>
        <w:rPr>
          <w:rFonts w:ascii="Calibri" w:hAnsi="Calibri" w:cs="Calibri"/>
        </w:rPr>
        <w:t xml:space="preserve">request from Bembridge Friendship Circle not to appoint a new Trustee </w:t>
      </w:r>
      <w:r w:rsidR="007B0174">
        <w:rPr>
          <w:rFonts w:ascii="Calibri" w:hAnsi="Calibri" w:cs="Calibri"/>
        </w:rPr>
        <w:t xml:space="preserve">after the resignation of Cllr L Mitchell </w:t>
      </w:r>
      <w:r>
        <w:rPr>
          <w:rFonts w:ascii="Calibri" w:hAnsi="Calibri" w:cs="Calibri"/>
        </w:rPr>
        <w:t>and in future to allow the Friendship Circle to appoint their own trustees.</w:t>
      </w:r>
      <w:r w:rsidR="0015321F">
        <w:rPr>
          <w:rFonts w:ascii="Calibri" w:hAnsi="Calibri" w:cs="Calibri"/>
        </w:rPr>
        <w:t xml:space="preserve"> </w:t>
      </w:r>
    </w:p>
    <w:p w14:paraId="4C6F27C1" w14:textId="7ABAD88D" w:rsidR="0015321F" w:rsidRPr="0015321F" w:rsidRDefault="0015321F" w:rsidP="00123B2F">
      <w:pPr>
        <w:rPr>
          <w:rFonts w:ascii="Calibri" w:hAnsi="Calibri" w:cs="Calibri"/>
          <w:b/>
          <w:bCs/>
        </w:rPr>
      </w:pPr>
      <w:r>
        <w:rPr>
          <w:rFonts w:ascii="Calibri" w:hAnsi="Calibri" w:cs="Calibri"/>
          <w:b/>
          <w:bCs/>
        </w:rPr>
        <w:tab/>
        <w:t xml:space="preserve">RESOLVED: </w:t>
      </w:r>
      <w:r w:rsidRPr="0015321F">
        <w:rPr>
          <w:rFonts w:ascii="Calibri" w:hAnsi="Calibri" w:cs="Calibri"/>
        </w:rPr>
        <w:t>To agree the request.</w:t>
      </w:r>
    </w:p>
    <w:p w14:paraId="742B0596" w14:textId="1A11EEB1" w:rsidR="007F4473" w:rsidRDefault="007F4473" w:rsidP="007F4473">
      <w:pPr>
        <w:spacing w:after="0"/>
        <w:rPr>
          <w:rFonts w:ascii="Calibri" w:hAnsi="Calibri" w:cs="Calibri"/>
          <w:b/>
          <w:bCs/>
          <w:color w:val="4472C4" w:themeColor="accent1"/>
        </w:rPr>
      </w:pPr>
      <w:r w:rsidRPr="003011B1">
        <w:rPr>
          <w:rFonts w:ascii="Calibri" w:hAnsi="Calibri" w:cs="Calibri"/>
          <w:b/>
          <w:bCs/>
          <w:color w:val="4472C4" w:themeColor="accent1"/>
        </w:rPr>
        <w:t>1</w:t>
      </w:r>
      <w:r w:rsidR="000B00FB">
        <w:rPr>
          <w:rFonts w:ascii="Calibri" w:hAnsi="Calibri" w:cs="Calibri"/>
          <w:b/>
          <w:bCs/>
          <w:color w:val="4472C4" w:themeColor="accent1"/>
        </w:rPr>
        <w:t>18/</w:t>
      </w:r>
      <w:r>
        <w:rPr>
          <w:rFonts w:ascii="Calibri" w:hAnsi="Calibri" w:cs="Calibri"/>
          <w:b/>
          <w:bCs/>
          <w:color w:val="4472C4" w:themeColor="accent1"/>
        </w:rPr>
        <w:t>2</w:t>
      </w:r>
      <w:r w:rsidR="000B00FB">
        <w:rPr>
          <w:rFonts w:ascii="Calibri" w:hAnsi="Calibri" w:cs="Calibri"/>
          <w:b/>
          <w:bCs/>
          <w:color w:val="4472C4" w:themeColor="accent1"/>
        </w:rPr>
        <w:t>3</w:t>
      </w:r>
      <w:r w:rsidRPr="003011B1">
        <w:rPr>
          <w:rFonts w:ascii="Calibri" w:hAnsi="Calibri" w:cs="Calibri"/>
          <w:b/>
          <w:bCs/>
          <w:color w:val="4472C4" w:themeColor="accent1"/>
        </w:rPr>
        <w:t xml:space="preserve"> </w:t>
      </w:r>
      <w:r>
        <w:rPr>
          <w:rFonts w:ascii="Calibri" w:hAnsi="Calibri" w:cs="Calibri"/>
          <w:b/>
          <w:bCs/>
          <w:color w:val="4472C4" w:themeColor="accent1"/>
        </w:rPr>
        <w:t>General Power of Competence</w:t>
      </w:r>
    </w:p>
    <w:p w14:paraId="1C596A24" w14:textId="65BF5193" w:rsidR="007F4473" w:rsidRPr="0015321F" w:rsidRDefault="007F4473" w:rsidP="00123B2F">
      <w:pPr>
        <w:rPr>
          <w:rFonts w:ascii="Calibri" w:hAnsi="Calibri" w:cs="Calibri"/>
          <w:b/>
          <w:bCs/>
        </w:rPr>
      </w:pPr>
      <w:r>
        <w:rPr>
          <w:rFonts w:ascii="Calibri" w:hAnsi="Calibri" w:cs="Calibri"/>
          <w:b/>
          <w:bCs/>
          <w:color w:val="4472C4" w:themeColor="accent1"/>
        </w:rPr>
        <w:tab/>
      </w:r>
      <w:r w:rsidRPr="00DA7A34">
        <w:rPr>
          <w:rFonts w:ascii="Calibri" w:hAnsi="Calibri" w:cs="Calibri"/>
        </w:rPr>
        <w:t xml:space="preserve">After </w:t>
      </w:r>
      <w:r>
        <w:rPr>
          <w:rFonts w:ascii="Calibri" w:hAnsi="Calibri" w:cs="Calibri"/>
        </w:rPr>
        <w:t xml:space="preserve">further investigation it appears that the Council do still have General Power of Competence and </w:t>
      </w:r>
      <w:r w:rsidR="003E6CB5">
        <w:rPr>
          <w:rFonts w:ascii="Calibri" w:hAnsi="Calibri" w:cs="Calibri"/>
        </w:rPr>
        <w:t>this</w:t>
      </w:r>
      <w:r>
        <w:rPr>
          <w:rFonts w:ascii="Calibri" w:hAnsi="Calibri" w:cs="Calibri"/>
        </w:rPr>
        <w:t xml:space="preserve"> need</w:t>
      </w:r>
      <w:r w:rsidR="003E6CB5">
        <w:rPr>
          <w:rFonts w:ascii="Calibri" w:hAnsi="Calibri" w:cs="Calibri"/>
        </w:rPr>
        <w:t>s</w:t>
      </w:r>
      <w:r>
        <w:rPr>
          <w:rFonts w:ascii="Calibri" w:hAnsi="Calibri" w:cs="Calibri"/>
        </w:rPr>
        <w:t xml:space="preserve"> to </w:t>
      </w:r>
      <w:r w:rsidR="003E6CB5">
        <w:rPr>
          <w:rFonts w:ascii="Calibri" w:hAnsi="Calibri" w:cs="Calibri"/>
        </w:rPr>
        <w:t xml:space="preserve">be </w:t>
      </w:r>
      <w:r>
        <w:rPr>
          <w:rFonts w:ascii="Calibri" w:hAnsi="Calibri" w:cs="Calibri"/>
        </w:rPr>
        <w:t>agree</w:t>
      </w:r>
      <w:r w:rsidR="003E6CB5">
        <w:rPr>
          <w:rFonts w:ascii="Calibri" w:hAnsi="Calibri" w:cs="Calibri"/>
        </w:rPr>
        <w:t>d</w:t>
      </w:r>
      <w:r>
        <w:rPr>
          <w:rFonts w:ascii="Calibri" w:hAnsi="Calibri" w:cs="Calibri"/>
        </w:rPr>
        <w:t xml:space="preserve"> and minute</w:t>
      </w:r>
      <w:r w:rsidR="003E6CB5">
        <w:rPr>
          <w:rFonts w:ascii="Calibri" w:hAnsi="Calibri" w:cs="Calibri"/>
        </w:rPr>
        <w:t>d</w:t>
      </w:r>
      <w:r>
        <w:rPr>
          <w:rFonts w:ascii="Calibri" w:hAnsi="Calibri" w:cs="Calibri"/>
        </w:rPr>
        <w:t>.</w:t>
      </w:r>
      <w:r w:rsidR="0015321F">
        <w:rPr>
          <w:rFonts w:ascii="Calibri" w:hAnsi="Calibri" w:cs="Calibri"/>
        </w:rPr>
        <w:tab/>
      </w:r>
      <w:r w:rsidR="0015321F">
        <w:rPr>
          <w:rFonts w:ascii="Calibri" w:hAnsi="Calibri" w:cs="Calibri"/>
        </w:rPr>
        <w:tab/>
      </w:r>
      <w:r w:rsidR="0015321F">
        <w:rPr>
          <w:rFonts w:ascii="Calibri" w:hAnsi="Calibri" w:cs="Calibri"/>
          <w:b/>
          <w:bCs/>
        </w:rPr>
        <w:t>Noted</w:t>
      </w:r>
    </w:p>
    <w:p w14:paraId="4FFE5D37" w14:textId="0903D272" w:rsidR="00211185" w:rsidRDefault="00211185" w:rsidP="00211185">
      <w:pPr>
        <w:spacing w:after="0"/>
        <w:rPr>
          <w:rFonts w:ascii="Calibri" w:hAnsi="Calibri" w:cs="Calibri"/>
          <w:b/>
          <w:bCs/>
          <w:color w:val="4472C4" w:themeColor="accent1"/>
        </w:rPr>
      </w:pPr>
      <w:r w:rsidRPr="003011B1">
        <w:rPr>
          <w:rFonts w:ascii="Calibri" w:hAnsi="Calibri" w:cs="Calibri"/>
          <w:b/>
          <w:bCs/>
          <w:color w:val="4472C4" w:themeColor="accent1"/>
        </w:rPr>
        <w:t>1</w:t>
      </w:r>
      <w:r w:rsidR="000B00FB">
        <w:rPr>
          <w:rFonts w:ascii="Calibri" w:hAnsi="Calibri" w:cs="Calibri"/>
          <w:b/>
          <w:bCs/>
          <w:color w:val="4472C4" w:themeColor="accent1"/>
        </w:rPr>
        <w:t>19/2</w:t>
      </w:r>
      <w:r>
        <w:rPr>
          <w:rFonts w:ascii="Calibri" w:hAnsi="Calibri" w:cs="Calibri"/>
          <w:b/>
          <w:bCs/>
          <w:color w:val="4472C4" w:themeColor="accent1"/>
        </w:rPr>
        <w:t>3</w:t>
      </w:r>
      <w:r w:rsidRPr="003011B1">
        <w:rPr>
          <w:rFonts w:ascii="Calibri" w:hAnsi="Calibri" w:cs="Calibri"/>
          <w:b/>
          <w:bCs/>
          <w:color w:val="4472C4" w:themeColor="accent1"/>
        </w:rPr>
        <w:t xml:space="preserve"> </w:t>
      </w:r>
      <w:r>
        <w:rPr>
          <w:rFonts w:ascii="Calibri" w:hAnsi="Calibri" w:cs="Calibri"/>
          <w:b/>
          <w:bCs/>
          <w:color w:val="4472C4" w:themeColor="accent1"/>
        </w:rPr>
        <w:t>Co-option of new Councillors</w:t>
      </w:r>
    </w:p>
    <w:p w14:paraId="128D40DF" w14:textId="61B8A251" w:rsidR="00211185" w:rsidRPr="003011B1" w:rsidRDefault="00211185" w:rsidP="00123B2F">
      <w:pPr>
        <w:rPr>
          <w:rFonts w:ascii="Calibri" w:hAnsi="Calibri" w:cs="Calibri"/>
          <w:b/>
          <w:bCs/>
          <w:color w:val="4472C4" w:themeColor="accent1"/>
        </w:rPr>
      </w:pPr>
      <w:r>
        <w:rPr>
          <w:rFonts w:ascii="Calibri" w:hAnsi="Calibri" w:cs="Calibri"/>
          <w:b/>
          <w:bCs/>
          <w:color w:val="4472C4" w:themeColor="accent1"/>
        </w:rPr>
        <w:tab/>
      </w:r>
      <w:r w:rsidR="0015321F">
        <w:rPr>
          <w:rFonts w:ascii="Calibri" w:hAnsi="Calibri" w:cs="Calibri"/>
        </w:rPr>
        <w:t>The Council agreed a timetable to co-opt on two new Councillors. The advert would go out on Thursday 21</w:t>
      </w:r>
      <w:r w:rsidR="0015321F" w:rsidRPr="0015321F">
        <w:rPr>
          <w:rFonts w:ascii="Calibri" w:hAnsi="Calibri" w:cs="Calibri"/>
          <w:vertAlign w:val="superscript"/>
        </w:rPr>
        <w:t>st</w:t>
      </w:r>
      <w:r w:rsidR="0015321F">
        <w:rPr>
          <w:rFonts w:ascii="Calibri" w:hAnsi="Calibri" w:cs="Calibri"/>
        </w:rPr>
        <w:t xml:space="preserve"> September for 3 weeks. Interviews would follow the closing date and co-option of the new members selected would be at the next available meeting.</w:t>
      </w:r>
    </w:p>
    <w:p w14:paraId="324FAE83" w14:textId="3B33F4F6" w:rsidR="00034D0C" w:rsidRPr="0004007A" w:rsidRDefault="00034D0C" w:rsidP="00034D0C">
      <w:pPr>
        <w:spacing w:after="0"/>
        <w:rPr>
          <w:rFonts w:ascii="Calibri" w:hAnsi="Calibri" w:cs="Calibri"/>
          <w:b/>
          <w:bCs/>
        </w:rPr>
      </w:pPr>
      <w:r w:rsidRPr="0004007A">
        <w:rPr>
          <w:rFonts w:ascii="Calibri" w:hAnsi="Calibri" w:cs="Calibri"/>
          <w:b/>
          <w:bCs/>
        </w:rPr>
        <w:t>Members are asked to Resolve that in view of the confidential nature of the following item, the press and public be excluded under section 1(2) of the Public Bodies (Admission to Meetings) Act 1960.</w:t>
      </w:r>
    </w:p>
    <w:p w14:paraId="35E6A67E" w14:textId="77777777" w:rsidR="00034D0C" w:rsidRPr="0004007A" w:rsidRDefault="00034D0C" w:rsidP="00034D0C">
      <w:pPr>
        <w:spacing w:after="0"/>
        <w:rPr>
          <w:rFonts w:ascii="Calibri" w:hAnsi="Calibri" w:cs="Calibri"/>
          <w:b/>
          <w:bCs/>
        </w:rPr>
      </w:pPr>
    </w:p>
    <w:p w14:paraId="6C8DED83" w14:textId="77777777" w:rsidR="00034D0C" w:rsidRPr="0004007A" w:rsidRDefault="00034D0C" w:rsidP="00034D0C">
      <w:pPr>
        <w:spacing w:after="0"/>
        <w:rPr>
          <w:rFonts w:ascii="Calibri" w:hAnsi="Calibri" w:cs="Calibri"/>
          <w:b/>
          <w:bCs/>
        </w:rPr>
      </w:pPr>
      <w:r w:rsidRPr="0004007A">
        <w:rPr>
          <w:rFonts w:ascii="Calibri" w:hAnsi="Calibri" w:cs="Calibri"/>
          <w:b/>
          <w:bCs/>
        </w:rPr>
        <w:t>Confidential Matters:</w:t>
      </w:r>
    </w:p>
    <w:p w14:paraId="6937D9CF" w14:textId="286CD35E" w:rsidR="00F75D78" w:rsidRDefault="00F75D78" w:rsidP="00F75D78">
      <w:pPr>
        <w:spacing w:after="0"/>
        <w:rPr>
          <w:rFonts w:ascii="Calibri" w:hAnsi="Calibri" w:cs="Calibri"/>
        </w:rPr>
      </w:pPr>
      <w:r w:rsidRPr="003011B1">
        <w:rPr>
          <w:rFonts w:ascii="Calibri" w:hAnsi="Calibri" w:cs="Calibri"/>
          <w:b/>
          <w:bCs/>
          <w:color w:val="4472C4" w:themeColor="accent1"/>
        </w:rPr>
        <w:t>1</w:t>
      </w:r>
      <w:r w:rsidR="000B00FB">
        <w:rPr>
          <w:rFonts w:ascii="Calibri" w:hAnsi="Calibri" w:cs="Calibri"/>
          <w:b/>
          <w:bCs/>
          <w:color w:val="4472C4" w:themeColor="accent1"/>
        </w:rPr>
        <w:t>20/23</w:t>
      </w:r>
      <w:r w:rsidRPr="003011B1">
        <w:rPr>
          <w:rFonts w:ascii="Calibri" w:hAnsi="Calibri" w:cs="Calibri"/>
          <w:b/>
          <w:bCs/>
          <w:color w:val="4472C4" w:themeColor="accent1"/>
        </w:rPr>
        <w:t xml:space="preserve"> </w:t>
      </w:r>
      <w:r>
        <w:rPr>
          <w:rFonts w:ascii="Calibri" w:hAnsi="Calibri" w:cs="Calibri"/>
          <w:b/>
          <w:bCs/>
          <w:color w:val="4472C4" w:themeColor="accent1"/>
        </w:rPr>
        <w:t>Station Road Flooding</w:t>
      </w:r>
    </w:p>
    <w:p w14:paraId="2FBF260E" w14:textId="21139217" w:rsidR="00A57DAF" w:rsidRDefault="00034D0C" w:rsidP="00034D0C">
      <w:pPr>
        <w:spacing w:after="0"/>
        <w:rPr>
          <w:rFonts w:ascii="Calibri" w:hAnsi="Calibri" w:cs="Calibri"/>
        </w:rPr>
      </w:pPr>
      <w:r w:rsidRPr="00AA5EA7">
        <w:rPr>
          <w:rFonts w:ascii="Calibri" w:hAnsi="Calibri" w:cs="Calibri"/>
        </w:rPr>
        <w:t xml:space="preserve">To consider the </w:t>
      </w:r>
      <w:r>
        <w:rPr>
          <w:rFonts w:ascii="Calibri" w:hAnsi="Calibri" w:cs="Calibri"/>
        </w:rPr>
        <w:t xml:space="preserve">quotes received for the works to </w:t>
      </w:r>
      <w:r w:rsidR="002D295E">
        <w:rPr>
          <w:rFonts w:ascii="Calibri" w:hAnsi="Calibri" w:cs="Calibri"/>
        </w:rPr>
        <w:t>S</w:t>
      </w:r>
      <w:r>
        <w:rPr>
          <w:rFonts w:ascii="Calibri" w:hAnsi="Calibri" w:cs="Calibri"/>
        </w:rPr>
        <w:t xml:space="preserve">tation </w:t>
      </w:r>
      <w:r w:rsidR="002D295E">
        <w:rPr>
          <w:rFonts w:ascii="Calibri" w:hAnsi="Calibri" w:cs="Calibri"/>
        </w:rPr>
        <w:t>R</w:t>
      </w:r>
      <w:r>
        <w:rPr>
          <w:rFonts w:ascii="Calibri" w:hAnsi="Calibri" w:cs="Calibri"/>
        </w:rPr>
        <w:t>oad</w:t>
      </w:r>
      <w:r w:rsidR="002D295E">
        <w:rPr>
          <w:rFonts w:ascii="Calibri" w:hAnsi="Calibri" w:cs="Calibri"/>
        </w:rPr>
        <w:t xml:space="preserve"> to assist with the prevention of flooding.</w:t>
      </w:r>
      <w:r w:rsidR="004D7E3E">
        <w:rPr>
          <w:rFonts w:ascii="Calibri" w:hAnsi="Calibri" w:cs="Calibri"/>
        </w:rPr>
        <w:t xml:space="preserve"> </w:t>
      </w:r>
    </w:p>
    <w:p w14:paraId="390729B0" w14:textId="487F20E3" w:rsidR="008032D0" w:rsidRDefault="008032D0" w:rsidP="00034D0C">
      <w:pPr>
        <w:spacing w:after="0"/>
        <w:rPr>
          <w:rFonts w:ascii="Calibri" w:hAnsi="Calibri" w:cs="Calibri"/>
        </w:rPr>
      </w:pPr>
      <w:r>
        <w:rPr>
          <w:rFonts w:ascii="Calibri" w:hAnsi="Calibri" w:cs="Calibri"/>
        </w:rPr>
        <w:t xml:space="preserve">Members discussed the possible problem of one of the quotes being no longer valid. They would like a meeting with the contractor, IRs and IoWC to clarify exactly what is planned and confirm costs. </w:t>
      </w:r>
      <w:r w:rsidR="000416CD">
        <w:rPr>
          <w:rFonts w:ascii="Calibri" w:hAnsi="Calibri" w:cs="Calibri"/>
        </w:rPr>
        <w:t>One</w:t>
      </w:r>
      <w:r>
        <w:rPr>
          <w:rFonts w:ascii="Calibri" w:hAnsi="Calibri" w:cs="Calibri"/>
        </w:rPr>
        <w:t xml:space="preserve"> quote was the preferred quote but is subject to </w:t>
      </w:r>
      <w:r w:rsidR="00A5166F">
        <w:rPr>
          <w:rFonts w:ascii="Calibri" w:hAnsi="Calibri" w:cs="Calibri"/>
        </w:rPr>
        <w:t>further discussion</w:t>
      </w:r>
      <w:r>
        <w:rPr>
          <w:rFonts w:ascii="Calibri" w:hAnsi="Calibri" w:cs="Calibri"/>
        </w:rPr>
        <w:t xml:space="preserve">. The outflow pipe is still believed to be blocked and we should contact EA before doing anything else. </w:t>
      </w:r>
      <w:r w:rsidR="00C544D3">
        <w:rPr>
          <w:rFonts w:ascii="Calibri" w:hAnsi="Calibri" w:cs="Calibri"/>
        </w:rPr>
        <w:t>The Council</w:t>
      </w:r>
      <w:r>
        <w:rPr>
          <w:rFonts w:ascii="Calibri" w:hAnsi="Calibri" w:cs="Calibri"/>
        </w:rPr>
        <w:t xml:space="preserve"> contribution to this project if it goes ahead is £7,000. </w:t>
      </w:r>
    </w:p>
    <w:p w14:paraId="3241E6ED" w14:textId="38F4998E" w:rsidR="004D7E3E" w:rsidRDefault="004D7E3E" w:rsidP="00034D0C">
      <w:pPr>
        <w:spacing w:after="0"/>
        <w:rPr>
          <w:rFonts w:ascii="Calibri" w:hAnsi="Calibri" w:cs="Calibri"/>
        </w:rPr>
      </w:pPr>
      <w:r>
        <w:rPr>
          <w:rFonts w:ascii="Calibri" w:hAnsi="Calibri" w:cs="Calibri"/>
        </w:rPr>
        <w:tab/>
      </w:r>
    </w:p>
    <w:p w14:paraId="0C9B9A59" w14:textId="77777777" w:rsidR="003359F6" w:rsidRDefault="00B664C9">
      <w:pPr>
        <w:rPr>
          <w:rFonts w:ascii="Calibri" w:hAnsi="Calibri" w:cs="Calibri"/>
        </w:rPr>
      </w:pPr>
      <w:r>
        <w:rPr>
          <w:rFonts w:ascii="Calibri" w:hAnsi="Calibri" w:cs="Calibri"/>
        </w:rPr>
        <w:tab/>
      </w:r>
    </w:p>
    <w:p w14:paraId="487D0FAA" w14:textId="77777777" w:rsidR="003359F6" w:rsidRDefault="003359F6">
      <w:pPr>
        <w:rPr>
          <w:rFonts w:ascii="Calibri" w:hAnsi="Calibri" w:cs="Calibri"/>
        </w:rPr>
      </w:pPr>
    </w:p>
    <w:p w14:paraId="00CEC39B" w14:textId="77777777" w:rsidR="003359F6" w:rsidRDefault="003359F6">
      <w:pPr>
        <w:spacing w:after="0"/>
        <w:rPr>
          <w:rFonts w:ascii="Calibri" w:hAnsi="Calibri" w:cs="Calibri"/>
          <w:b/>
          <w:bCs/>
          <w:color w:val="4472C4" w:themeColor="accent1"/>
        </w:rPr>
      </w:pPr>
    </w:p>
    <w:p w14:paraId="1732B26E" w14:textId="77777777" w:rsidR="003359F6" w:rsidRDefault="003359F6">
      <w:pPr>
        <w:rPr>
          <w:rFonts w:ascii="Calibri" w:hAnsi="Calibri" w:cs="Calibri"/>
        </w:rPr>
      </w:pPr>
    </w:p>
    <w:sectPr w:rsidR="003359F6">
      <w:headerReference w:type="even" r:id="rId8"/>
      <w:headerReference w:type="default" r:id="rId9"/>
      <w:footerReference w:type="even" r:id="rId10"/>
      <w:footerReference w:type="default" r:id="rId11"/>
      <w:headerReference w:type="first" r:id="rId12"/>
      <w:footerReference w:type="first" r:id="rId13"/>
      <w:pgSz w:w="11906" w:h="16838"/>
      <w:pgMar w:top="851" w:right="1134" w:bottom="567" w:left="130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E032CD" w14:textId="77777777" w:rsidR="00C12CFE" w:rsidRDefault="00C12CFE" w:rsidP="00C12CFE">
      <w:pPr>
        <w:spacing w:after="0"/>
      </w:pPr>
      <w:r>
        <w:separator/>
      </w:r>
    </w:p>
  </w:endnote>
  <w:endnote w:type="continuationSeparator" w:id="0">
    <w:p w14:paraId="6ABADDE1" w14:textId="77777777" w:rsidR="00C12CFE" w:rsidRDefault="00C12CFE" w:rsidP="00C12CF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21AD38" w14:textId="77777777" w:rsidR="00C12CFE" w:rsidRDefault="00C12C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2FD109" w14:textId="77777777" w:rsidR="00C12CFE" w:rsidRDefault="00C12CF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8727F7" w14:textId="77777777" w:rsidR="00C12CFE" w:rsidRDefault="00C12C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58934E" w14:textId="77777777" w:rsidR="00C12CFE" w:rsidRDefault="00C12CFE" w:rsidP="00C12CFE">
      <w:pPr>
        <w:spacing w:after="0"/>
      </w:pPr>
      <w:r>
        <w:separator/>
      </w:r>
    </w:p>
  </w:footnote>
  <w:footnote w:type="continuationSeparator" w:id="0">
    <w:p w14:paraId="779DA826" w14:textId="77777777" w:rsidR="00C12CFE" w:rsidRDefault="00C12CFE" w:rsidP="00C12CF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F1D233" w14:textId="77777777" w:rsidR="00C12CFE" w:rsidRDefault="00C12C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20155730"/>
      <w:docPartObj>
        <w:docPartGallery w:val="Watermarks"/>
        <w:docPartUnique/>
      </w:docPartObj>
    </w:sdtPr>
    <w:sdtEndPr/>
    <w:sdtContent>
      <w:p w14:paraId="6B0C53A4" w14:textId="11E52278" w:rsidR="00C12CFE" w:rsidRDefault="000B00FB">
        <w:pPr>
          <w:pStyle w:val="Header"/>
        </w:pPr>
        <w:r>
          <w:rPr>
            <w:noProof/>
          </w:rPr>
          <w:pict w14:anchorId="709D588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F39DB2" w14:textId="77777777" w:rsidR="00C12CFE" w:rsidRDefault="00C12CF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F3810"/>
    <w:multiLevelType w:val="multilevel"/>
    <w:tmpl w:val="E1B0B754"/>
    <w:lvl w:ilvl="0">
      <w:start w:val="1"/>
      <w:numFmt w:val="decimal"/>
      <w:lvlText w:val="%1."/>
      <w:lvlJc w:val="left"/>
      <w:pPr>
        <w:ind w:left="720" w:hanging="360"/>
      </w:pPr>
      <w:rPr>
        <w:rFonts w:hint="default"/>
      </w:rPr>
    </w:lvl>
    <w:lvl w:ilvl="1">
      <w:start w:val="1"/>
      <w:numFmt w:val="decimal"/>
      <w:isLgl/>
      <w:lvlText w:val="%1.%2"/>
      <w:lvlJc w:val="left"/>
      <w:pPr>
        <w:ind w:left="1800" w:hanging="360"/>
      </w:pPr>
      <w:rPr>
        <w:rFonts w:hint="default"/>
        <w:color w:val="auto"/>
      </w:rPr>
    </w:lvl>
    <w:lvl w:ilvl="2">
      <w:start w:val="1"/>
      <w:numFmt w:val="decimal"/>
      <w:isLgl/>
      <w:lvlText w:val="%1.%2.%3"/>
      <w:lvlJc w:val="left"/>
      <w:pPr>
        <w:ind w:left="3240" w:hanging="720"/>
      </w:pPr>
      <w:rPr>
        <w:rFonts w:hint="default"/>
        <w:color w:val="auto"/>
      </w:rPr>
    </w:lvl>
    <w:lvl w:ilvl="3">
      <w:start w:val="1"/>
      <w:numFmt w:val="decimal"/>
      <w:isLgl/>
      <w:lvlText w:val="%1.%2.%3.%4"/>
      <w:lvlJc w:val="left"/>
      <w:pPr>
        <w:ind w:left="4320" w:hanging="720"/>
      </w:pPr>
      <w:rPr>
        <w:rFonts w:hint="default"/>
        <w:color w:val="auto"/>
      </w:rPr>
    </w:lvl>
    <w:lvl w:ilvl="4">
      <w:start w:val="1"/>
      <w:numFmt w:val="decimal"/>
      <w:isLgl/>
      <w:lvlText w:val="%1.%2.%3.%4.%5"/>
      <w:lvlJc w:val="left"/>
      <w:pPr>
        <w:ind w:left="5760" w:hanging="1080"/>
      </w:pPr>
      <w:rPr>
        <w:rFonts w:hint="default"/>
        <w:color w:val="auto"/>
      </w:rPr>
    </w:lvl>
    <w:lvl w:ilvl="5">
      <w:start w:val="1"/>
      <w:numFmt w:val="decimal"/>
      <w:isLgl/>
      <w:lvlText w:val="%1.%2.%3.%4.%5.%6"/>
      <w:lvlJc w:val="left"/>
      <w:pPr>
        <w:ind w:left="6840" w:hanging="1080"/>
      </w:pPr>
      <w:rPr>
        <w:rFonts w:hint="default"/>
        <w:color w:val="auto"/>
      </w:rPr>
    </w:lvl>
    <w:lvl w:ilvl="6">
      <w:start w:val="1"/>
      <w:numFmt w:val="decimal"/>
      <w:isLgl/>
      <w:lvlText w:val="%1.%2.%3.%4.%5.%6.%7"/>
      <w:lvlJc w:val="left"/>
      <w:pPr>
        <w:ind w:left="8280" w:hanging="1440"/>
      </w:pPr>
      <w:rPr>
        <w:rFonts w:hint="default"/>
        <w:color w:val="auto"/>
      </w:rPr>
    </w:lvl>
    <w:lvl w:ilvl="7">
      <w:start w:val="1"/>
      <w:numFmt w:val="decimal"/>
      <w:isLgl/>
      <w:lvlText w:val="%1.%2.%3.%4.%5.%6.%7.%8"/>
      <w:lvlJc w:val="left"/>
      <w:pPr>
        <w:ind w:left="9360" w:hanging="1440"/>
      </w:pPr>
      <w:rPr>
        <w:rFonts w:hint="default"/>
        <w:color w:val="auto"/>
      </w:rPr>
    </w:lvl>
    <w:lvl w:ilvl="8">
      <w:start w:val="1"/>
      <w:numFmt w:val="decimal"/>
      <w:isLgl/>
      <w:lvlText w:val="%1.%2.%3.%4.%5.%6.%7.%8.%9"/>
      <w:lvlJc w:val="left"/>
      <w:pPr>
        <w:ind w:left="10440" w:hanging="1440"/>
      </w:pPr>
      <w:rPr>
        <w:rFonts w:hint="default"/>
        <w:color w:val="auto"/>
      </w:rPr>
    </w:lvl>
  </w:abstractNum>
  <w:abstractNum w:abstractNumId="1" w15:restartNumberingAfterBreak="0">
    <w:nsid w:val="09972426"/>
    <w:multiLevelType w:val="hybridMultilevel"/>
    <w:tmpl w:val="DCAE917A"/>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2" w15:restartNumberingAfterBreak="0">
    <w:nsid w:val="0C5559E6"/>
    <w:multiLevelType w:val="hybridMultilevel"/>
    <w:tmpl w:val="365000A8"/>
    <w:lvl w:ilvl="0" w:tplc="73306268">
      <w:start w:val="1"/>
      <w:numFmt w:val="decimal"/>
      <w:lvlText w:val="%1."/>
      <w:lvlJc w:val="left"/>
      <w:pPr>
        <w:ind w:left="1800" w:hanging="360"/>
      </w:pPr>
      <w:rPr>
        <w:rFonts w:hint="default"/>
      </w:rPr>
    </w:lvl>
    <w:lvl w:ilvl="1" w:tplc="AAFAA710" w:tentative="1">
      <w:start w:val="1"/>
      <w:numFmt w:val="lowerLetter"/>
      <w:lvlText w:val="%2."/>
      <w:lvlJc w:val="left"/>
      <w:pPr>
        <w:ind w:left="2520" w:hanging="360"/>
      </w:pPr>
    </w:lvl>
    <w:lvl w:ilvl="2" w:tplc="822AE3D4" w:tentative="1">
      <w:start w:val="1"/>
      <w:numFmt w:val="lowerRoman"/>
      <w:lvlText w:val="%3."/>
      <w:lvlJc w:val="right"/>
      <w:pPr>
        <w:ind w:left="3240" w:hanging="180"/>
      </w:pPr>
    </w:lvl>
    <w:lvl w:ilvl="3" w:tplc="EF146048" w:tentative="1">
      <w:start w:val="1"/>
      <w:numFmt w:val="decimal"/>
      <w:lvlText w:val="%4."/>
      <w:lvlJc w:val="left"/>
      <w:pPr>
        <w:ind w:left="3960" w:hanging="360"/>
      </w:pPr>
    </w:lvl>
    <w:lvl w:ilvl="4" w:tplc="2A569A5A" w:tentative="1">
      <w:start w:val="1"/>
      <w:numFmt w:val="lowerLetter"/>
      <w:lvlText w:val="%5."/>
      <w:lvlJc w:val="left"/>
      <w:pPr>
        <w:ind w:left="4680" w:hanging="360"/>
      </w:pPr>
    </w:lvl>
    <w:lvl w:ilvl="5" w:tplc="0920864C" w:tentative="1">
      <w:start w:val="1"/>
      <w:numFmt w:val="lowerRoman"/>
      <w:lvlText w:val="%6."/>
      <w:lvlJc w:val="right"/>
      <w:pPr>
        <w:ind w:left="5400" w:hanging="180"/>
      </w:pPr>
    </w:lvl>
    <w:lvl w:ilvl="6" w:tplc="7D7A4F54" w:tentative="1">
      <w:start w:val="1"/>
      <w:numFmt w:val="decimal"/>
      <w:lvlText w:val="%7."/>
      <w:lvlJc w:val="left"/>
      <w:pPr>
        <w:ind w:left="6120" w:hanging="360"/>
      </w:pPr>
    </w:lvl>
    <w:lvl w:ilvl="7" w:tplc="A41A0A06" w:tentative="1">
      <w:start w:val="1"/>
      <w:numFmt w:val="lowerLetter"/>
      <w:lvlText w:val="%8."/>
      <w:lvlJc w:val="left"/>
      <w:pPr>
        <w:ind w:left="6840" w:hanging="360"/>
      </w:pPr>
    </w:lvl>
    <w:lvl w:ilvl="8" w:tplc="DF38E9C8" w:tentative="1">
      <w:start w:val="1"/>
      <w:numFmt w:val="lowerRoman"/>
      <w:lvlText w:val="%9."/>
      <w:lvlJc w:val="right"/>
      <w:pPr>
        <w:ind w:left="7560" w:hanging="180"/>
      </w:pPr>
    </w:lvl>
  </w:abstractNum>
  <w:abstractNum w:abstractNumId="3" w15:restartNumberingAfterBreak="0">
    <w:nsid w:val="283A7F59"/>
    <w:multiLevelType w:val="multilevel"/>
    <w:tmpl w:val="AE961F3C"/>
    <w:lvl w:ilvl="0">
      <w:start w:val="10"/>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4" w15:restartNumberingAfterBreak="0">
    <w:nsid w:val="2F656AE4"/>
    <w:multiLevelType w:val="hybridMultilevel"/>
    <w:tmpl w:val="D00848EE"/>
    <w:lvl w:ilvl="0" w:tplc="37B2208A">
      <w:start w:val="1"/>
      <w:numFmt w:val="bullet"/>
      <w:lvlText w:val=""/>
      <w:lvlJc w:val="left"/>
      <w:pPr>
        <w:ind w:left="1800" w:hanging="360"/>
      </w:pPr>
      <w:rPr>
        <w:rFonts w:ascii="Symbol" w:hAnsi="Symbol" w:hint="default"/>
      </w:rPr>
    </w:lvl>
    <w:lvl w:ilvl="1" w:tplc="D53C17FC" w:tentative="1">
      <w:start w:val="1"/>
      <w:numFmt w:val="bullet"/>
      <w:lvlText w:val="o"/>
      <w:lvlJc w:val="left"/>
      <w:pPr>
        <w:ind w:left="2520" w:hanging="360"/>
      </w:pPr>
      <w:rPr>
        <w:rFonts w:ascii="Courier New" w:hAnsi="Courier New" w:cs="Courier New" w:hint="default"/>
      </w:rPr>
    </w:lvl>
    <w:lvl w:ilvl="2" w:tplc="61A8CDC2" w:tentative="1">
      <w:start w:val="1"/>
      <w:numFmt w:val="bullet"/>
      <w:lvlText w:val=""/>
      <w:lvlJc w:val="left"/>
      <w:pPr>
        <w:ind w:left="3240" w:hanging="360"/>
      </w:pPr>
      <w:rPr>
        <w:rFonts w:ascii="Wingdings" w:hAnsi="Wingdings" w:hint="default"/>
      </w:rPr>
    </w:lvl>
    <w:lvl w:ilvl="3" w:tplc="1C0C42CA" w:tentative="1">
      <w:start w:val="1"/>
      <w:numFmt w:val="bullet"/>
      <w:lvlText w:val=""/>
      <w:lvlJc w:val="left"/>
      <w:pPr>
        <w:ind w:left="3960" w:hanging="360"/>
      </w:pPr>
      <w:rPr>
        <w:rFonts w:ascii="Symbol" w:hAnsi="Symbol" w:hint="default"/>
      </w:rPr>
    </w:lvl>
    <w:lvl w:ilvl="4" w:tplc="D5BC4294" w:tentative="1">
      <w:start w:val="1"/>
      <w:numFmt w:val="bullet"/>
      <w:lvlText w:val="o"/>
      <w:lvlJc w:val="left"/>
      <w:pPr>
        <w:ind w:left="4680" w:hanging="360"/>
      </w:pPr>
      <w:rPr>
        <w:rFonts w:ascii="Courier New" w:hAnsi="Courier New" w:cs="Courier New" w:hint="default"/>
      </w:rPr>
    </w:lvl>
    <w:lvl w:ilvl="5" w:tplc="79D663AC" w:tentative="1">
      <w:start w:val="1"/>
      <w:numFmt w:val="bullet"/>
      <w:lvlText w:val=""/>
      <w:lvlJc w:val="left"/>
      <w:pPr>
        <w:ind w:left="5400" w:hanging="360"/>
      </w:pPr>
      <w:rPr>
        <w:rFonts w:ascii="Wingdings" w:hAnsi="Wingdings" w:hint="default"/>
      </w:rPr>
    </w:lvl>
    <w:lvl w:ilvl="6" w:tplc="4DD081E4" w:tentative="1">
      <w:start w:val="1"/>
      <w:numFmt w:val="bullet"/>
      <w:lvlText w:val=""/>
      <w:lvlJc w:val="left"/>
      <w:pPr>
        <w:ind w:left="6120" w:hanging="360"/>
      </w:pPr>
      <w:rPr>
        <w:rFonts w:ascii="Symbol" w:hAnsi="Symbol" w:hint="default"/>
      </w:rPr>
    </w:lvl>
    <w:lvl w:ilvl="7" w:tplc="ADF87258" w:tentative="1">
      <w:start w:val="1"/>
      <w:numFmt w:val="bullet"/>
      <w:lvlText w:val="o"/>
      <w:lvlJc w:val="left"/>
      <w:pPr>
        <w:ind w:left="6840" w:hanging="360"/>
      </w:pPr>
      <w:rPr>
        <w:rFonts w:ascii="Courier New" w:hAnsi="Courier New" w:cs="Courier New" w:hint="default"/>
      </w:rPr>
    </w:lvl>
    <w:lvl w:ilvl="8" w:tplc="0FA0AEEA" w:tentative="1">
      <w:start w:val="1"/>
      <w:numFmt w:val="bullet"/>
      <w:lvlText w:val=""/>
      <w:lvlJc w:val="left"/>
      <w:pPr>
        <w:ind w:left="7560" w:hanging="360"/>
      </w:pPr>
      <w:rPr>
        <w:rFonts w:ascii="Wingdings" w:hAnsi="Wingdings" w:hint="default"/>
      </w:rPr>
    </w:lvl>
  </w:abstractNum>
  <w:abstractNum w:abstractNumId="5" w15:restartNumberingAfterBreak="0">
    <w:nsid w:val="354E33F8"/>
    <w:multiLevelType w:val="hybridMultilevel"/>
    <w:tmpl w:val="EF82F890"/>
    <w:lvl w:ilvl="0" w:tplc="5470C150">
      <w:start w:val="1"/>
      <w:numFmt w:val="lowerLetter"/>
      <w:lvlText w:val="%1)"/>
      <w:lvlJc w:val="left"/>
      <w:pPr>
        <w:ind w:left="1800" w:hanging="360"/>
      </w:pPr>
    </w:lvl>
    <w:lvl w:ilvl="1" w:tplc="B4464ECA" w:tentative="1">
      <w:start w:val="1"/>
      <w:numFmt w:val="lowerLetter"/>
      <w:lvlText w:val="%2."/>
      <w:lvlJc w:val="left"/>
      <w:pPr>
        <w:ind w:left="2520" w:hanging="360"/>
      </w:pPr>
    </w:lvl>
    <w:lvl w:ilvl="2" w:tplc="FECC9E52" w:tentative="1">
      <w:start w:val="1"/>
      <w:numFmt w:val="lowerRoman"/>
      <w:lvlText w:val="%3."/>
      <w:lvlJc w:val="right"/>
      <w:pPr>
        <w:ind w:left="3240" w:hanging="180"/>
      </w:pPr>
    </w:lvl>
    <w:lvl w:ilvl="3" w:tplc="56E85416" w:tentative="1">
      <w:start w:val="1"/>
      <w:numFmt w:val="decimal"/>
      <w:lvlText w:val="%4."/>
      <w:lvlJc w:val="left"/>
      <w:pPr>
        <w:ind w:left="3960" w:hanging="360"/>
      </w:pPr>
    </w:lvl>
    <w:lvl w:ilvl="4" w:tplc="65528E32" w:tentative="1">
      <w:start w:val="1"/>
      <w:numFmt w:val="lowerLetter"/>
      <w:lvlText w:val="%5."/>
      <w:lvlJc w:val="left"/>
      <w:pPr>
        <w:ind w:left="4680" w:hanging="360"/>
      </w:pPr>
    </w:lvl>
    <w:lvl w:ilvl="5" w:tplc="78D4D67E" w:tentative="1">
      <w:start w:val="1"/>
      <w:numFmt w:val="lowerRoman"/>
      <w:lvlText w:val="%6."/>
      <w:lvlJc w:val="right"/>
      <w:pPr>
        <w:ind w:left="5400" w:hanging="180"/>
      </w:pPr>
    </w:lvl>
    <w:lvl w:ilvl="6" w:tplc="2F423FC2" w:tentative="1">
      <w:start w:val="1"/>
      <w:numFmt w:val="decimal"/>
      <w:lvlText w:val="%7."/>
      <w:lvlJc w:val="left"/>
      <w:pPr>
        <w:ind w:left="6120" w:hanging="360"/>
      </w:pPr>
    </w:lvl>
    <w:lvl w:ilvl="7" w:tplc="6B4A5814" w:tentative="1">
      <w:start w:val="1"/>
      <w:numFmt w:val="lowerLetter"/>
      <w:lvlText w:val="%8."/>
      <w:lvlJc w:val="left"/>
      <w:pPr>
        <w:ind w:left="6840" w:hanging="360"/>
      </w:pPr>
    </w:lvl>
    <w:lvl w:ilvl="8" w:tplc="7A64ECF4" w:tentative="1">
      <w:start w:val="1"/>
      <w:numFmt w:val="lowerRoman"/>
      <w:lvlText w:val="%9."/>
      <w:lvlJc w:val="right"/>
      <w:pPr>
        <w:ind w:left="7560" w:hanging="180"/>
      </w:pPr>
    </w:lvl>
  </w:abstractNum>
  <w:abstractNum w:abstractNumId="6" w15:restartNumberingAfterBreak="0">
    <w:nsid w:val="39954193"/>
    <w:multiLevelType w:val="hybridMultilevel"/>
    <w:tmpl w:val="B38456B8"/>
    <w:lvl w:ilvl="0" w:tplc="6A8AB646">
      <w:start w:val="1"/>
      <w:numFmt w:val="decimal"/>
      <w:lvlText w:val="%1."/>
      <w:lvlJc w:val="left"/>
      <w:pPr>
        <w:ind w:left="720" w:hanging="360"/>
      </w:pPr>
    </w:lvl>
    <w:lvl w:ilvl="1" w:tplc="1A56AA42">
      <w:start w:val="1"/>
      <w:numFmt w:val="lowerLetter"/>
      <w:lvlText w:val="%2."/>
      <w:lvlJc w:val="left"/>
      <w:pPr>
        <w:ind w:left="1440" w:hanging="360"/>
      </w:pPr>
    </w:lvl>
    <w:lvl w:ilvl="2" w:tplc="3B5CA4AE">
      <w:start w:val="1"/>
      <w:numFmt w:val="lowerRoman"/>
      <w:lvlText w:val="%3."/>
      <w:lvlJc w:val="right"/>
      <w:pPr>
        <w:ind w:left="2160" w:hanging="180"/>
      </w:pPr>
    </w:lvl>
    <w:lvl w:ilvl="3" w:tplc="193435E8">
      <w:start w:val="1"/>
      <w:numFmt w:val="decimal"/>
      <w:lvlText w:val="%4."/>
      <w:lvlJc w:val="left"/>
      <w:pPr>
        <w:ind w:left="2880" w:hanging="360"/>
      </w:pPr>
    </w:lvl>
    <w:lvl w:ilvl="4" w:tplc="77F8EC6E">
      <w:start w:val="1"/>
      <w:numFmt w:val="lowerLetter"/>
      <w:lvlText w:val="%5."/>
      <w:lvlJc w:val="left"/>
      <w:pPr>
        <w:ind w:left="3600" w:hanging="360"/>
      </w:pPr>
    </w:lvl>
    <w:lvl w:ilvl="5" w:tplc="F96C669C">
      <w:start w:val="1"/>
      <w:numFmt w:val="lowerRoman"/>
      <w:lvlText w:val="%6."/>
      <w:lvlJc w:val="right"/>
      <w:pPr>
        <w:ind w:left="4320" w:hanging="180"/>
      </w:pPr>
    </w:lvl>
    <w:lvl w:ilvl="6" w:tplc="F39EA4BE">
      <w:start w:val="1"/>
      <w:numFmt w:val="decimal"/>
      <w:lvlText w:val="%7."/>
      <w:lvlJc w:val="left"/>
      <w:pPr>
        <w:ind w:left="5040" w:hanging="360"/>
      </w:pPr>
    </w:lvl>
    <w:lvl w:ilvl="7" w:tplc="BF42E098">
      <w:start w:val="1"/>
      <w:numFmt w:val="lowerLetter"/>
      <w:lvlText w:val="%8."/>
      <w:lvlJc w:val="left"/>
      <w:pPr>
        <w:ind w:left="5760" w:hanging="360"/>
      </w:pPr>
    </w:lvl>
    <w:lvl w:ilvl="8" w:tplc="ACB04996">
      <w:start w:val="1"/>
      <w:numFmt w:val="lowerRoman"/>
      <w:lvlText w:val="%9."/>
      <w:lvlJc w:val="right"/>
      <w:pPr>
        <w:ind w:left="6480" w:hanging="180"/>
      </w:pPr>
    </w:lvl>
  </w:abstractNum>
  <w:abstractNum w:abstractNumId="7" w15:restartNumberingAfterBreak="0">
    <w:nsid w:val="484F4AA5"/>
    <w:multiLevelType w:val="hybridMultilevel"/>
    <w:tmpl w:val="DDDCC88C"/>
    <w:lvl w:ilvl="0" w:tplc="4470D41A">
      <w:start w:val="1"/>
      <w:numFmt w:val="lowerRoman"/>
      <w:lvlText w:val="%1)"/>
      <w:lvlJc w:val="left"/>
      <w:pPr>
        <w:ind w:left="2160" w:hanging="720"/>
      </w:pPr>
      <w:rPr>
        <w:rFonts w:hint="default"/>
      </w:rPr>
    </w:lvl>
    <w:lvl w:ilvl="1" w:tplc="60700F6E" w:tentative="1">
      <w:start w:val="1"/>
      <w:numFmt w:val="lowerLetter"/>
      <w:lvlText w:val="%2."/>
      <w:lvlJc w:val="left"/>
      <w:pPr>
        <w:ind w:left="2520" w:hanging="360"/>
      </w:pPr>
    </w:lvl>
    <w:lvl w:ilvl="2" w:tplc="570AB5BE" w:tentative="1">
      <w:start w:val="1"/>
      <w:numFmt w:val="lowerRoman"/>
      <w:lvlText w:val="%3."/>
      <w:lvlJc w:val="right"/>
      <w:pPr>
        <w:ind w:left="3240" w:hanging="180"/>
      </w:pPr>
    </w:lvl>
    <w:lvl w:ilvl="3" w:tplc="C83C1E0C" w:tentative="1">
      <w:start w:val="1"/>
      <w:numFmt w:val="decimal"/>
      <w:lvlText w:val="%4."/>
      <w:lvlJc w:val="left"/>
      <w:pPr>
        <w:ind w:left="3960" w:hanging="360"/>
      </w:pPr>
    </w:lvl>
    <w:lvl w:ilvl="4" w:tplc="3CD08120" w:tentative="1">
      <w:start w:val="1"/>
      <w:numFmt w:val="lowerLetter"/>
      <w:lvlText w:val="%5."/>
      <w:lvlJc w:val="left"/>
      <w:pPr>
        <w:ind w:left="4680" w:hanging="360"/>
      </w:pPr>
    </w:lvl>
    <w:lvl w:ilvl="5" w:tplc="11A8CC48" w:tentative="1">
      <w:start w:val="1"/>
      <w:numFmt w:val="lowerRoman"/>
      <w:lvlText w:val="%6."/>
      <w:lvlJc w:val="right"/>
      <w:pPr>
        <w:ind w:left="5400" w:hanging="180"/>
      </w:pPr>
    </w:lvl>
    <w:lvl w:ilvl="6" w:tplc="A238C3F2" w:tentative="1">
      <w:start w:val="1"/>
      <w:numFmt w:val="decimal"/>
      <w:lvlText w:val="%7."/>
      <w:lvlJc w:val="left"/>
      <w:pPr>
        <w:ind w:left="6120" w:hanging="360"/>
      </w:pPr>
    </w:lvl>
    <w:lvl w:ilvl="7" w:tplc="ABBE3EC8" w:tentative="1">
      <w:start w:val="1"/>
      <w:numFmt w:val="lowerLetter"/>
      <w:lvlText w:val="%8."/>
      <w:lvlJc w:val="left"/>
      <w:pPr>
        <w:ind w:left="6840" w:hanging="360"/>
      </w:pPr>
    </w:lvl>
    <w:lvl w:ilvl="8" w:tplc="F59298D0" w:tentative="1">
      <w:start w:val="1"/>
      <w:numFmt w:val="lowerRoman"/>
      <w:lvlText w:val="%9."/>
      <w:lvlJc w:val="right"/>
      <w:pPr>
        <w:ind w:left="7560" w:hanging="180"/>
      </w:pPr>
    </w:lvl>
  </w:abstractNum>
  <w:abstractNum w:abstractNumId="8" w15:restartNumberingAfterBreak="0">
    <w:nsid w:val="4A2D65FF"/>
    <w:multiLevelType w:val="multilevel"/>
    <w:tmpl w:val="57B2A694"/>
    <w:lvl w:ilvl="0">
      <w:start w:val="10"/>
      <w:numFmt w:val="decimal"/>
      <w:lvlText w:val="%1"/>
      <w:lvlJc w:val="left"/>
      <w:pPr>
        <w:ind w:left="375" w:hanging="375"/>
      </w:pPr>
      <w:rPr>
        <w:rFonts w:hint="default"/>
      </w:rPr>
    </w:lvl>
    <w:lvl w:ilvl="1">
      <w:start w:val="1"/>
      <w:numFmt w:val="decimal"/>
      <w:lvlText w:val="%1.%2"/>
      <w:lvlJc w:val="left"/>
      <w:pPr>
        <w:ind w:left="2175" w:hanging="375"/>
      </w:pPr>
      <w:rPr>
        <w:rFonts w:hint="default"/>
      </w:rPr>
    </w:lvl>
    <w:lvl w:ilvl="2">
      <w:start w:val="1"/>
      <w:numFmt w:val="decimal"/>
      <w:lvlText w:val="%1.%2.%3"/>
      <w:lvlJc w:val="left"/>
      <w:pPr>
        <w:ind w:left="4320" w:hanging="720"/>
      </w:pPr>
      <w:rPr>
        <w:rFonts w:hint="default"/>
      </w:rPr>
    </w:lvl>
    <w:lvl w:ilvl="3">
      <w:start w:val="1"/>
      <w:numFmt w:val="decimal"/>
      <w:lvlText w:val="%1.%2.%3.%4"/>
      <w:lvlJc w:val="left"/>
      <w:pPr>
        <w:ind w:left="6120" w:hanging="720"/>
      </w:pPr>
      <w:rPr>
        <w:rFonts w:hint="default"/>
      </w:rPr>
    </w:lvl>
    <w:lvl w:ilvl="4">
      <w:start w:val="1"/>
      <w:numFmt w:val="decimal"/>
      <w:lvlText w:val="%1.%2.%3.%4.%5"/>
      <w:lvlJc w:val="left"/>
      <w:pPr>
        <w:ind w:left="8280" w:hanging="1080"/>
      </w:pPr>
      <w:rPr>
        <w:rFonts w:hint="default"/>
      </w:rPr>
    </w:lvl>
    <w:lvl w:ilvl="5">
      <w:start w:val="1"/>
      <w:numFmt w:val="decimal"/>
      <w:lvlText w:val="%1.%2.%3.%4.%5.%6"/>
      <w:lvlJc w:val="left"/>
      <w:pPr>
        <w:ind w:left="10080" w:hanging="1080"/>
      </w:pPr>
      <w:rPr>
        <w:rFonts w:hint="default"/>
      </w:rPr>
    </w:lvl>
    <w:lvl w:ilvl="6">
      <w:start w:val="1"/>
      <w:numFmt w:val="decimal"/>
      <w:lvlText w:val="%1.%2.%3.%4.%5.%6.%7"/>
      <w:lvlJc w:val="left"/>
      <w:pPr>
        <w:ind w:left="12240" w:hanging="1440"/>
      </w:pPr>
      <w:rPr>
        <w:rFonts w:hint="default"/>
      </w:rPr>
    </w:lvl>
    <w:lvl w:ilvl="7">
      <w:start w:val="1"/>
      <w:numFmt w:val="decimal"/>
      <w:lvlText w:val="%1.%2.%3.%4.%5.%6.%7.%8"/>
      <w:lvlJc w:val="left"/>
      <w:pPr>
        <w:ind w:left="14040" w:hanging="1440"/>
      </w:pPr>
      <w:rPr>
        <w:rFonts w:hint="default"/>
      </w:rPr>
    </w:lvl>
    <w:lvl w:ilvl="8">
      <w:start w:val="1"/>
      <w:numFmt w:val="decimal"/>
      <w:lvlText w:val="%1.%2.%3.%4.%5.%6.%7.%8.%9"/>
      <w:lvlJc w:val="left"/>
      <w:pPr>
        <w:ind w:left="15840" w:hanging="1440"/>
      </w:pPr>
      <w:rPr>
        <w:rFonts w:hint="default"/>
      </w:rPr>
    </w:lvl>
  </w:abstractNum>
  <w:abstractNum w:abstractNumId="9" w15:restartNumberingAfterBreak="0">
    <w:nsid w:val="4ABB1C8E"/>
    <w:multiLevelType w:val="multilevel"/>
    <w:tmpl w:val="6CEADF9E"/>
    <w:lvl w:ilvl="0">
      <w:start w:val="5"/>
      <w:numFmt w:val="decimal"/>
      <w:lvlText w:val="%1"/>
      <w:lvlJc w:val="left"/>
      <w:pPr>
        <w:ind w:left="360" w:hanging="360"/>
      </w:pPr>
      <w:rPr>
        <w:rFonts w:ascii="Calibri" w:hAnsi="Calibri" w:cs="Calibri" w:hint="default"/>
        <w:color w:val="auto"/>
      </w:rPr>
    </w:lvl>
    <w:lvl w:ilvl="1">
      <w:start w:val="2"/>
      <w:numFmt w:val="decimal"/>
      <w:lvlText w:val="%1.%2"/>
      <w:lvlJc w:val="left"/>
      <w:pPr>
        <w:ind w:left="1080" w:hanging="360"/>
      </w:pPr>
      <w:rPr>
        <w:rFonts w:ascii="Calibri" w:hAnsi="Calibri" w:cs="Calibri" w:hint="default"/>
        <w:color w:val="auto"/>
      </w:rPr>
    </w:lvl>
    <w:lvl w:ilvl="2">
      <w:start w:val="1"/>
      <w:numFmt w:val="decimal"/>
      <w:lvlText w:val="%1.%2.%3"/>
      <w:lvlJc w:val="left"/>
      <w:pPr>
        <w:ind w:left="2160" w:hanging="720"/>
      </w:pPr>
      <w:rPr>
        <w:rFonts w:ascii="Calibri" w:hAnsi="Calibri" w:cs="Calibri" w:hint="default"/>
        <w:color w:val="auto"/>
      </w:rPr>
    </w:lvl>
    <w:lvl w:ilvl="3">
      <w:start w:val="1"/>
      <w:numFmt w:val="decimal"/>
      <w:lvlText w:val="%1.%2.%3.%4"/>
      <w:lvlJc w:val="left"/>
      <w:pPr>
        <w:ind w:left="2880" w:hanging="720"/>
      </w:pPr>
      <w:rPr>
        <w:rFonts w:ascii="Calibri" w:hAnsi="Calibri" w:cs="Calibri" w:hint="default"/>
        <w:color w:val="auto"/>
      </w:rPr>
    </w:lvl>
    <w:lvl w:ilvl="4">
      <w:start w:val="1"/>
      <w:numFmt w:val="decimal"/>
      <w:lvlText w:val="%1.%2.%3.%4.%5"/>
      <w:lvlJc w:val="left"/>
      <w:pPr>
        <w:ind w:left="3960" w:hanging="1080"/>
      </w:pPr>
      <w:rPr>
        <w:rFonts w:ascii="Calibri" w:hAnsi="Calibri" w:cs="Calibri" w:hint="default"/>
        <w:color w:val="auto"/>
      </w:rPr>
    </w:lvl>
    <w:lvl w:ilvl="5">
      <w:start w:val="1"/>
      <w:numFmt w:val="decimal"/>
      <w:lvlText w:val="%1.%2.%3.%4.%5.%6"/>
      <w:lvlJc w:val="left"/>
      <w:pPr>
        <w:ind w:left="4680" w:hanging="1080"/>
      </w:pPr>
      <w:rPr>
        <w:rFonts w:ascii="Calibri" w:hAnsi="Calibri" w:cs="Calibri" w:hint="default"/>
        <w:color w:val="auto"/>
      </w:rPr>
    </w:lvl>
    <w:lvl w:ilvl="6">
      <w:start w:val="1"/>
      <w:numFmt w:val="decimal"/>
      <w:lvlText w:val="%1.%2.%3.%4.%5.%6.%7"/>
      <w:lvlJc w:val="left"/>
      <w:pPr>
        <w:ind w:left="5760" w:hanging="1440"/>
      </w:pPr>
      <w:rPr>
        <w:rFonts w:ascii="Calibri" w:hAnsi="Calibri" w:cs="Calibri" w:hint="default"/>
        <w:color w:val="auto"/>
      </w:rPr>
    </w:lvl>
    <w:lvl w:ilvl="7">
      <w:start w:val="1"/>
      <w:numFmt w:val="decimal"/>
      <w:lvlText w:val="%1.%2.%3.%4.%5.%6.%7.%8"/>
      <w:lvlJc w:val="left"/>
      <w:pPr>
        <w:ind w:left="6480" w:hanging="1440"/>
      </w:pPr>
      <w:rPr>
        <w:rFonts w:ascii="Calibri" w:hAnsi="Calibri" w:cs="Calibri" w:hint="default"/>
        <w:color w:val="auto"/>
      </w:rPr>
    </w:lvl>
    <w:lvl w:ilvl="8">
      <w:start w:val="1"/>
      <w:numFmt w:val="decimal"/>
      <w:lvlText w:val="%1.%2.%3.%4.%5.%6.%7.%8.%9"/>
      <w:lvlJc w:val="left"/>
      <w:pPr>
        <w:ind w:left="7200" w:hanging="1440"/>
      </w:pPr>
      <w:rPr>
        <w:rFonts w:ascii="Calibri" w:hAnsi="Calibri" w:cs="Calibri" w:hint="default"/>
        <w:color w:val="auto"/>
      </w:rPr>
    </w:lvl>
  </w:abstractNum>
  <w:abstractNum w:abstractNumId="10" w15:restartNumberingAfterBreak="0">
    <w:nsid w:val="4B873956"/>
    <w:multiLevelType w:val="hybridMultilevel"/>
    <w:tmpl w:val="A27CF9FA"/>
    <w:lvl w:ilvl="0" w:tplc="81B20AA8">
      <w:start w:val="1"/>
      <w:numFmt w:val="bullet"/>
      <w:lvlText w:val=""/>
      <w:lvlJc w:val="left"/>
      <w:pPr>
        <w:ind w:left="720" w:hanging="360"/>
      </w:pPr>
      <w:rPr>
        <w:rFonts w:ascii="Symbol" w:hAnsi="Symbol" w:hint="default"/>
      </w:rPr>
    </w:lvl>
    <w:lvl w:ilvl="1" w:tplc="27CC151E">
      <w:start w:val="1"/>
      <w:numFmt w:val="bullet"/>
      <w:lvlText w:val="o"/>
      <w:lvlJc w:val="left"/>
      <w:pPr>
        <w:ind w:left="1440" w:hanging="360"/>
      </w:pPr>
      <w:rPr>
        <w:rFonts w:ascii="Courier New" w:hAnsi="Courier New" w:cs="Courier New" w:hint="default"/>
      </w:rPr>
    </w:lvl>
    <w:lvl w:ilvl="2" w:tplc="67F0EFB6" w:tentative="1">
      <w:start w:val="1"/>
      <w:numFmt w:val="bullet"/>
      <w:lvlText w:val=""/>
      <w:lvlJc w:val="left"/>
      <w:pPr>
        <w:ind w:left="2160" w:hanging="360"/>
      </w:pPr>
      <w:rPr>
        <w:rFonts w:ascii="Wingdings" w:hAnsi="Wingdings" w:hint="default"/>
      </w:rPr>
    </w:lvl>
    <w:lvl w:ilvl="3" w:tplc="A65CAE90" w:tentative="1">
      <w:start w:val="1"/>
      <w:numFmt w:val="bullet"/>
      <w:lvlText w:val=""/>
      <w:lvlJc w:val="left"/>
      <w:pPr>
        <w:ind w:left="2880" w:hanging="360"/>
      </w:pPr>
      <w:rPr>
        <w:rFonts w:ascii="Symbol" w:hAnsi="Symbol" w:hint="default"/>
      </w:rPr>
    </w:lvl>
    <w:lvl w:ilvl="4" w:tplc="3E129F94" w:tentative="1">
      <w:start w:val="1"/>
      <w:numFmt w:val="bullet"/>
      <w:lvlText w:val="o"/>
      <w:lvlJc w:val="left"/>
      <w:pPr>
        <w:ind w:left="3600" w:hanging="360"/>
      </w:pPr>
      <w:rPr>
        <w:rFonts w:ascii="Courier New" w:hAnsi="Courier New" w:cs="Courier New" w:hint="default"/>
      </w:rPr>
    </w:lvl>
    <w:lvl w:ilvl="5" w:tplc="A0380708" w:tentative="1">
      <w:start w:val="1"/>
      <w:numFmt w:val="bullet"/>
      <w:lvlText w:val=""/>
      <w:lvlJc w:val="left"/>
      <w:pPr>
        <w:ind w:left="4320" w:hanging="360"/>
      </w:pPr>
      <w:rPr>
        <w:rFonts w:ascii="Wingdings" w:hAnsi="Wingdings" w:hint="default"/>
      </w:rPr>
    </w:lvl>
    <w:lvl w:ilvl="6" w:tplc="1124F07A" w:tentative="1">
      <w:start w:val="1"/>
      <w:numFmt w:val="bullet"/>
      <w:lvlText w:val=""/>
      <w:lvlJc w:val="left"/>
      <w:pPr>
        <w:ind w:left="5040" w:hanging="360"/>
      </w:pPr>
      <w:rPr>
        <w:rFonts w:ascii="Symbol" w:hAnsi="Symbol" w:hint="default"/>
      </w:rPr>
    </w:lvl>
    <w:lvl w:ilvl="7" w:tplc="28C43E0C" w:tentative="1">
      <w:start w:val="1"/>
      <w:numFmt w:val="bullet"/>
      <w:lvlText w:val="o"/>
      <w:lvlJc w:val="left"/>
      <w:pPr>
        <w:ind w:left="5760" w:hanging="360"/>
      </w:pPr>
      <w:rPr>
        <w:rFonts w:ascii="Courier New" w:hAnsi="Courier New" w:cs="Courier New" w:hint="default"/>
      </w:rPr>
    </w:lvl>
    <w:lvl w:ilvl="8" w:tplc="BB727962" w:tentative="1">
      <w:start w:val="1"/>
      <w:numFmt w:val="bullet"/>
      <w:lvlText w:val=""/>
      <w:lvlJc w:val="left"/>
      <w:pPr>
        <w:ind w:left="6480" w:hanging="360"/>
      </w:pPr>
      <w:rPr>
        <w:rFonts w:ascii="Wingdings" w:hAnsi="Wingdings" w:hint="default"/>
      </w:rPr>
    </w:lvl>
  </w:abstractNum>
  <w:abstractNum w:abstractNumId="11" w15:restartNumberingAfterBreak="0">
    <w:nsid w:val="4D3B22B2"/>
    <w:multiLevelType w:val="hybridMultilevel"/>
    <w:tmpl w:val="8FAC36EC"/>
    <w:lvl w:ilvl="0" w:tplc="767AA98E">
      <w:start w:val="1"/>
      <w:numFmt w:val="bullet"/>
      <w:lvlText w:val=""/>
      <w:lvlJc w:val="left"/>
      <w:pPr>
        <w:ind w:left="1440" w:hanging="360"/>
      </w:pPr>
      <w:rPr>
        <w:rFonts w:ascii="Symbol" w:hAnsi="Symbol" w:hint="default"/>
      </w:rPr>
    </w:lvl>
    <w:lvl w:ilvl="1" w:tplc="2854A4BE" w:tentative="1">
      <w:start w:val="1"/>
      <w:numFmt w:val="bullet"/>
      <w:lvlText w:val="o"/>
      <w:lvlJc w:val="left"/>
      <w:pPr>
        <w:ind w:left="2160" w:hanging="360"/>
      </w:pPr>
      <w:rPr>
        <w:rFonts w:ascii="Courier New" w:hAnsi="Courier New" w:cs="Courier New" w:hint="default"/>
      </w:rPr>
    </w:lvl>
    <w:lvl w:ilvl="2" w:tplc="75FE2068" w:tentative="1">
      <w:start w:val="1"/>
      <w:numFmt w:val="bullet"/>
      <w:lvlText w:val=""/>
      <w:lvlJc w:val="left"/>
      <w:pPr>
        <w:ind w:left="2880" w:hanging="360"/>
      </w:pPr>
      <w:rPr>
        <w:rFonts w:ascii="Wingdings" w:hAnsi="Wingdings" w:hint="default"/>
      </w:rPr>
    </w:lvl>
    <w:lvl w:ilvl="3" w:tplc="A7AE46C8" w:tentative="1">
      <w:start w:val="1"/>
      <w:numFmt w:val="bullet"/>
      <w:lvlText w:val=""/>
      <w:lvlJc w:val="left"/>
      <w:pPr>
        <w:ind w:left="3600" w:hanging="360"/>
      </w:pPr>
      <w:rPr>
        <w:rFonts w:ascii="Symbol" w:hAnsi="Symbol" w:hint="default"/>
      </w:rPr>
    </w:lvl>
    <w:lvl w:ilvl="4" w:tplc="DF125FD4" w:tentative="1">
      <w:start w:val="1"/>
      <w:numFmt w:val="bullet"/>
      <w:lvlText w:val="o"/>
      <w:lvlJc w:val="left"/>
      <w:pPr>
        <w:ind w:left="4320" w:hanging="360"/>
      </w:pPr>
      <w:rPr>
        <w:rFonts w:ascii="Courier New" w:hAnsi="Courier New" w:cs="Courier New" w:hint="default"/>
      </w:rPr>
    </w:lvl>
    <w:lvl w:ilvl="5" w:tplc="9AF4EF5E" w:tentative="1">
      <w:start w:val="1"/>
      <w:numFmt w:val="bullet"/>
      <w:lvlText w:val=""/>
      <w:lvlJc w:val="left"/>
      <w:pPr>
        <w:ind w:left="5040" w:hanging="360"/>
      </w:pPr>
      <w:rPr>
        <w:rFonts w:ascii="Wingdings" w:hAnsi="Wingdings" w:hint="default"/>
      </w:rPr>
    </w:lvl>
    <w:lvl w:ilvl="6" w:tplc="6AD6FA08" w:tentative="1">
      <w:start w:val="1"/>
      <w:numFmt w:val="bullet"/>
      <w:lvlText w:val=""/>
      <w:lvlJc w:val="left"/>
      <w:pPr>
        <w:ind w:left="5760" w:hanging="360"/>
      </w:pPr>
      <w:rPr>
        <w:rFonts w:ascii="Symbol" w:hAnsi="Symbol" w:hint="default"/>
      </w:rPr>
    </w:lvl>
    <w:lvl w:ilvl="7" w:tplc="AFF28364" w:tentative="1">
      <w:start w:val="1"/>
      <w:numFmt w:val="bullet"/>
      <w:lvlText w:val="o"/>
      <w:lvlJc w:val="left"/>
      <w:pPr>
        <w:ind w:left="6480" w:hanging="360"/>
      </w:pPr>
      <w:rPr>
        <w:rFonts w:ascii="Courier New" w:hAnsi="Courier New" w:cs="Courier New" w:hint="default"/>
      </w:rPr>
    </w:lvl>
    <w:lvl w:ilvl="8" w:tplc="331C387E" w:tentative="1">
      <w:start w:val="1"/>
      <w:numFmt w:val="bullet"/>
      <w:lvlText w:val=""/>
      <w:lvlJc w:val="left"/>
      <w:pPr>
        <w:ind w:left="7200" w:hanging="360"/>
      </w:pPr>
      <w:rPr>
        <w:rFonts w:ascii="Wingdings" w:hAnsi="Wingdings" w:hint="default"/>
      </w:rPr>
    </w:lvl>
  </w:abstractNum>
  <w:abstractNum w:abstractNumId="12" w15:restartNumberingAfterBreak="0">
    <w:nsid w:val="52182703"/>
    <w:multiLevelType w:val="hybridMultilevel"/>
    <w:tmpl w:val="9FE83298"/>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3" w15:restartNumberingAfterBreak="0">
    <w:nsid w:val="58F164C2"/>
    <w:multiLevelType w:val="hybridMultilevel"/>
    <w:tmpl w:val="6DDAA802"/>
    <w:lvl w:ilvl="0" w:tplc="E912F2D6">
      <w:start w:val="1"/>
      <w:numFmt w:val="lowerLetter"/>
      <w:lvlText w:val="%1)"/>
      <w:lvlJc w:val="left"/>
      <w:pPr>
        <w:ind w:left="720" w:hanging="360"/>
      </w:pPr>
    </w:lvl>
    <w:lvl w:ilvl="1" w:tplc="9D9E25BC">
      <w:start w:val="1"/>
      <w:numFmt w:val="lowerLetter"/>
      <w:lvlText w:val="%2."/>
      <w:lvlJc w:val="left"/>
      <w:pPr>
        <w:ind w:left="1440" w:hanging="360"/>
      </w:pPr>
    </w:lvl>
    <w:lvl w:ilvl="2" w:tplc="0AA6F044">
      <w:start w:val="1"/>
      <w:numFmt w:val="lowerRoman"/>
      <w:lvlText w:val="%3."/>
      <w:lvlJc w:val="right"/>
      <w:pPr>
        <w:ind w:left="2160" w:hanging="180"/>
      </w:pPr>
    </w:lvl>
    <w:lvl w:ilvl="3" w:tplc="1C78833E">
      <w:start w:val="1"/>
      <w:numFmt w:val="decimal"/>
      <w:lvlText w:val="%4."/>
      <w:lvlJc w:val="left"/>
      <w:pPr>
        <w:ind w:left="2880" w:hanging="360"/>
      </w:pPr>
    </w:lvl>
    <w:lvl w:ilvl="4" w:tplc="6B309AE2">
      <w:start w:val="1"/>
      <w:numFmt w:val="lowerLetter"/>
      <w:lvlText w:val="%5."/>
      <w:lvlJc w:val="left"/>
      <w:pPr>
        <w:ind w:left="3600" w:hanging="360"/>
      </w:pPr>
    </w:lvl>
    <w:lvl w:ilvl="5" w:tplc="80862BE2">
      <w:start w:val="1"/>
      <w:numFmt w:val="lowerRoman"/>
      <w:lvlText w:val="%6."/>
      <w:lvlJc w:val="right"/>
      <w:pPr>
        <w:ind w:left="4320" w:hanging="180"/>
      </w:pPr>
    </w:lvl>
    <w:lvl w:ilvl="6" w:tplc="D17C2DF8">
      <w:start w:val="1"/>
      <w:numFmt w:val="decimal"/>
      <w:lvlText w:val="%7."/>
      <w:lvlJc w:val="left"/>
      <w:pPr>
        <w:ind w:left="5040" w:hanging="360"/>
      </w:pPr>
    </w:lvl>
    <w:lvl w:ilvl="7" w:tplc="E97CE660">
      <w:start w:val="1"/>
      <w:numFmt w:val="lowerLetter"/>
      <w:lvlText w:val="%8."/>
      <w:lvlJc w:val="left"/>
      <w:pPr>
        <w:ind w:left="5760" w:hanging="360"/>
      </w:pPr>
    </w:lvl>
    <w:lvl w:ilvl="8" w:tplc="6FF2188C">
      <w:start w:val="1"/>
      <w:numFmt w:val="lowerRoman"/>
      <w:lvlText w:val="%9."/>
      <w:lvlJc w:val="right"/>
      <w:pPr>
        <w:ind w:left="6480" w:hanging="180"/>
      </w:pPr>
    </w:lvl>
  </w:abstractNum>
  <w:abstractNum w:abstractNumId="14" w15:restartNumberingAfterBreak="0">
    <w:nsid w:val="78855244"/>
    <w:multiLevelType w:val="multilevel"/>
    <w:tmpl w:val="8E74A18E"/>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0424558">
    <w:abstractNumId w:val="7"/>
  </w:num>
  <w:num w:numId="2" w16cid:durableId="193836868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71786410">
    <w:abstractNumId w:val="6"/>
  </w:num>
  <w:num w:numId="4" w16cid:durableId="25757367">
    <w:abstractNumId w:val="11"/>
  </w:num>
  <w:num w:numId="5" w16cid:durableId="146003320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63986523">
    <w:abstractNumId w:val="0"/>
  </w:num>
  <w:num w:numId="7" w16cid:durableId="1064524612">
    <w:abstractNumId w:val="9"/>
  </w:num>
  <w:num w:numId="8" w16cid:durableId="46730602">
    <w:abstractNumId w:val="13"/>
  </w:num>
  <w:num w:numId="9" w16cid:durableId="139733284">
    <w:abstractNumId w:val="10"/>
  </w:num>
  <w:num w:numId="10" w16cid:durableId="443962686">
    <w:abstractNumId w:val="4"/>
  </w:num>
  <w:num w:numId="11" w16cid:durableId="363289338">
    <w:abstractNumId w:val="5"/>
  </w:num>
  <w:num w:numId="12" w16cid:durableId="117069971">
    <w:abstractNumId w:val="2"/>
  </w:num>
  <w:num w:numId="13" w16cid:durableId="247665149">
    <w:abstractNumId w:val="12"/>
  </w:num>
  <w:num w:numId="14" w16cid:durableId="153568616">
    <w:abstractNumId w:val="8"/>
  </w:num>
  <w:num w:numId="15" w16cid:durableId="1248688119">
    <w:abstractNumId w:val="3"/>
  </w:num>
  <w:num w:numId="16" w16cid:durableId="784353687">
    <w:abstractNumId w:val="14"/>
  </w:num>
  <w:num w:numId="17" w16cid:durableId="17822590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F95"/>
    <w:rsid w:val="00020FF3"/>
    <w:rsid w:val="00021C07"/>
    <w:rsid w:val="0003017A"/>
    <w:rsid w:val="000303C5"/>
    <w:rsid w:val="00032315"/>
    <w:rsid w:val="00034D0C"/>
    <w:rsid w:val="0004007A"/>
    <w:rsid w:val="0004107A"/>
    <w:rsid w:val="000416CD"/>
    <w:rsid w:val="00044E39"/>
    <w:rsid w:val="00050BC1"/>
    <w:rsid w:val="00073368"/>
    <w:rsid w:val="00075543"/>
    <w:rsid w:val="00081176"/>
    <w:rsid w:val="0008356F"/>
    <w:rsid w:val="00084AFC"/>
    <w:rsid w:val="00091956"/>
    <w:rsid w:val="000A4721"/>
    <w:rsid w:val="000A70EF"/>
    <w:rsid w:val="000B00FB"/>
    <w:rsid w:val="000B4652"/>
    <w:rsid w:val="000B614C"/>
    <w:rsid w:val="000D051F"/>
    <w:rsid w:val="000D3257"/>
    <w:rsid w:val="000E2509"/>
    <w:rsid w:val="000E6CAA"/>
    <w:rsid w:val="000F6104"/>
    <w:rsid w:val="000F6773"/>
    <w:rsid w:val="00123B2F"/>
    <w:rsid w:val="00123C66"/>
    <w:rsid w:val="0015321F"/>
    <w:rsid w:val="00177CA8"/>
    <w:rsid w:val="00190022"/>
    <w:rsid w:val="0019217B"/>
    <w:rsid w:val="00194099"/>
    <w:rsid w:val="001E008F"/>
    <w:rsid w:val="001E49E9"/>
    <w:rsid w:val="001F0062"/>
    <w:rsid w:val="00211185"/>
    <w:rsid w:val="0021514E"/>
    <w:rsid w:val="00233047"/>
    <w:rsid w:val="002561AC"/>
    <w:rsid w:val="002643D2"/>
    <w:rsid w:val="002647DB"/>
    <w:rsid w:val="002668A9"/>
    <w:rsid w:val="00270D8A"/>
    <w:rsid w:val="002A2686"/>
    <w:rsid w:val="002A4906"/>
    <w:rsid w:val="002A778F"/>
    <w:rsid w:val="002C095E"/>
    <w:rsid w:val="002D295E"/>
    <w:rsid w:val="002E7674"/>
    <w:rsid w:val="003011B1"/>
    <w:rsid w:val="00316C35"/>
    <w:rsid w:val="00322A30"/>
    <w:rsid w:val="003359F6"/>
    <w:rsid w:val="003367BD"/>
    <w:rsid w:val="003467F3"/>
    <w:rsid w:val="00351EF1"/>
    <w:rsid w:val="00382A8E"/>
    <w:rsid w:val="003867B7"/>
    <w:rsid w:val="0039297F"/>
    <w:rsid w:val="003B202D"/>
    <w:rsid w:val="003B4046"/>
    <w:rsid w:val="003D0972"/>
    <w:rsid w:val="003E58C5"/>
    <w:rsid w:val="003E6CB5"/>
    <w:rsid w:val="003E7353"/>
    <w:rsid w:val="0040719C"/>
    <w:rsid w:val="00415676"/>
    <w:rsid w:val="00422882"/>
    <w:rsid w:val="00455D51"/>
    <w:rsid w:val="00462357"/>
    <w:rsid w:val="004848DB"/>
    <w:rsid w:val="004D6FF7"/>
    <w:rsid w:val="004D7E3E"/>
    <w:rsid w:val="004E05A1"/>
    <w:rsid w:val="004F5BB3"/>
    <w:rsid w:val="005025EB"/>
    <w:rsid w:val="00540FED"/>
    <w:rsid w:val="00554BBD"/>
    <w:rsid w:val="00555856"/>
    <w:rsid w:val="00561024"/>
    <w:rsid w:val="0058082E"/>
    <w:rsid w:val="00597050"/>
    <w:rsid w:val="005C3CEA"/>
    <w:rsid w:val="005E1B36"/>
    <w:rsid w:val="00600944"/>
    <w:rsid w:val="00604E14"/>
    <w:rsid w:val="006169AC"/>
    <w:rsid w:val="00617723"/>
    <w:rsid w:val="00634BDE"/>
    <w:rsid w:val="00644756"/>
    <w:rsid w:val="0065291A"/>
    <w:rsid w:val="0066033C"/>
    <w:rsid w:val="00670D57"/>
    <w:rsid w:val="00677A9A"/>
    <w:rsid w:val="00685C2E"/>
    <w:rsid w:val="006C76C2"/>
    <w:rsid w:val="006D7174"/>
    <w:rsid w:val="006F07EA"/>
    <w:rsid w:val="007002FE"/>
    <w:rsid w:val="007070CB"/>
    <w:rsid w:val="00712FD1"/>
    <w:rsid w:val="0073330E"/>
    <w:rsid w:val="00734F32"/>
    <w:rsid w:val="00760A06"/>
    <w:rsid w:val="0076689E"/>
    <w:rsid w:val="00775BAC"/>
    <w:rsid w:val="007807E8"/>
    <w:rsid w:val="007933B3"/>
    <w:rsid w:val="007B0174"/>
    <w:rsid w:val="007B6F28"/>
    <w:rsid w:val="007C0B2B"/>
    <w:rsid w:val="007D2682"/>
    <w:rsid w:val="007D60F7"/>
    <w:rsid w:val="007E6233"/>
    <w:rsid w:val="007F0151"/>
    <w:rsid w:val="007F4057"/>
    <w:rsid w:val="007F4473"/>
    <w:rsid w:val="008032D0"/>
    <w:rsid w:val="0080574B"/>
    <w:rsid w:val="0081771F"/>
    <w:rsid w:val="008317B9"/>
    <w:rsid w:val="00833BE3"/>
    <w:rsid w:val="00843623"/>
    <w:rsid w:val="00865E4B"/>
    <w:rsid w:val="008A6A1D"/>
    <w:rsid w:val="008B24F8"/>
    <w:rsid w:val="008B79AC"/>
    <w:rsid w:val="008C1E2D"/>
    <w:rsid w:val="008C6F0B"/>
    <w:rsid w:val="008D2C21"/>
    <w:rsid w:val="008F373C"/>
    <w:rsid w:val="00905C38"/>
    <w:rsid w:val="00950A60"/>
    <w:rsid w:val="0096429E"/>
    <w:rsid w:val="0098223C"/>
    <w:rsid w:val="009C46AB"/>
    <w:rsid w:val="009E2C59"/>
    <w:rsid w:val="009F261C"/>
    <w:rsid w:val="00A01ED8"/>
    <w:rsid w:val="00A24925"/>
    <w:rsid w:val="00A266FA"/>
    <w:rsid w:val="00A27B2A"/>
    <w:rsid w:val="00A5166F"/>
    <w:rsid w:val="00A53E52"/>
    <w:rsid w:val="00A57DAF"/>
    <w:rsid w:val="00A67646"/>
    <w:rsid w:val="00A71F95"/>
    <w:rsid w:val="00A77866"/>
    <w:rsid w:val="00A82984"/>
    <w:rsid w:val="00A901D3"/>
    <w:rsid w:val="00A931C0"/>
    <w:rsid w:val="00AA4966"/>
    <w:rsid w:val="00AA5EA7"/>
    <w:rsid w:val="00AE163A"/>
    <w:rsid w:val="00AE607A"/>
    <w:rsid w:val="00AE7B2A"/>
    <w:rsid w:val="00AF43E4"/>
    <w:rsid w:val="00B00C5F"/>
    <w:rsid w:val="00B162D3"/>
    <w:rsid w:val="00B1799F"/>
    <w:rsid w:val="00B378AF"/>
    <w:rsid w:val="00B4523D"/>
    <w:rsid w:val="00B47780"/>
    <w:rsid w:val="00B502B3"/>
    <w:rsid w:val="00B510CF"/>
    <w:rsid w:val="00B52192"/>
    <w:rsid w:val="00B53760"/>
    <w:rsid w:val="00B664C9"/>
    <w:rsid w:val="00B714C6"/>
    <w:rsid w:val="00B77A63"/>
    <w:rsid w:val="00B82CB6"/>
    <w:rsid w:val="00BC02AD"/>
    <w:rsid w:val="00BD4DF9"/>
    <w:rsid w:val="00BF730A"/>
    <w:rsid w:val="00C01CB0"/>
    <w:rsid w:val="00C12CFE"/>
    <w:rsid w:val="00C544D3"/>
    <w:rsid w:val="00C61E75"/>
    <w:rsid w:val="00C8605E"/>
    <w:rsid w:val="00C95B01"/>
    <w:rsid w:val="00C95E45"/>
    <w:rsid w:val="00C97393"/>
    <w:rsid w:val="00CB2816"/>
    <w:rsid w:val="00CB3810"/>
    <w:rsid w:val="00CD21CE"/>
    <w:rsid w:val="00D137BF"/>
    <w:rsid w:val="00D475CE"/>
    <w:rsid w:val="00D5174A"/>
    <w:rsid w:val="00D6216F"/>
    <w:rsid w:val="00D62CC5"/>
    <w:rsid w:val="00D72E2B"/>
    <w:rsid w:val="00DA7A34"/>
    <w:rsid w:val="00DB2250"/>
    <w:rsid w:val="00DC7D44"/>
    <w:rsid w:val="00DD1602"/>
    <w:rsid w:val="00E0352B"/>
    <w:rsid w:val="00E214A8"/>
    <w:rsid w:val="00E35066"/>
    <w:rsid w:val="00E3571F"/>
    <w:rsid w:val="00E37573"/>
    <w:rsid w:val="00E448DF"/>
    <w:rsid w:val="00EA2C10"/>
    <w:rsid w:val="00EA4F6C"/>
    <w:rsid w:val="00EA6DB5"/>
    <w:rsid w:val="00EB4226"/>
    <w:rsid w:val="00ED385D"/>
    <w:rsid w:val="00EF3828"/>
    <w:rsid w:val="00F0614C"/>
    <w:rsid w:val="00F123DB"/>
    <w:rsid w:val="00F331F9"/>
    <w:rsid w:val="00F3490A"/>
    <w:rsid w:val="00F358AC"/>
    <w:rsid w:val="00F459D4"/>
    <w:rsid w:val="00F45A21"/>
    <w:rsid w:val="00F6629A"/>
    <w:rsid w:val="00F730A9"/>
    <w:rsid w:val="00F73B5C"/>
    <w:rsid w:val="00F75ABA"/>
    <w:rsid w:val="00F75D78"/>
    <w:rsid w:val="00FB6D72"/>
    <w:rsid w:val="00FB7474"/>
    <w:rsid w:val="00FD4C1E"/>
    <w:rsid w:val="00FE6877"/>
    <w:rsid w:val="00FF5D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ADE36A6"/>
  <w15:chartTrackingRefBased/>
  <w15:docId w15:val="{28484217-4FD3-4AD1-BFD5-823159232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20"/>
        <w:ind w:left="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1185"/>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pPr>
      <w:spacing w:after="0"/>
    </w:p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rPr>
      <w:rFonts w:asciiTheme="majorHAnsi" w:eastAsiaTheme="majorEastAsia" w:hAnsiTheme="majorHAnsi" w:cstheme="majorBidi"/>
      <w:b/>
      <w:bCs/>
      <w:i/>
      <w:iCs/>
      <w:color w:val="4472C4" w:themeColor="accent1"/>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1F3763" w:themeColor="accent1" w:themeShade="7F"/>
    </w:rPr>
  </w:style>
  <w:style w:type="character" w:customStyle="1" w:styleId="Heading6Char">
    <w:name w:val="Heading 6 Char"/>
    <w:basedOn w:val="DefaultParagraphFont"/>
    <w:link w:val="Heading6"/>
    <w:uiPriority w:val="9"/>
    <w:rPr>
      <w:rFonts w:asciiTheme="majorHAnsi" w:eastAsiaTheme="majorEastAsia" w:hAnsiTheme="majorHAnsi" w:cstheme="majorBidi"/>
      <w:i/>
      <w:iCs/>
      <w:color w:val="1F3763"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sz w:val="52"/>
      <w:szCs w:val="52"/>
    </w:rPr>
  </w:style>
  <w:style w:type="character" w:customStyle="1" w:styleId="TitleChar">
    <w:name w:val="Title Char"/>
    <w:basedOn w:val="DefaultParagraphFont"/>
    <w:link w:val="Title"/>
    <w:uiPriority w:val="10"/>
    <w:rPr>
      <w:rFonts w:asciiTheme="majorHAnsi" w:eastAsiaTheme="majorEastAsia" w:hAnsiTheme="majorHAnsi" w:cstheme="majorBidi"/>
      <w:color w:val="323E4F" w:themeColor="text2" w:themeShade="BF"/>
      <w:spacing w:val="5"/>
      <w:sz w:val="52"/>
      <w:szCs w:val="52"/>
    </w:rPr>
  </w:style>
  <w:style w:type="paragraph" w:styleId="Subtitle">
    <w:name w:val="Subtitle"/>
    <w:basedOn w:val="Normal"/>
    <w:next w:val="Normal"/>
    <w:link w:val="SubtitleChar"/>
    <w:uiPriority w:val="11"/>
    <w:qFormat/>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eastAsiaTheme="majorEastAsia" w:hAnsiTheme="majorHAnsi" w:cstheme="majorBidi"/>
      <w:i/>
      <w:iCs/>
      <w:color w:val="4472C4" w:themeColor="accent1"/>
      <w:spacing w:val="15"/>
      <w:sz w:val="24"/>
      <w:szCs w:val="24"/>
    </w:rPr>
  </w:style>
  <w:style w:type="character" w:styleId="SubtleEmphasis">
    <w:name w:val="Subtle Emphasis"/>
    <w:basedOn w:val="DefaultParagraphFont"/>
    <w:uiPriority w:val="19"/>
    <w:qFormat/>
    <w:rPr>
      <w:i/>
      <w:iCs/>
      <w:color w:val="808080" w:themeColor="text1" w:themeTint="7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b/>
      <w:bCs/>
      <w:i/>
      <w:iCs/>
      <w:color w:val="4472C4"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pPr>
      <w:pBdr>
        <w:bottom w:val="single" w:sz="4" w:space="4" w:color="4472C4" w:themeColor="accent1"/>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rPr>
      <w:smallCaps/>
      <w:color w:val="ED7D31" w:themeColor="accent2"/>
      <w:u w:val="single"/>
    </w:rPr>
  </w:style>
  <w:style w:type="character" w:styleId="IntenseReference">
    <w:name w:val="Intense Reference"/>
    <w:basedOn w:val="DefaultParagraphFont"/>
    <w:uiPriority w:val="32"/>
    <w:qFormat/>
    <w:rPr>
      <w:b/>
      <w:bCs/>
      <w:smallCaps/>
      <w:color w:val="ED7D31" w:themeColor="accent2"/>
      <w:spacing w:val="5"/>
      <w:u w:val="single"/>
    </w:rPr>
  </w:style>
  <w:style w:type="character" w:styleId="BookTitle">
    <w:name w:val="Book Title"/>
    <w:basedOn w:val="DefaultParagraphFont"/>
    <w:uiPriority w:val="33"/>
    <w:qFormat/>
    <w:rPr>
      <w:b/>
      <w:bCs/>
      <w:smallCaps/>
      <w:spacing w:val="5"/>
    </w:rPr>
  </w:style>
  <w:style w:type="paragraph" w:styleId="FootnoteText">
    <w:name w:val="footnote text"/>
    <w:basedOn w:val="Normal"/>
    <w:link w:val="FootnoteTextChar"/>
    <w:uiPriority w:val="99"/>
    <w:semiHidden/>
    <w:unhideWhenUsed/>
    <w:pPr>
      <w:spacing w:after="0"/>
    </w:pPr>
    <w:rPr>
      <w:sz w:val="20"/>
      <w:szCs w:val="20"/>
    </w:rPr>
  </w:style>
  <w:style w:type="character" w:customStyle="1" w:styleId="FootnoteTextChar">
    <w:name w:val="Footnote Text Char"/>
    <w:basedOn w:val="DefaultParagraphFont"/>
    <w:link w:val="FootnoteText"/>
    <w:uiPriority w:val="99"/>
    <w:semiHidden/>
    <w:rPr>
      <w:sz w:val="20"/>
      <w:szCs w:val="20"/>
    </w:rPr>
  </w:style>
  <w:style w:type="character" w:styleId="FootnoteReference">
    <w:name w:val="foot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pPr>
    <w:rPr>
      <w:sz w:val="20"/>
      <w:szCs w:val="20"/>
    </w:rPr>
  </w:style>
  <w:style w:type="character" w:customStyle="1" w:styleId="EndnoteTextChar">
    <w:name w:val="Endnote Text Char"/>
    <w:basedOn w:val="DefaultParagraphFont"/>
    <w:link w:val="EndnoteText"/>
    <w:uiPriority w:val="99"/>
    <w:semiHidden/>
    <w:rPr>
      <w:sz w:val="20"/>
      <w:szCs w:val="20"/>
    </w:rPr>
  </w:style>
  <w:style w:type="character" w:styleId="EndnoteReference">
    <w:name w:val="endnote reference"/>
    <w:basedOn w:val="DefaultParagraphFont"/>
    <w:uiPriority w:val="99"/>
    <w:semiHidden/>
    <w:unhideWhenUsed/>
    <w:rPr>
      <w:vertAlign w:val="superscript"/>
    </w:rPr>
  </w:style>
  <w:style w:type="character" w:styleId="Hyperlink">
    <w:name w:val="Hyperlink"/>
    <w:basedOn w:val="DefaultParagraphFont"/>
    <w:uiPriority w:val="99"/>
    <w:unhideWhenUsed/>
    <w:rPr>
      <w:color w:val="0563C1" w:themeColor="hyperlink"/>
      <w:u w:val="single"/>
    </w:rPr>
  </w:style>
  <w:style w:type="paragraph" w:styleId="PlainText">
    <w:name w:val="Plain Text"/>
    <w:basedOn w:val="Normal"/>
    <w:link w:val="PlainTextChar"/>
    <w:uiPriority w:val="99"/>
    <w:semiHidden/>
    <w:unhideWhenUsed/>
    <w:pPr>
      <w:spacing w:after="0"/>
    </w:pPr>
    <w:rPr>
      <w:rFonts w:ascii="Courier New" w:hAnsi="Courier New" w:cs="Courier New"/>
      <w:sz w:val="21"/>
      <w:szCs w:val="21"/>
    </w:rPr>
  </w:style>
  <w:style w:type="character" w:customStyle="1" w:styleId="PlainTextChar">
    <w:name w:val="Plain Text Char"/>
    <w:basedOn w:val="DefaultParagraphFont"/>
    <w:link w:val="PlainText"/>
    <w:uiPriority w:val="99"/>
    <w:rPr>
      <w:rFonts w:ascii="Courier New" w:hAnsi="Courier New" w:cs="Courier New"/>
      <w:sz w:val="21"/>
      <w:szCs w:val="21"/>
    </w:rPr>
  </w:style>
  <w:style w:type="paragraph" w:styleId="Header">
    <w:name w:val="header"/>
    <w:basedOn w:val="Normal"/>
    <w:link w:val="HeaderChar"/>
    <w:uiPriority w:val="99"/>
    <w:unhideWhenUsed/>
    <w:pPr>
      <w:spacing w:after="0"/>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spacing w:after="0"/>
    </w:pPr>
  </w:style>
  <w:style w:type="character" w:customStyle="1" w:styleId="FooterChar">
    <w:name w:val="Footer Char"/>
    <w:basedOn w:val="DefaultParagraphFont"/>
    <w:link w:val="Footer"/>
    <w:uiPriority w:val="99"/>
  </w:style>
  <w:style w:type="paragraph" w:styleId="Caption">
    <w:name w:val="caption"/>
    <w:basedOn w:val="Normal"/>
    <w:next w:val="Normal"/>
    <w:uiPriority w:val="35"/>
    <w:unhideWhenUsed/>
    <w:qFormat/>
    <w:pPr>
      <w:spacing w:after="200"/>
    </w:pPr>
    <w:rPr>
      <w:i/>
      <w:iCs/>
      <w:color w:val="44546A" w:themeColor="text2"/>
      <w:sz w:val="18"/>
      <w:szCs w:val="18"/>
    </w:rPr>
  </w:style>
  <w:style w:type="paragraph" w:styleId="ListParagraph">
    <w:name w:val="List Paragraph"/>
    <w:basedOn w:val="Normal"/>
    <w:uiPriority w:val="34"/>
    <w:qFormat/>
    <w:pPr>
      <w:contextualSpacing/>
    </w:pPr>
  </w:style>
  <w:style w:type="paragraph" w:customStyle="1" w:styleId="Default">
    <w:name w:val="Default"/>
    <w:pPr>
      <w:spacing w:after="0"/>
    </w:pPr>
    <w:rPr>
      <w:rFonts w:ascii="Calibri" w:hAnsi="Calibri" w:cs="Calibri"/>
      <w:color w:val="000000"/>
      <w:sz w:val="24"/>
      <w:szCs w:val="24"/>
    </w:rPr>
  </w:style>
  <w:style w:type="paragraph" w:customStyle="1" w:styleId="Xmsonormal">
    <w:name w:val="X_msonormal"/>
    <w:basedOn w:val="Normal"/>
    <w:uiPriority w:val="99"/>
    <w:pPr>
      <w:spacing w:after="0"/>
    </w:pPr>
    <w:rPr>
      <w:rFonts w:ascii="Calibri" w:hAnsi="Calibri" w:cs="Calibri"/>
      <w:lang w:eastAsia="en-GB"/>
    </w:rPr>
  </w:style>
  <w:style w:type="paragraph" w:styleId="NormalWeb">
    <w:name w:val="Normal (Web)"/>
    <w:basedOn w:val="Normal"/>
    <w:uiPriority w:val="99"/>
    <w:semiHidden/>
    <w:unhideWhenUsed/>
    <w:rsid w:val="0058082E"/>
    <w:pPr>
      <w:spacing w:before="100" w:beforeAutospacing="1" w:after="100" w:afterAutospacing="1"/>
    </w:pPr>
    <w:rPr>
      <w:rFonts w:ascii="Calibri"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9217534">
      <w:bodyDiv w:val="1"/>
      <w:marLeft w:val="0"/>
      <w:marRight w:val="0"/>
      <w:marTop w:val="0"/>
      <w:marBottom w:val="0"/>
      <w:divBdr>
        <w:top w:val="none" w:sz="0" w:space="0" w:color="auto"/>
        <w:left w:val="none" w:sz="0" w:space="0" w:color="auto"/>
        <w:bottom w:val="none" w:sz="0" w:space="0" w:color="auto"/>
        <w:right w:val="none" w:sz="0" w:space="0" w:color="auto"/>
      </w:divBdr>
    </w:div>
    <w:div w:id="1004629229">
      <w:bodyDiv w:val="1"/>
      <w:marLeft w:val="0"/>
      <w:marRight w:val="0"/>
      <w:marTop w:val="0"/>
      <w:marBottom w:val="0"/>
      <w:divBdr>
        <w:top w:val="none" w:sz="0" w:space="0" w:color="auto"/>
        <w:left w:val="none" w:sz="0" w:space="0" w:color="auto"/>
        <w:bottom w:val="none" w:sz="0" w:space="0" w:color="auto"/>
        <w:right w:val="none" w:sz="0" w:space="0" w:color="auto"/>
      </w:divBdr>
    </w:div>
    <w:div w:id="1046761611">
      <w:bodyDiv w:val="1"/>
      <w:marLeft w:val="0"/>
      <w:marRight w:val="0"/>
      <w:marTop w:val="0"/>
      <w:marBottom w:val="0"/>
      <w:divBdr>
        <w:top w:val="none" w:sz="0" w:space="0" w:color="auto"/>
        <w:left w:val="none" w:sz="0" w:space="0" w:color="auto"/>
        <w:bottom w:val="none" w:sz="0" w:space="0" w:color="auto"/>
        <w:right w:val="none" w:sz="0" w:space="0" w:color="auto"/>
      </w:divBdr>
    </w:div>
    <w:div w:id="1090084901">
      <w:bodyDiv w:val="1"/>
      <w:marLeft w:val="0"/>
      <w:marRight w:val="0"/>
      <w:marTop w:val="0"/>
      <w:marBottom w:val="0"/>
      <w:divBdr>
        <w:top w:val="none" w:sz="0" w:space="0" w:color="auto"/>
        <w:left w:val="none" w:sz="0" w:space="0" w:color="auto"/>
        <w:bottom w:val="none" w:sz="0" w:space="0" w:color="auto"/>
        <w:right w:val="none" w:sz="0" w:space="0" w:color="auto"/>
      </w:divBdr>
    </w:div>
    <w:div w:id="1306204596">
      <w:bodyDiv w:val="1"/>
      <w:marLeft w:val="0"/>
      <w:marRight w:val="0"/>
      <w:marTop w:val="0"/>
      <w:marBottom w:val="0"/>
      <w:divBdr>
        <w:top w:val="none" w:sz="0" w:space="0" w:color="auto"/>
        <w:left w:val="none" w:sz="0" w:space="0" w:color="auto"/>
        <w:bottom w:val="none" w:sz="0" w:space="0" w:color="auto"/>
        <w:right w:val="none" w:sz="0" w:space="0" w:color="auto"/>
      </w:divBdr>
    </w:div>
    <w:div w:id="1957591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明朝"/>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TotalTime>
  <Pages>3</Pages>
  <Words>1204</Words>
  <Characters>6866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Bembridge Parish Council Clerk</dc:creator>
  <cp:lastModifiedBy>Bembridge Parish Council Clerk</cp:lastModifiedBy>
  <cp:revision>15</cp:revision>
  <dcterms:created xsi:type="dcterms:W3CDTF">2023-09-22T10:02:00Z</dcterms:created>
  <dcterms:modified xsi:type="dcterms:W3CDTF">2023-10-20T07:50:00Z</dcterms:modified>
</cp:coreProperties>
</file>