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19C99" w14:textId="27EDF377" w:rsidR="00607FA8" w:rsidRDefault="00607FA8" w:rsidP="00607FA8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0B237FD" wp14:editId="43517B24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1099600119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>
        <w:rPr>
          <w:color w:val="2F5496" w:themeColor="accent1" w:themeShade="BF"/>
          <w:sz w:val="44"/>
          <w:szCs w:val="44"/>
        </w:rPr>
        <w:t>BEMBRIDGE PARISH COUNCIL</w:t>
      </w:r>
    </w:p>
    <w:p w14:paraId="13114B7D" w14:textId="77777777" w:rsidR="00607FA8" w:rsidRDefault="00607FA8" w:rsidP="00607FA8">
      <w:pPr>
        <w:pStyle w:val="NoSpacing"/>
        <w:jc w:val="right"/>
        <w:rPr>
          <w:b/>
          <w:bCs/>
        </w:rPr>
      </w:pPr>
      <w:r>
        <w:rPr>
          <w:b/>
          <w:bCs/>
        </w:rPr>
        <w:t xml:space="preserve"> </w:t>
      </w:r>
    </w:p>
    <w:p w14:paraId="1989BB3A" w14:textId="77777777" w:rsidR="00607FA8" w:rsidRDefault="00607FA8" w:rsidP="00607FA8">
      <w:pPr>
        <w:pStyle w:val="NoSpacing"/>
        <w:jc w:val="right"/>
      </w:pPr>
      <w:r>
        <w:t>5 Foreland Road, Bembridge, Isle of Wight, PO35 5XN</w:t>
      </w:r>
    </w:p>
    <w:p w14:paraId="53E0581E" w14:textId="77777777" w:rsidR="00607FA8" w:rsidRDefault="00607FA8" w:rsidP="00607FA8">
      <w:pPr>
        <w:pStyle w:val="NoSpacing"/>
        <w:jc w:val="right"/>
      </w:pPr>
      <w:r>
        <w:rPr>
          <w:b/>
          <w:bCs/>
        </w:rPr>
        <w:t>Tel:</w:t>
      </w:r>
      <w:r>
        <w:t xml:space="preserve"> 01983 874160</w:t>
      </w:r>
    </w:p>
    <w:p w14:paraId="6ABA246A" w14:textId="0BECB9EA" w:rsidR="00DE183D" w:rsidRDefault="00DE183D" w:rsidP="00607FA8">
      <w:pPr>
        <w:pStyle w:val="NoSpacing"/>
        <w:jc w:val="right"/>
      </w:pPr>
      <w:r>
        <w:t>Ma</w:t>
      </w:r>
      <w:r w:rsidR="00C473D8">
        <w:t>rk Rochell : RFO Bembridge Parish Council</w:t>
      </w:r>
    </w:p>
    <w:bookmarkEnd w:id="0"/>
    <w:p w14:paraId="60A14BA4" w14:textId="77777777" w:rsidR="00607FA8" w:rsidRDefault="00607FA8" w:rsidP="00607FA8">
      <w:pPr>
        <w:pStyle w:val="NoSpacing"/>
        <w:jc w:val="right"/>
      </w:pPr>
    </w:p>
    <w:p w14:paraId="26DFBD21" w14:textId="09DB7034" w:rsidR="00607FA8" w:rsidRDefault="00607FA8" w:rsidP="00607FA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1AD1DC" wp14:editId="6C4ABA56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6EB0B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7BB724EC" w14:textId="0F7B3241" w:rsidR="005053B2" w:rsidRDefault="0004610C">
      <w:r>
        <w:t>31</w:t>
      </w:r>
      <w:r w:rsidRPr="0004610C">
        <w:rPr>
          <w:vertAlign w:val="superscript"/>
        </w:rPr>
        <w:t>st</w:t>
      </w:r>
      <w:r>
        <w:t xml:space="preserve"> July 2023</w:t>
      </w:r>
    </w:p>
    <w:p w14:paraId="19AE39BB" w14:textId="520CA84F" w:rsidR="00607FA8" w:rsidRDefault="00607FA8" w:rsidP="00607FA8">
      <w:pPr>
        <w:jc w:val="center"/>
        <w:rPr>
          <w:b/>
          <w:bCs/>
          <w:color w:val="0070C0"/>
          <w:sz w:val="32"/>
          <w:szCs w:val="32"/>
          <w:u w:val="single"/>
        </w:rPr>
      </w:pPr>
      <w:r w:rsidRPr="00607FA8">
        <w:rPr>
          <w:b/>
          <w:bCs/>
          <w:color w:val="0070C0"/>
          <w:sz w:val="32"/>
          <w:szCs w:val="32"/>
          <w:u w:val="single"/>
        </w:rPr>
        <w:t xml:space="preserve">Public Toilets </w:t>
      </w:r>
      <w:r w:rsidR="00F82DC8">
        <w:rPr>
          <w:b/>
          <w:bCs/>
          <w:color w:val="0070C0"/>
          <w:sz w:val="32"/>
          <w:szCs w:val="32"/>
          <w:u w:val="single"/>
        </w:rPr>
        <w:t>Forward</w:t>
      </w:r>
      <w:r w:rsidRPr="00607FA8">
        <w:rPr>
          <w:b/>
          <w:bCs/>
          <w:color w:val="0070C0"/>
          <w:sz w:val="32"/>
          <w:szCs w:val="32"/>
          <w:u w:val="single"/>
        </w:rPr>
        <w:t xml:space="preserve"> Plan</w:t>
      </w:r>
    </w:p>
    <w:p w14:paraId="5171C097" w14:textId="77777777" w:rsidR="00607FA8" w:rsidRDefault="00607FA8" w:rsidP="00607FA8">
      <w:pPr>
        <w:jc w:val="center"/>
        <w:rPr>
          <w:b/>
          <w:bCs/>
          <w:color w:val="0070C0"/>
          <w:sz w:val="32"/>
          <w:szCs w:val="32"/>
          <w:u w:val="single"/>
        </w:rPr>
      </w:pPr>
    </w:p>
    <w:p w14:paraId="6916C63F" w14:textId="415989B4" w:rsidR="00607FA8" w:rsidRDefault="00607FA8" w:rsidP="00607FA8">
      <w:r>
        <w:t>Bembridge Parish Council are responsible for the maintenance of 4 public toilets in the village.</w:t>
      </w:r>
    </w:p>
    <w:p w14:paraId="19007279" w14:textId="77777777" w:rsidR="00607FA8" w:rsidRDefault="00607FA8" w:rsidP="00607FA8"/>
    <w:p w14:paraId="0D8C0A53" w14:textId="73329B52" w:rsidR="00607FA8" w:rsidRDefault="00607FA8" w:rsidP="00607FA8">
      <w:r>
        <w:t>The locations of these toilets are;</w:t>
      </w:r>
    </w:p>
    <w:p w14:paraId="2934F082" w14:textId="77777777" w:rsidR="00607FA8" w:rsidRDefault="00607FA8" w:rsidP="00607FA8"/>
    <w:p w14:paraId="7FE3FD09" w14:textId="7CEB3BF3" w:rsidR="00607FA8" w:rsidRDefault="00607FA8" w:rsidP="00607FA8">
      <w:pPr>
        <w:pStyle w:val="ListParagraph"/>
        <w:numPr>
          <w:ilvl w:val="0"/>
          <w:numId w:val="1"/>
        </w:numPr>
      </w:pPr>
      <w:r>
        <w:t>The Point</w:t>
      </w:r>
    </w:p>
    <w:p w14:paraId="14432A20" w14:textId="1A3EF5A0" w:rsidR="00607FA8" w:rsidRDefault="00607FA8" w:rsidP="00607FA8">
      <w:pPr>
        <w:pStyle w:val="ListParagraph"/>
        <w:numPr>
          <w:ilvl w:val="0"/>
          <w:numId w:val="1"/>
        </w:numPr>
      </w:pPr>
      <w:r>
        <w:t>The Lifeboat Centre</w:t>
      </w:r>
    </w:p>
    <w:p w14:paraId="4B3A72B1" w14:textId="57A213C9" w:rsidR="00607FA8" w:rsidRDefault="00607FA8" w:rsidP="00607FA8">
      <w:pPr>
        <w:pStyle w:val="ListParagraph"/>
        <w:numPr>
          <w:ilvl w:val="0"/>
          <w:numId w:val="1"/>
        </w:numPr>
      </w:pPr>
      <w:r>
        <w:t>The Village Hall</w:t>
      </w:r>
    </w:p>
    <w:p w14:paraId="02541963" w14:textId="12936048" w:rsidR="00607FA8" w:rsidRDefault="00607FA8" w:rsidP="00607FA8">
      <w:pPr>
        <w:pStyle w:val="ListParagraph"/>
        <w:numPr>
          <w:ilvl w:val="0"/>
          <w:numId w:val="1"/>
        </w:numPr>
      </w:pPr>
      <w:r>
        <w:t>Steyne Park</w:t>
      </w:r>
    </w:p>
    <w:p w14:paraId="7313FE8C" w14:textId="77777777" w:rsidR="00607FA8" w:rsidRDefault="00607FA8" w:rsidP="00607FA8"/>
    <w:p w14:paraId="7871FCA7" w14:textId="75D129AF" w:rsidR="00607FA8" w:rsidRDefault="00607FA8" w:rsidP="00607FA8">
      <w:r>
        <w:t>I attach below</w:t>
      </w:r>
      <w:r w:rsidR="00866A88">
        <w:t>,</w:t>
      </w:r>
      <w:r>
        <w:t xml:space="preserve"> pict</w:t>
      </w:r>
      <w:r w:rsidR="004E2367">
        <w:t>ures showing</w:t>
      </w:r>
      <w:r>
        <w:t xml:space="preserve"> the current condition of each of the</w:t>
      </w:r>
      <w:r w:rsidR="00F82DC8">
        <w:t>se</w:t>
      </w:r>
      <w:r>
        <w:t xml:space="preserve"> facilities:</w:t>
      </w:r>
    </w:p>
    <w:p w14:paraId="2281D6EE" w14:textId="77777777" w:rsidR="00607FA8" w:rsidRDefault="00607FA8" w:rsidP="00607FA8"/>
    <w:p w14:paraId="46CA547F" w14:textId="0CA19A70" w:rsidR="00607FA8" w:rsidRDefault="00607FA8" w:rsidP="00607FA8">
      <w:pPr>
        <w:rPr>
          <w:b/>
          <w:bCs/>
          <w:u w:val="single"/>
        </w:rPr>
      </w:pPr>
      <w:r w:rsidRPr="00607FA8">
        <w:rPr>
          <w:b/>
          <w:bCs/>
          <w:u w:val="single"/>
        </w:rPr>
        <w:t>The Point</w:t>
      </w:r>
    </w:p>
    <w:p w14:paraId="74F030FD" w14:textId="77777777" w:rsidR="00607FA8" w:rsidRDefault="00607FA8" w:rsidP="00607FA8">
      <w:pPr>
        <w:rPr>
          <w:b/>
          <w:bCs/>
          <w:u w:val="single"/>
        </w:rPr>
      </w:pPr>
    </w:p>
    <w:p w14:paraId="7BBCE575" w14:textId="267DA68D" w:rsidR="00607FA8" w:rsidRDefault="00607FA8" w:rsidP="00607FA8">
      <w:pPr>
        <w:tabs>
          <w:tab w:val="right" w:pos="9026"/>
        </w:tabs>
        <w:rPr>
          <w:sz w:val="18"/>
          <w:szCs w:val="18"/>
        </w:rPr>
      </w:pPr>
      <w:r w:rsidRPr="00607FA8">
        <w:rPr>
          <w:noProof/>
          <w:sz w:val="18"/>
          <w:szCs w:val="18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62966377" wp14:editId="4480AEC0">
            <wp:simplePos x="0" y="0"/>
            <wp:positionH relativeFrom="column">
              <wp:posOffset>2334735</wp:posOffset>
            </wp:positionH>
            <wp:positionV relativeFrom="paragraph">
              <wp:posOffset>160814</wp:posOffset>
            </wp:positionV>
            <wp:extent cx="2930207" cy="2648585"/>
            <wp:effectExtent l="7302" t="0" r="0" b="0"/>
            <wp:wrapNone/>
            <wp:docPr id="1584066458" name="Picture 4" descr="A red car parked in front of a stone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066458" name="Picture 4" descr="A red car parked in front of a stone building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32381" cy="265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bCs/>
          <w:noProof/>
          <w:u w:val="single"/>
          <w14:ligatures w14:val="standardContextual"/>
        </w:rPr>
        <w:drawing>
          <wp:inline distT="0" distB="0" distL="0" distR="0" wp14:anchorId="5E6CEC67" wp14:editId="0DFA9EB0">
            <wp:extent cx="2922352" cy="2483320"/>
            <wp:effectExtent l="0" t="8890" r="2540" b="2540"/>
            <wp:docPr id="1492793283" name="Picture 3" descr="A building with a blue 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793283" name="Picture 3" descr="A building with a blue doo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38229" cy="249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7FA8">
        <w:rPr>
          <w:sz w:val="18"/>
          <w:szCs w:val="18"/>
        </w:rPr>
        <w:t>The point exterior</w:t>
      </w:r>
      <w:r>
        <w:rPr>
          <w:sz w:val="18"/>
          <w:szCs w:val="18"/>
        </w:rPr>
        <w:tab/>
      </w:r>
    </w:p>
    <w:p w14:paraId="553E1ABF" w14:textId="1FE1C6EE" w:rsidR="00607FA8" w:rsidRDefault="00607FA8" w:rsidP="00607FA8">
      <w:pPr>
        <w:tabs>
          <w:tab w:val="right" w:pos="9026"/>
        </w:tabs>
        <w:rPr>
          <w:sz w:val="18"/>
          <w:szCs w:val="18"/>
        </w:rPr>
      </w:pPr>
      <w:r>
        <w:rPr>
          <w:sz w:val="18"/>
          <w:szCs w:val="18"/>
        </w:rPr>
        <w:t>The Point exterior</w:t>
      </w:r>
    </w:p>
    <w:p w14:paraId="5216EE29" w14:textId="77777777" w:rsidR="00607FA8" w:rsidRDefault="00607FA8" w:rsidP="00607FA8">
      <w:pPr>
        <w:tabs>
          <w:tab w:val="right" w:pos="9026"/>
        </w:tabs>
        <w:rPr>
          <w:sz w:val="18"/>
          <w:szCs w:val="18"/>
        </w:rPr>
      </w:pPr>
    </w:p>
    <w:p w14:paraId="36D05E17" w14:textId="77777777" w:rsidR="00607FA8" w:rsidRDefault="00607FA8" w:rsidP="00607FA8">
      <w:pPr>
        <w:tabs>
          <w:tab w:val="right" w:pos="9026"/>
        </w:tabs>
        <w:rPr>
          <w:sz w:val="18"/>
          <w:szCs w:val="18"/>
        </w:rPr>
      </w:pPr>
    </w:p>
    <w:p w14:paraId="5AEEC95B" w14:textId="0407A442" w:rsidR="00607FA8" w:rsidRDefault="00607FA8" w:rsidP="00607FA8">
      <w:pPr>
        <w:tabs>
          <w:tab w:val="right" w:pos="9026"/>
        </w:tabs>
        <w:rPr>
          <w:sz w:val="18"/>
          <w:szCs w:val="18"/>
        </w:rPr>
      </w:pPr>
      <w:r>
        <w:rPr>
          <w:noProof/>
          <w:sz w:val="18"/>
          <w:szCs w:val="18"/>
          <w14:ligatures w14:val="standardContextual"/>
        </w:rPr>
        <w:lastRenderedPageBreak/>
        <w:drawing>
          <wp:inline distT="0" distB="0" distL="0" distR="0" wp14:anchorId="7FA18704" wp14:editId="283B145A">
            <wp:extent cx="3351043" cy="2732405"/>
            <wp:effectExtent l="4445" t="0" r="6350" b="6350"/>
            <wp:docPr id="488773861" name="Picture 5" descr="Interior the Point public toilet (Mens)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773861" name="Picture 5" descr="Interior the Point public toilet (Mens)&#10;&#10;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82619" cy="275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  <w14:ligatures w14:val="standardContextual"/>
        </w:rPr>
        <w:drawing>
          <wp:inline distT="0" distB="0" distL="0" distR="0" wp14:anchorId="343520BD" wp14:editId="3B8959CE">
            <wp:extent cx="3339666" cy="2853055"/>
            <wp:effectExtent l="0" t="4445" r="8890" b="8890"/>
            <wp:docPr id="1399488766" name="Picture 6" descr="A bathroom with a toilet and sin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88766" name="Picture 6" descr="A bathroom with a toilet and sink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76456" cy="288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DAE9A" w14:textId="012D859E" w:rsidR="007A1A6C" w:rsidRDefault="007A1A6C" w:rsidP="00607FA8">
      <w:pPr>
        <w:tabs>
          <w:tab w:val="right" w:pos="9026"/>
        </w:tabs>
        <w:rPr>
          <w:sz w:val="18"/>
          <w:szCs w:val="18"/>
        </w:rPr>
      </w:pPr>
      <w:r>
        <w:rPr>
          <w:sz w:val="18"/>
          <w:szCs w:val="18"/>
        </w:rPr>
        <w:t>The Point interior</w:t>
      </w:r>
    </w:p>
    <w:p w14:paraId="0836E619" w14:textId="77777777" w:rsidR="007A1A6C" w:rsidRDefault="007A1A6C" w:rsidP="00607FA8">
      <w:pPr>
        <w:tabs>
          <w:tab w:val="right" w:pos="9026"/>
        </w:tabs>
        <w:rPr>
          <w:sz w:val="18"/>
          <w:szCs w:val="18"/>
        </w:rPr>
      </w:pPr>
    </w:p>
    <w:p w14:paraId="24D1DD00" w14:textId="77777777" w:rsidR="007C7FB7" w:rsidRDefault="007C7FB7" w:rsidP="00607FA8">
      <w:pPr>
        <w:tabs>
          <w:tab w:val="right" w:pos="9026"/>
        </w:tabs>
        <w:rPr>
          <w:sz w:val="18"/>
          <w:szCs w:val="18"/>
        </w:rPr>
      </w:pPr>
    </w:p>
    <w:p w14:paraId="1B14BA7D" w14:textId="359B8836" w:rsidR="007A1A6C" w:rsidRDefault="007A1A6C" w:rsidP="00607FA8">
      <w:pPr>
        <w:tabs>
          <w:tab w:val="right" w:pos="9026"/>
        </w:tabs>
        <w:rPr>
          <w:b/>
          <w:bCs/>
          <w:u w:val="single"/>
        </w:rPr>
      </w:pPr>
      <w:r w:rsidRPr="007A1A6C">
        <w:rPr>
          <w:b/>
          <w:bCs/>
          <w:u w:val="single"/>
        </w:rPr>
        <w:t>The Lifeboat Station</w:t>
      </w:r>
    </w:p>
    <w:p w14:paraId="59F0DB3C" w14:textId="77777777" w:rsidR="007A1A6C" w:rsidRDefault="007A1A6C" w:rsidP="00607FA8">
      <w:pPr>
        <w:tabs>
          <w:tab w:val="right" w:pos="9026"/>
        </w:tabs>
        <w:rPr>
          <w:b/>
          <w:bCs/>
          <w:u w:val="single"/>
        </w:rPr>
      </w:pPr>
    </w:p>
    <w:p w14:paraId="07DCE975" w14:textId="03B6AD2B" w:rsidR="007A1A6C" w:rsidRDefault="007A1A6C" w:rsidP="00607FA8">
      <w:pPr>
        <w:tabs>
          <w:tab w:val="right" w:pos="9026"/>
        </w:tabs>
        <w:rPr>
          <w:b/>
          <w:bCs/>
          <w:u w:val="single"/>
        </w:rPr>
      </w:pPr>
      <w:r>
        <w:rPr>
          <w:b/>
          <w:bCs/>
          <w:noProof/>
          <w:u w:val="single"/>
          <w14:ligatures w14:val="standardContextual"/>
        </w:rPr>
        <w:drawing>
          <wp:inline distT="0" distB="0" distL="0" distR="0" wp14:anchorId="2BC131E1" wp14:editId="6F90E73B">
            <wp:extent cx="3971741" cy="2695575"/>
            <wp:effectExtent l="9207" t="0" r="318" b="317"/>
            <wp:docPr id="932825253" name="Picture 7" descr="A white doors with blue hand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825253" name="Picture 7" descr="A white doors with blue handle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01816" cy="2715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u w:val="single"/>
          <w14:ligatures w14:val="standardContextual"/>
        </w:rPr>
        <w:drawing>
          <wp:inline distT="0" distB="0" distL="0" distR="0" wp14:anchorId="121E08BD" wp14:editId="338CDF97">
            <wp:extent cx="3958860" cy="2941320"/>
            <wp:effectExtent l="0" t="5715" r="0" b="0"/>
            <wp:docPr id="952519573" name="Picture 8" descr="A bathroom with a toilet and a 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519573" name="Picture 8" descr="A bathroom with a toilet and a door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78735" cy="2956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5E2C2" w14:textId="6017738D" w:rsidR="007A1A6C" w:rsidRDefault="007A1A6C" w:rsidP="00607FA8">
      <w:pPr>
        <w:tabs>
          <w:tab w:val="right" w:pos="9026"/>
        </w:tabs>
        <w:rPr>
          <w:sz w:val="18"/>
          <w:szCs w:val="18"/>
        </w:rPr>
      </w:pPr>
      <w:r>
        <w:rPr>
          <w:sz w:val="18"/>
          <w:szCs w:val="18"/>
        </w:rPr>
        <w:t>Lifeboat exterior                                                                           Lifeboat interior</w:t>
      </w:r>
    </w:p>
    <w:p w14:paraId="291A1EE8" w14:textId="77777777" w:rsidR="007A1A6C" w:rsidRDefault="007A1A6C" w:rsidP="00607FA8">
      <w:pPr>
        <w:tabs>
          <w:tab w:val="right" w:pos="9026"/>
        </w:tabs>
        <w:rPr>
          <w:sz w:val="18"/>
          <w:szCs w:val="18"/>
        </w:rPr>
      </w:pPr>
    </w:p>
    <w:p w14:paraId="41771E76" w14:textId="77777777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34EE4084" w14:textId="77777777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3D2AE866" w14:textId="383A2529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The Village Hall</w:t>
      </w:r>
    </w:p>
    <w:p w14:paraId="6A1E8AE2" w14:textId="77777777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4C72DDFD" w14:textId="402CF88C" w:rsidR="007A1A6C" w:rsidRDefault="007C7FB7" w:rsidP="00607FA8">
      <w:pPr>
        <w:tabs>
          <w:tab w:val="right" w:pos="9026"/>
        </w:tabs>
        <w:rPr>
          <w:sz w:val="18"/>
          <w:szCs w:val="18"/>
        </w:rPr>
      </w:pPr>
      <w:r>
        <w:rPr>
          <w:noProof/>
          <w:sz w:val="18"/>
          <w:szCs w:val="18"/>
          <w14:ligatures w14:val="standardContextual"/>
        </w:rPr>
        <w:drawing>
          <wp:inline distT="0" distB="0" distL="0" distR="0" wp14:anchorId="031D1F85" wp14:editId="335AE749">
            <wp:extent cx="3211195" cy="2706405"/>
            <wp:effectExtent l="4763" t="0" r="0" b="0"/>
            <wp:docPr id="1466525627" name="Picture 9" descr="A brick building with a door and a bri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525627" name="Picture 9" descr="A brick building with a door and a brick wall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15602" cy="2710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  <w14:ligatures w14:val="standardContextual"/>
        </w:rPr>
        <w:drawing>
          <wp:inline distT="0" distB="0" distL="0" distR="0" wp14:anchorId="1847DE2A" wp14:editId="1C0C4025">
            <wp:extent cx="3190557" cy="2866389"/>
            <wp:effectExtent l="0" t="9208" r="953" b="952"/>
            <wp:docPr id="48912967" name="Picture 10" descr="A bathroom with a toilet and a yellow contain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12967" name="Picture 10" descr="A bathroom with a toilet and a yellow container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20377" cy="289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1A6C">
        <w:rPr>
          <w:sz w:val="18"/>
          <w:szCs w:val="18"/>
        </w:rPr>
        <w:tab/>
      </w:r>
    </w:p>
    <w:p w14:paraId="788F1BC5" w14:textId="3721E729" w:rsidR="007C7FB7" w:rsidRDefault="007C7FB7" w:rsidP="00607FA8">
      <w:pPr>
        <w:tabs>
          <w:tab w:val="right" w:pos="9026"/>
        </w:tabs>
        <w:rPr>
          <w:sz w:val="18"/>
          <w:szCs w:val="18"/>
        </w:rPr>
      </w:pPr>
      <w:r>
        <w:rPr>
          <w:sz w:val="18"/>
          <w:szCs w:val="18"/>
        </w:rPr>
        <w:t>Village Hall exterior                                                                       Village Hall interior</w:t>
      </w:r>
    </w:p>
    <w:p w14:paraId="6E4E330F" w14:textId="77777777" w:rsidR="007C7FB7" w:rsidRDefault="007C7FB7" w:rsidP="00607FA8">
      <w:pPr>
        <w:tabs>
          <w:tab w:val="right" w:pos="9026"/>
        </w:tabs>
        <w:rPr>
          <w:sz w:val="18"/>
          <w:szCs w:val="18"/>
        </w:rPr>
      </w:pPr>
    </w:p>
    <w:p w14:paraId="15CC3537" w14:textId="0A31BCC8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Steyne Park</w:t>
      </w:r>
    </w:p>
    <w:p w14:paraId="4B8E668D" w14:textId="77777777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0E52AD2C" w14:textId="3E90C8D5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  <w:r>
        <w:rPr>
          <w:b/>
          <w:bCs/>
          <w:noProof/>
          <w:sz w:val="22"/>
          <w:szCs w:val="22"/>
          <w:u w:val="single"/>
          <w14:ligatures w14:val="standardContextual"/>
        </w:rPr>
        <w:drawing>
          <wp:inline distT="0" distB="0" distL="0" distR="0" wp14:anchorId="5FC59E29" wp14:editId="7C936BDA">
            <wp:extent cx="3201670" cy="2703864"/>
            <wp:effectExtent l="1270" t="0" r="0" b="0"/>
            <wp:docPr id="1051356042" name="Picture 11" descr="A small building with a door o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356042" name="Picture 11" descr="A small building with a door open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07027" cy="270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2"/>
          <w:szCs w:val="22"/>
          <w:u w:val="single"/>
          <w14:ligatures w14:val="standardContextual"/>
        </w:rPr>
        <w:drawing>
          <wp:inline distT="0" distB="0" distL="0" distR="0" wp14:anchorId="537561C1" wp14:editId="68C7868E">
            <wp:extent cx="3201959" cy="2884754"/>
            <wp:effectExtent l="6350" t="0" r="5080" b="5080"/>
            <wp:docPr id="658771029" name="Picture 12" descr="A building with a door and a wind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771029" name="Picture 12" descr="A building with a door and a window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17182" cy="289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59AA5" w14:textId="405FA00B" w:rsidR="007C7FB7" w:rsidRDefault="007C7FB7" w:rsidP="00607FA8">
      <w:pPr>
        <w:tabs>
          <w:tab w:val="right" w:pos="9026"/>
        </w:tabs>
        <w:rPr>
          <w:sz w:val="18"/>
          <w:szCs w:val="18"/>
        </w:rPr>
      </w:pPr>
      <w:r>
        <w:rPr>
          <w:sz w:val="18"/>
          <w:szCs w:val="18"/>
        </w:rPr>
        <w:t>The Park exterior</w:t>
      </w:r>
    </w:p>
    <w:p w14:paraId="1982B1CC" w14:textId="77777777" w:rsidR="007C7FB7" w:rsidRDefault="007C7FB7" w:rsidP="00607FA8">
      <w:pPr>
        <w:tabs>
          <w:tab w:val="right" w:pos="9026"/>
        </w:tabs>
        <w:rPr>
          <w:sz w:val="18"/>
          <w:szCs w:val="18"/>
        </w:rPr>
      </w:pPr>
    </w:p>
    <w:p w14:paraId="7BECF8EF" w14:textId="7DC1BF15" w:rsidR="007C7FB7" w:rsidRDefault="007C7FB7" w:rsidP="00607FA8">
      <w:pPr>
        <w:tabs>
          <w:tab w:val="right" w:pos="9026"/>
        </w:tabs>
        <w:rPr>
          <w:sz w:val="18"/>
          <w:szCs w:val="18"/>
        </w:rPr>
      </w:pPr>
      <w:r>
        <w:rPr>
          <w:noProof/>
          <w:sz w:val="18"/>
          <w:szCs w:val="18"/>
          <w14:ligatures w14:val="standardContextual"/>
        </w:rPr>
        <w:lastRenderedPageBreak/>
        <w:drawing>
          <wp:inline distT="0" distB="0" distL="0" distR="0" wp14:anchorId="0562566D" wp14:editId="24F0009B">
            <wp:extent cx="3478302" cy="2832735"/>
            <wp:effectExtent l="0" t="1270" r="6985" b="6985"/>
            <wp:docPr id="1853525861" name="Picture 13" descr="A bathroom with a sink and a toil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525861" name="Picture 13" descr="A bathroom with a sink and a toile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96702" cy="28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  <w14:ligatures w14:val="standardContextual"/>
        </w:rPr>
        <w:drawing>
          <wp:inline distT="0" distB="0" distL="0" distR="0" wp14:anchorId="0CCC8FBA" wp14:editId="7BFED414">
            <wp:extent cx="3475310" cy="2820670"/>
            <wp:effectExtent l="3175" t="0" r="0" b="0"/>
            <wp:docPr id="1071611540" name="Picture 14" descr="A room with a light on the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1540" name="Picture 14" descr="A room with a light on the wall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83483" cy="282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663B0" w14:textId="2B53B5E9" w:rsidR="007C7FB7" w:rsidRDefault="007C7FB7" w:rsidP="00607FA8">
      <w:pPr>
        <w:tabs>
          <w:tab w:val="right" w:pos="9026"/>
        </w:tabs>
        <w:rPr>
          <w:sz w:val="18"/>
          <w:szCs w:val="18"/>
        </w:rPr>
      </w:pPr>
      <w:r>
        <w:rPr>
          <w:sz w:val="18"/>
          <w:szCs w:val="18"/>
        </w:rPr>
        <w:t>The Park interior</w:t>
      </w:r>
    </w:p>
    <w:p w14:paraId="0CDAE9FD" w14:textId="77777777" w:rsidR="007C7FB7" w:rsidRDefault="007C7FB7" w:rsidP="00607FA8">
      <w:pPr>
        <w:tabs>
          <w:tab w:val="right" w:pos="9026"/>
        </w:tabs>
        <w:rPr>
          <w:sz w:val="18"/>
          <w:szCs w:val="18"/>
        </w:rPr>
      </w:pPr>
    </w:p>
    <w:p w14:paraId="10393908" w14:textId="77777777" w:rsidR="007C7FB7" w:rsidRDefault="007C7FB7" w:rsidP="00607FA8">
      <w:pPr>
        <w:tabs>
          <w:tab w:val="right" w:pos="9026"/>
        </w:tabs>
        <w:rPr>
          <w:sz w:val="18"/>
          <w:szCs w:val="18"/>
        </w:rPr>
      </w:pPr>
    </w:p>
    <w:p w14:paraId="03CA3F35" w14:textId="5B2DD948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Funding</w:t>
      </w:r>
    </w:p>
    <w:p w14:paraId="4DED2C43" w14:textId="77777777" w:rsidR="007C7FB7" w:rsidRDefault="007C7FB7" w:rsidP="00607FA8">
      <w:pPr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5BDD5FC0" w14:textId="18510C8C" w:rsidR="00263B4C" w:rsidRDefault="007C7FB7" w:rsidP="00607FA8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>As you are aware, the Parish Council included in the budget for 2023/24 an additional £4,000 to be raised from the precept that would be added to our ‘Asset Maintenance Reserve’</w:t>
      </w:r>
      <w:r w:rsidR="00263B4C">
        <w:rPr>
          <w:sz w:val="22"/>
          <w:szCs w:val="22"/>
        </w:rPr>
        <w:t>. The specific intention of this increase was</w:t>
      </w:r>
      <w:r w:rsidR="00BA3D79">
        <w:rPr>
          <w:sz w:val="22"/>
          <w:szCs w:val="22"/>
        </w:rPr>
        <w:t xml:space="preserve"> to use at least part</w:t>
      </w:r>
      <w:r w:rsidR="00263B4C">
        <w:rPr>
          <w:sz w:val="22"/>
          <w:szCs w:val="22"/>
        </w:rPr>
        <w:t xml:space="preserve"> for fund</w:t>
      </w:r>
      <w:r w:rsidR="00BA3D79">
        <w:rPr>
          <w:sz w:val="22"/>
          <w:szCs w:val="22"/>
        </w:rPr>
        <w:t>ing of</w:t>
      </w:r>
      <w:r w:rsidR="00263B4C">
        <w:rPr>
          <w:sz w:val="22"/>
          <w:szCs w:val="22"/>
        </w:rPr>
        <w:t xml:space="preserve"> upgrades to the public conveniences.</w:t>
      </w:r>
    </w:p>
    <w:p w14:paraId="79B5F76D" w14:textId="285C1C9D" w:rsidR="00E00CDB" w:rsidRDefault="0029224A" w:rsidP="00607FA8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During the year we have had to spend just </w:t>
      </w:r>
      <w:r w:rsidR="002650B8">
        <w:rPr>
          <w:sz w:val="22"/>
          <w:szCs w:val="22"/>
        </w:rPr>
        <w:t>under</w:t>
      </w:r>
      <w:r>
        <w:rPr>
          <w:sz w:val="22"/>
          <w:szCs w:val="22"/>
        </w:rPr>
        <w:t xml:space="preserve"> £1</w:t>
      </w:r>
      <w:r w:rsidR="002650B8">
        <w:rPr>
          <w:sz w:val="22"/>
          <w:szCs w:val="22"/>
        </w:rPr>
        <w:t>1</w:t>
      </w:r>
      <w:r>
        <w:rPr>
          <w:sz w:val="22"/>
          <w:szCs w:val="22"/>
        </w:rPr>
        <w:t xml:space="preserve">,000 on the replacement swings in the park. We now have </w:t>
      </w:r>
      <w:r w:rsidR="00A56D07">
        <w:rPr>
          <w:sz w:val="22"/>
          <w:szCs w:val="22"/>
        </w:rPr>
        <w:t>remaining</w:t>
      </w:r>
      <w:r w:rsidR="00C00687">
        <w:rPr>
          <w:sz w:val="22"/>
          <w:szCs w:val="22"/>
        </w:rPr>
        <w:t xml:space="preserve"> a figure of</w:t>
      </w:r>
      <w:r w:rsidR="00A56D07">
        <w:rPr>
          <w:sz w:val="22"/>
          <w:szCs w:val="22"/>
        </w:rPr>
        <w:t xml:space="preserve"> only </w:t>
      </w:r>
      <w:r w:rsidR="002650B8">
        <w:rPr>
          <w:sz w:val="22"/>
          <w:szCs w:val="22"/>
        </w:rPr>
        <w:t xml:space="preserve">£7,792 </w:t>
      </w:r>
      <w:r w:rsidR="00DB0501">
        <w:rPr>
          <w:sz w:val="22"/>
          <w:szCs w:val="22"/>
        </w:rPr>
        <w:t xml:space="preserve">in our </w:t>
      </w:r>
      <w:r w:rsidR="00C00687">
        <w:rPr>
          <w:sz w:val="22"/>
          <w:szCs w:val="22"/>
        </w:rPr>
        <w:t>total ‘A</w:t>
      </w:r>
      <w:r w:rsidR="00DB0501">
        <w:rPr>
          <w:sz w:val="22"/>
          <w:szCs w:val="22"/>
        </w:rPr>
        <w:t xml:space="preserve">sset </w:t>
      </w:r>
      <w:r w:rsidR="00C00687">
        <w:rPr>
          <w:sz w:val="22"/>
          <w:szCs w:val="22"/>
        </w:rPr>
        <w:t>M</w:t>
      </w:r>
      <w:r w:rsidR="00DB0501">
        <w:rPr>
          <w:sz w:val="22"/>
          <w:szCs w:val="22"/>
        </w:rPr>
        <w:t xml:space="preserve">aintenance </w:t>
      </w:r>
      <w:r w:rsidR="00C00687">
        <w:rPr>
          <w:sz w:val="22"/>
          <w:szCs w:val="22"/>
        </w:rPr>
        <w:t>R</w:t>
      </w:r>
      <w:r w:rsidR="00DB0501">
        <w:rPr>
          <w:sz w:val="22"/>
          <w:szCs w:val="22"/>
        </w:rPr>
        <w:t>eserve</w:t>
      </w:r>
      <w:r w:rsidR="00C00687">
        <w:rPr>
          <w:sz w:val="22"/>
          <w:szCs w:val="22"/>
        </w:rPr>
        <w:t>’</w:t>
      </w:r>
      <w:r w:rsidR="00DB0501">
        <w:rPr>
          <w:sz w:val="22"/>
          <w:szCs w:val="22"/>
        </w:rPr>
        <w:t xml:space="preserve"> inclu</w:t>
      </w:r>
      <w:r w:rsidR="00C00687">
        <w:rPr>
          <w:sz w:val="22"/>
          <w:szCs w:val="22"/>
        </w:rPr>
        <w:t>sive of</w:t>
      </w:r>
      <w:r w:rsidR="00DB0501">
        <w:rPr>
          <w:sz w:val="22"/>
          <w:szCs w:val="22"/>
        </w:rPr>
        <w:t xml:space="preserve"> the extra £4,000 as outline above.</w:t>
      </w:r>
    </w:p>
    <w:p w14:paraId="3FDF291D" w14:textId="77777777" w:rsidR="00263B4C" w:rsidRDefault="00263B4C" w:rsidP="00607FA8">
      <w:pPr>
        <w:tabs>
          <w:tab w:val="right" w:pos="9026"/>
        </w:tabs>
        <w:rPr>
          <w:sz w:val="22"/>
          <w:szCs w:val="22"/>
        </w:rPr>
      </w:pPr>
    </w:p>
    <w:p w14:paraId="292D342A" w14:textId="77777777" w:rsidR="00263B4C" w:rsidRDefault="00263B4C" w:rsidP="00263B4C">
      <w:pPr>
        <w:tabs>
          <w:tab w:val="right" w:pos="9026"/>
        </w:tabs>
        <w:rPr>
          <w:b/>
          <w:bCs/>
          <w:sz w:val="22"/>
          <w:szCs w:val="22"/>
          <w:u w:val="single"/>
        </w:rPr>
      </w:pPr>
      <w:r w:rsidRPr="00263B4C">
        <w:rPr>
          <w:b/>
          <w:bCs/>
          <w:sz w:val="22"/>
          <w:szCs w:val="22"/>
          <w:u w:val="single"/>
        </w:rPr>
        <w:t>Recommendation</w:t>
      </w:r>
      <w:r>
        <w:rPr>
          <w:b/>
          <w:bCs/>
          <w:sz w:val="22"/>
          <w:szCs w:val="22"/>
          <w:u w:val="single"/>
        </w:rPr>
        <w:t>s</w:t>
      </w:r>
    </w:p>
    <w:p w14:paraId="45B2F4CB" w14:textId="77777777" w:rsidR="00263B4C" w:rsidRDefault="00263B4C" w:rsidP="00263B4C">
      <w:pPr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36B331AF" w14:textId="0F2F3547" w:rsidR="00263B4C" w:rsidRDefault="00263B4C" w:rsidP="00263B4C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>All toilets would benefit from a power wash deep clean. It is recommended that we carry out this action as soon as possible</w:t>
      </w:r>
      <w:r w:rsidR="00F93BD1">
        <w:rPr>
          <w:sz w:val="22"/>
          <w:szCs w:val="22"/>
        </w:rPr>
        <w:t xml:space="preserve"> and fund from </w:t>
      </w:r>
      <w:r w:rsidR="00881523">
        <w:rPr>
          <w:sz w:val="22"/>
          <w:szCs w:val="22"/>
        </w:rPr>
        <w:t>t</w:t>
      </w:r>
      <w:r w:rsidR="00F93BD1">
        <w:rPr>
          <w:sz w:val="22"/>
          <w:szCs w:val="22"/>
        </w:rPr>
        <w:t>he General Maintenance line of the budget.</w:t>
      </w:r>
    </w:p>
    <w:p w14:paraId="75A4ED77" w14:textId="77777777" w:rsidR="00263B4C" w:rsidRDefault="00263B4C" w:rsidP="00263B4C">
      <w:pPr>
        <w:tabs>
          <w:tab w:val="right" w:pos="9026"/>
        </w:tabs>
        <w:rPr>
          <w:sz w:val="22"/>
          <w:szCs w:val="22"/>
        </w:rPr>
      </w:pPr>
    </w:p>
    <w:p w14:paraId="7B2FA39F" w14:textId="73EFAEF3" w:rsidR="00263B4C" w:rsidRDefault="00263B4C" w:rsidP="00263B4C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The Working Group then need to consider the extent of the work that they wish to undertake </w:t>
      </w:r>
      <w:r w:rsidR="006D17DF">
        <w:rPr>
          <w:sz w:val="22"/>
          <w:szCs w:val="22"/>
        </w:rPr>
        <w:t>within</w:t>
      </w:r>
      <w:r>
        <w:rPr>
          <w:sz w:val="22"/>
          <w:szCs w:val="22"/>
        </w:rPr>
        <w:t xml:space="preserve"> the current budget </w:t>
      </w:r>
      <w:r w:rsidR="009A4CE1">
        <w:rPr>
          <w:sz w:val="22"/>
          <w:szCs w:val="22"/>
        </w:rPr>
        <w:t>(</w:t>
      </w:r>
      <w:r>
        <w:rPr>
          <w:sz w:val="22"/>
          <w:szCs w:val="22"/>
        </w:rPr>
        <w:t>as outlined above</w:t>
      </w:r>
      <w:r w:rsidR="009A4CE1">
        <w:rPr>
          <w:sz w:val="22"/>
          <w:szCs w:val="22"/>
        </w:rPr>
        <w:t>)</w:t>
      </w:r>
      <w:r>
        <w:rPr>
          <w:sz w:val="22"/>
          <w:szCs w:val="22"/>
        </w:rPr>
        <w:t>, and the priority of projects.</w:t>
      </w:r>
    </w:p>
    <w:p w14:paraId="4AA94DDE" w14:textId="77777777" w:rsidR="00E726A7" w:rsidRDefault="00E726A7" w:rsidP="00263B4C">
      <w:pPr>
        <w:tabs>
          <w:tab w:val="right" w:pos="9026"/>
        </w:tabs>
        <w:rPr>
          <w:sz w:val="22"/>
          <w:szCs w:val="22"/>
        </w:rPr>
      </w:pPr>
    </w:p>
    <w:p w14:paraId="663A0421" w14:textId="0B22A292" w:rsidR="00E726A7" w:rsidRDefault="00E726A7" w:rsidP="00263B4C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Option A: </w:t>
      </w:r>
      <w:r w:rsidR="00387DC2">
        <w:rPr>
          <w:sz w:val="22"/>
          <w:szCs w:val="22"/>
        </w:rPr>
        <w:t xml:space="preserve">The Point – </w:t>
      </w:r>
      <w:r w:rsidR="00916069">
        <w:rPr>
          <w:sz w:val="22"/>
          <w:szCs w:val="22"/>
        </w:rPr>
        <w:t>g</w:t>
      </w:r>
      <w:r w:rsidR="00387DC2">
        <w:rPr>
          <w:sz w:val="22"/>
          <w:szCs w:val="22"/>
        </w:rPr>
        <w:t xml:space="preserve">loss and emulsion </w:t>
      </w:r>
      <w:r w:rsidR="00916069">
        <w:rPr>
          <w:sz w:val="22"/>
          <w:szCs w:val="22"/>
        </w:rPr>
        <w:t xml:space="preserve">repaint </w:t>
      </w:r>
      <w:r w:rsidR="00387DC2">
        <w:rPr>
          <w:sz w:val="22"/>
          <w:szCs w:val="22"/>
        </w:rPr>
        <w:t xml:space="preserve">interior - approx. cost </w:t>
      </w:r>
      <w:r w:rsidR="004A17AA">
        <w:rPr>
          <w:sz w:val="22"/>
          <w:szCs w:val="22"/>
        </w:rPr>
        <w:t xml:space="preserve">of </w:t>
      </w:r>
      <w:r w:rsidR="00387DC2">
        <w:rPr>
          <w:sz w:val="22"/>
          <w:szCs w:val="22"/>
        </w:rPr>
        <w:t>materials £</w:t>
      </w:r>
      <w:r w:rsidR="007A362F">
        <w:rPr>
          <w:sz w:val="22"/>
          <w:szCs w:val="22"/>
        </w:rPr>
        <w:t>35</w:t>
      </w:r>
      <w:r w:rsidR="00387DC2">
        <w:rPr>
          <w:sz w:val="22"/>
          <w:szCs w:val="22"/>
        </w:rPr>
        <w:t>0.00</w:t>
      </w:r>
    </w:p>
    <w:p w14:paraId="78ADCC78" w14:textId="77777777" w:rsidR="004A17AA" w:rsidRDefault="004A17AA" w:rsidP="00263B4C">
      <w:pPr>
        <w:tabs>
          <w:tab w:val="right" w:pos="9026"/>
        </w:tabs>
        <w:rPr>
          <w:sz w:val="22"/>
          <w:szCs w:val="22"/>
        </w:rPr>
      </w:pPr>
    </w:p>
    <w:p w14:paraId="5235C510" w14:textId="4AC35F3B" w:rsidR="004A17AA" w:rsidRDefault="004A17AA" w:rsidP="00263B4C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Option B: </w:t>
      </w:r>
      <w:r w:rsidR="00AA19A0">
        <w:rPr>
          <w:sz w:val="22"/>
          <w:szCs w:val="22"/>
        </w:rPr>
        <w:t xml:space="preserve">The Park </w:t>
      </w:r>
      <w:r w:rsidR="00916069">
        <w:rPr>
          <w:sz w:val="22"/>
          <w:szCs w:val="22"/>
        </w:rPr>
        <w:t>–</w:t>
      </w:r>
      <w:r w:rsidR="00AA19A0">
        <w:rPr>
          <w:sz w:val="22"/>
          <w:szCs w:val="22"/>
        </w:rPr>
        <w:t xml:space="preserve"> </w:t>
      </w:r>
      <w:r w:rsidR="00916069">
        <w:rPr>
          <w:sz w:val="22"/>
          <w:szCs w:val="22"/>
        </w:rPr>
        <w:t>gloss and emulsion repaint interior inc</w:t>
      </w:r>
      <w:r w:rsidR="000C79B6">
        <w:rPr>
          <w:sz w:val="22"/>
          <w:szCs w:val="22"/>
        </w:rPr>
        <w:t>.</w:t>
      </w:r>
      <w:r w:rsidR="00916069">
        <w:rPr>
          <w:sz w:val="22"/>
          <w:szCs w:val="22"/>
        </w:rPr>
        <w:t xml:space="preserve"> </w:t>
      </w:r>
      <w:r w:rsidR="004C7F2D">
        <w:rPr>
          <w:sz w:val="22"/>
          <w:szCs w:val="22"/>
        </w:rPr>
        <w:t>replacement door and reglazing of window – approx. cost of materials £</w:t>
      </w:r>
      <w:r w:rsidR="007A362F">
        <w:rPr>
          <w:sz w:val="22"/>
          <w:szCs w:val="22"/>
        </w:rPr>
        <w:t>60</w:t>
      </w:r>
      <w:r w:rsidR="004C7F2D">
        <w:rPr>
          <w:sz w:val="22"/>
          <w:szCs w:val="22"/>
        </w:rPr>
        <w:t>0.00</w:t>
      </w:r>
    </w:p>
    <w:p w14:paraId="20AC9BCD" w14:textId="77777777" w:rsidR="004C7F2D" w:rsidRDefault="004C7F2D" w:rsidP="00263B4C">
      <w:pPr>
        <w:tabs>
          <w:tab w:val="right" w:pos="9026"/>
        </w:tabs>
        <w:rPr>
          <w:sz w:val="22"/>
          <w:szCs w:val="22"/>
        </w:rPr>
      </w:pPr>
    </w:p>
    <w:p w14:paraId="2BE9B31C" w14:textId="2F19A2BB" w:rsidR="004C7F2D" w:rsidRDefault="004C7F2D" w:rsidP="00263B4C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Option C: </w:t>
      </w:r>
      <w:r w:rsidR="009849A0">
        <w:rPr>
          <w:sz w:val="22"/>
          <w:szCs w:val="22"/>
        </w:rPr>
        <w:t xml:space="preserve">The Point – exterior repaint and </w:t>
      </w:r>
      <w:r w:rsidR="00752DDF">
        <w:rPr>
          <w:sz w:val="22"/>
          <w:szCs w:val="22"/>
        </w:rPr>
        <w:t xml:space="preserve">clean (inc roof) – approx. cost of material </w:t>
      </w:r>
      <w:r w:rsidR="00756167">
        <w:rPr>
          <w:sz w:val="22"/>
          <w:szCs w:val="22"/>
        </w:rPr>
        <w:t>£3</w:t>
      </w:r>
      <w:r w:rsidR="00135834">
        <w:rPr>
          <w:sz w:val="22"/>
          <w:szCs w:val="22"/>
        </w:rPr>
        <w:t>0</w:t>
      </w:r>
      <w:r w:rsidR="00756167">
        <w:rPr>
          <w:sz w:val="22"/>
          <w:szCs w:val="22"/>
        </w:rPr>
        <w:t>0.00</w:t>
      </w:r>
    </w:p>
    <w:p w14:paraId="54B3999B" w14:textId="77777777" w:rsidR="00756167" w:rsidRDefault="00756167" w:rsidP="00263B4C">
      <w:pPr>
        <w:tabs>
          <w:tab w:val="right" w:pos="9026"/>
        </w:tabs>
        <w:rPr>
          <w:sz w:val="22"/>
          <w:szCs w:val="22"/>
        </w:rPr>
      </w:pPr>
    </w:p>
    <w:p w14:paraId="113512F5" w14:textId="5ED2AC1F" w:rsidR="00756167" w:rsidRDefault="00756167" w:rsidP="00263B4C">
      <w:pPr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Option D: The Park – exterior </w:t>
      </w:r>
      <w:r w:rsidR="002D0F58">
        <w:rPr>
          <w:sz w:val="22"/>
          <w:szCs w:val="22"/>
        </w:rPr>
        <w:t>repaint – approx. cost of materials £4</w:t>
      </w:r>
      <w:r w:rsidR="009A2E48">
        <w:rPr>
          <w:sz w:val="22"/>
          <w:szCs w:val="22"/>
        </w:rPr>
        <w:t>0</w:t>
      </w:r>
      <w:r w:rsidR="002D0F58">
        <w:rPr>
          <w:sz w:val="22"/>
          <w:szCs w:val="22"/>
        </w:rPr>
        <w:t>0</w:t>
      </w:r>
      <w:r w:rsidR="009A2E48">
        <w:rPr>
          <w:sz w:val="22"/>
          <w:szCs w:val="22"/>
        </w:rPr>
        <w:t>.</w:t>
      </w:r>
      <w:r w:rsidR="002D0F58">
        <w:rPr>
          <w:sz w:val="22"/>
          <w:szCs w:val="22"/>
        </w:rPr>
        <w:t>00</w:t>
      </w:r>
    </w:p>
    <w:p w14:paraId="74C0813E" w14:textId="77777777" w:rsidR="00772365" w:rsidRDefault="00772365" w:rsidP="00263B4C">
      <w:pPr>
        <w:tabs>
          <w:tab w:val="right" w:pos="9026"/>
        </w:tabs>
        <w:rPr>
          <w:sz w:val="22"/>
          <w:szCs w:val="22"/>
        </w:rPr>
      </w:pPr>
    </w:p>
    <w:p w14:paraId="49BFA667" w14:textId="0B3A493E" w:rsidR="00772365" w:rsidRPr="00263B4C" w:rsidRDefault="003E5199" w:rsidP="00263B4C">
      <w:pPr>
        <w:tabs>
          <w:tab w:val="right" w:pos="9026"/>
        </w:tabs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TOTAL COST </w:t>
      </w:r>
      <w:r w:rsidR="000D67DC">
        <w:rPr>
          <w:b/>
          <w:bCs/>
          <w:sz w:val="22"/>
          <w:szCs w:val="22"/>
          <w:u w:val="single"/>
        </w:rPr>
        <w:t>= £1,650.00</w:t>
      </w:r>
      <w:r w:rsidR="00881523">
        <w:rPr>
          <w:b/>
          <w:bCs/>
          <w:sz w:val="22"/>
          <w:szCs w:val="22"/>
          <w:u w:val="single"/>
        </w:rPr>
        <w:t xml:space="preserve"> (to be funded from Asset Maintenance Reserve)</w:t>
      </w:r>
    </w:p>
    <w:p w14:paraId="47DED566" w14:textId="77777777" w:rsidR="00263B4C" w:rsidRDefault="00263B4C" w:rsidP="00263B4C">
      <w:pPr>
        <w:pStyle w:val="ListParagraph"/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3BC71411" w14:textId="77777777" w:rsidR="0012178E" w:rsidRDefault="0012178E" w:rsidP="00263B4C">
      <w:pPr>
        <w:pStyle w:val="ListParagraph"/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3D9D5B8E" w14:textId="211B9F9D" w:rsidR="00263B4C" w:rsidRDefault="00546C44" w:rsidP="00263B4C">
      <w:pPr>
        <w:pStyle w:val="ListParagraph"/>
        <w:tabs>
          <w:tab w:val="right" w:pos="9026"/>
        </w:tabs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lastRenderedPageBreak/>
        <w:t>Future Options</w:t>
      </w:r>
    </w:p>
    <w:p w14:paraId="081569C4" w14:textId="77777777" w:rsidR="00881523" w:rsidRDefault="00881523" w:rsidP="00263B4C">
      <w:pPr>
        <w:pStyle w:val="ListParagraph"/>
        <w:tabs>
          <w:tab w:val="right" w:pos="9026"/>
        </w:tabs>
        <w:rPr>
          <w:b/>
          <w:bCs/>
          <w:sz w:val="22"/>
          <w:szCs w:val="22"/>
          <w:u w:val="single"/>
        </w:rPr>
      </w:pPr>
    </w:p>
    <w:p w14:paraId="383EAB10" w14:textId="47110EE0" w:rsidR="00881523" w:rsidRDefault="00161876" w:rsidP="00263B4C">
      <w:pPr>
        <w:pStyle w:val="ListParagraph"/>
        <w:tabs>
          <w:tab w:val="right" w:pos="9026"/>
        </w:tabs>
        <w:rPr>
          <w:sz w:val="22"/>
          <w:szCs w:val="22"/>
        </w:rPr>
      </w:pPr>
      <w:r w:rsidRPr="00161876">
        <w:rPr>
          <w:sz w:val="22"/>
          <w:szCs w:val="22"/>
        </w:rPr>
        <w:t>A nu</w:t>
      </w:r>
      <w:r>
        <w:rPr>
          <w:sz w:val="22"/>
          <w:szCs w:val="22"/>
        </w:rPr>
        <w:t xml:space="preserve">mber of Island councils have recently used a company called Danfo to help upgrade their </w:t>
      </w:r>
      <w:r w:rsidR="003C162E">
        <w:rPr>
          <w:sz w:val="22"/>
          <w:szCs w:val="22"/>
        </w:rPr>
        <w:t xml:space="preserve">public toilets. Examples of </w:t>
      </w:r>
      <w:r w:rsidR="00BC7244">
        <w:rPr>
          <w:sz w:val="22"/>
          <w:szCs w:val="22"/>
        </w:rPr>
        <w:t>their work</w:t>
      </w:r>
      <w:r w:rsidR="003C162E">
        <w:rPr>
          <w:sz w:val="22"/>
          <w:szCs w:val="22"/>
        </w:rPr>
        <w:t xml:space="preserve"> can be seen below;</w:t>
      </w:r>
    </w:p>
    <w:p w14:paraId="4F4A7225" w14:textId="77777777" w:rsidR="003C162E" w:rsidRDefault="003C162E" w:rsidP="00263B4C">
      <w:pPr>
        <w:pStyle w:val="ListParagraph"/>
        <w:tabs>
          <w:tab w:val="right" w:pos="9026"/>
        </w:tabs>
        <w:rPr>
          <w:sz w:val="22"/>
          <w:szCs w:val="22"/>
        </w:rPr>
      </w:pPr>
    </w:p>
    <w:p w14:paraId="717BADA9" w14:textId="26CBEE0C" w:rsidR="003C162E" w:rsidRDefault="005C7C91" w:rsidP="00263B4C">
      <w:pPr>
        <w:pStyle w:val="ListParagraph"/>
        <w:tabs>
          <w:tab w:val="right" w:pos="9026"/>
        </w:tabs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drawing>
          <wp:inline distT="0" distB="0" distL="0" distR="0" wp14:anchorId="78780F4F" wp14:editId="2C49AD45">
            <wp:extent cx="5731510" cy="3529330"/>
            <wp:effectExtent l="0" t="0" r="2540" b="0"/>
            <wp:docPr id="1307032117" name="Picture 1" descr="A two doors and a couple of do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032117" name="Picture 1" descr="A two doors and a couple of doors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5F3C9" w14:textId="1E938634" w:rsidR="005C7C91" w:rsidRDefault="005C7C91" w:rsidP="00263B4C">
      <w:pPr>
        <w:pStyle w:val="ListParagraph"/>
        <w:tabs>
          <w:tab w:val="right" w:pos="9026"/>
        </w:tabs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drawing>
          <wp:inline distT="0" distB="0" distL="0" distR="0" wp14:anchorId="1C903642" wp14:editId="07A4B8FD">
            <wp:extent cx="5731510" cy="3081020"/>
            <wp:effectExtent l="0" t="0" r="2540" b="5080"/>
            <wp:docPr id="889969776" name="Picture 2" descr="A black building with two do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969776" name="Picture 2" descr="A black building with two doors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A721C" w14:textId="474C5CB3" w:rsidR="00B819E3" w:rsidRDefault="00B819E3" w:rsidP="00263B4C">
      <w:pPr>
        <w:pStyle w:val="ListParagraph"/>
        <w:tabs>
          <w:tab w:val="right" w:pos="9026"/>
        </w:tabs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578D28C0" wp14:editId="1D53F6AC">
            <wp:extent cx="5731510" cy="3187065"/>
            <wp:effectExtent l="0" t="0" r="2540" b="0"/>
            <wp:docPr id="1025850637" name="Picture 3" descr="A row of toilets with blue do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850637" name="Picture 3" descr="A row of toilets with blue doors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F052E" w14:textId="77777777" w:rsidR="00B819E3" w:rsidRDefault="00B819E3" w:rsidP="00263B4C">
      <w:pPr>
        <w:pStyle w:val="ListParagraph"/>
        <w:tabs>
          <w:tab w:val="right" w:pos="9026"/>
        </w:tabs>
        <w:rPr>
          <w:sz w:val="22"/>
          <w:szCs w:val="22"/>
        </w:rPr>
      </w:pPr>
    </w:p>
    <w:p w14:paraId="2072ED32" w14:textId="291D8648" w:rsidR="00B819E3" w:rsidRDefault="00831079" w:rsidP="00263B4C">
      <w:pPr>
        <w:pStyle w:val="ListParagraph"/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>The above toilet is the new one that has been recently fitted at Sandown.</w:t>
      </w:r>
    </w:p>
    <w:p w14:paraId="2553F721" w14:textId="77777777" w:rsidR="003C420D" w:rsidRDefault="003C420D" w:rsidP="00263B4C">
      <w:pPr>
        <w:pStyle w:val="ListParagraph"/>
        <w:tabs>
          <w:tab w:val="right" w:pos="9026"/>
        </w:tabs>
        <w:rPr>
          <w:sz w:val="22"/>
          <w:szCs w:val="22"/>
        </w:rPr>
      </w:pPr>
    </w:p>
    <w:p w14:paraId="27D41E4C" w14:textId="4519B009" w:rsidR="003C420D" w:rsidRDefault="003C420D" w:rsidP="00263B4C">
      <w:pPr>
        <w:pStyle w:val="ListParagraph"/>
        <w:tabs>
          <w:tab w:val="right" w:pos="9026"/>
        </w:tabs>
        <w:rPr>
          <w:sz w:val="22"/>
          <w:szCs w:val="22"/>
        </w:rPr>
      </w:pPr>
      <w:r>
        <w:t xml:space="preserve">You can get more info about the project here: </w:t>
      </w:r>
      <w:hyperlink r:id="rId23" w:history="1">
        <w:r>
          <w:rPr>
            <w:rStyle w:val="Hyperlink"/>
          </w:rPr>
          <w:t>Public toilet for popular seaside resort Danfo</w:t>
        </w:r>
      </w:hyperlink>
    </w:p>
    <w:p w14:paraId="011AAC34" w14:textId="77777777" w:rsidR="00831079" w:rsidRDefault="00831079" w:rsidP="00263B4C">
      <w:pPr>
        <w:pStyle w:val="ListParagraph"/>
        <w:tabs>
          <w:tab w:val="right" w:pos="9026"/>
        </w:tabs>
        <w:rPr>
          <w:sz w:val="22"/>
          <w:szCs w:val="22"/>
        </w:rPr>
      </w:pPr>
    </w:p>
    <w:p w14:paraId="2DDAC3EB" w14:textId="3032A8F1" w:rsidR="00DE183D" w:rsidRDefault="00244254" w:rsidP="00263B4C">
      <w:pPr>
        <w:pStyle w:val="ListParagraph"/>
        <w:tabs>
          <w:tab w:val="right" w:pos="9026"/>
        </w:tabs>
        <w:rPr>
          <w:sz w:val="22"/>
          <w:szCs w:val="22"/>
        </w:rPr>
      </w:pPr>
      <w:r>
        <w:rPr>
          <w:sz w:val="22"/>
          <w:szCs w:val="22"/>
        </w:rPr>
        <w:t xml:space="preserve">Works on this scale are likely to </w:t>
      </w:r>
      <w:r w:rsidR="0068136B">
        <w:rPr>
          <w:sz w:val="22"/>
          <w:szCs w:val="22"/>
        </w:rPr>
        <w:t xml:space="preserve">cost </w:t>
      </w:r>
      <w:r w:rsidR="00DC28B1">
        <w:rPr>
          <w:sz w:val="22"/>
          <w:szCs w:val="22"/>
        </w:rPr>
        <w:t>i</w:t>
      </w:r>
      <w:r w:rsidR="0068136B">
        <w:rPr>
          <w:sz w:val="22"/>
          <w:szCs w:val="22"/>
        </w:rPr>
        <w:t xml:space="preserve">n the region of £100k - </w:t>
      </w:r>
      <w:r w:rsidR="00DC28B1">
        <w:rPr>
          <w:sz w:val="22"/>
          <w:szCs w:val="22"/>
        </w:rPr>
        <w:t>£300k and therefore should be seen as a long term project.</w:t>
      </w:r>
    </w:p>
    <w:p w14:paraId="1C0225DB" w14:textId="77777777" w:rsidR="00DE183D" w:rsidRPr="00161876" w:rsidRDefault="00DE183D" w:rsidP="00263B4C">
      <w:pPr>
        <w:pStyle w:val="ListParagraph"/>
        <w:tabs>
          <w:tab w:val="right" w:pos="9026"/>
        </w:tabs>
        <w:rPr>
          <w:sz w:val="22"/>
          <w:szCs w:val="22"/>
        </w:rPr>
      </w:pPr>
    </w:p>
    <w:sectPr w:rsidR="00DE183D" w:rsidRPr="001618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EB866" w14:textId="77777777" w:rsidR="00837302" w:rsidRDefault="00837302" w:rsidP="00607FA8">
      <w:r>
        <w:separator/>
      </w:r>
    </w:p>
  </w:endnote>
  <w:endnote w:type="continuationSeparator" w:id="0">
    <w:p w14:paraId="30100139" w14:textId="77777777" w:rsidR="00837302" w:rsidRDefault="00837302" w:rsidP="00607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EE745" w14:textId="77777777" w:rsidR="00837302" w:rsidRDefault="00837302" w:rsidP="00607FA8">
      <w:r>
        <w:separator/>
      </w:r>
    </w:p>
  </w:footnote>
  <w:footnote w:type="continuationSeparator" w:id="0">
    <w:p w14:paraId="662E3781" w14:textId="77777777" w:rsidR="00837302" w:rsidRDefault="00837302" w:rsidP="00607F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66631"/>
    <w:multiLevelType w:val="hybridMultilevel"/>
    <w:tmpl w:val="3FDAE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7E3610"/>
    <w:multiLevelType w:val="hybridMultilevel"/>
    <w:tmpl w:val="080E4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240703">
    <w:abstractNumId w:val="0"/>
  </w:num>
  <w:num w:numId="2" w16cid:durableId="1791512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FA8"/>
    <w:rsid w:val="0004610C"/>
    <w:rsid w:val="000C79B6"/>
    <w:rsid w:val="000D67DC"/>
    <w:rsid w:val="0012178E"/>
    <w:rsid w:val="00135834"/>
    <w:rsid w:val="00161876"/>
    <w:rsid w:val="00244254"/>
    <w:rsid w:val="00250F57"/>
    <w:rsid w:val="00263B4C"/>
    <w:rsid w:val="002650B8"/>
    <w:rsid w:val="0029224A"/>
    <w:rsid w:val="002D0F58"/>
    <w:rsid w:val="002E544A"/>
    <w:rsid w:val="00333723"/>
    <w:rsid w:val="00387DC2"/>
    <w:rsid w:val="00394056"/>
    <w:rsid w:val="003C162E"/>
    <w:rsid w:val="003C420D"/>
    <w:rsid w:val="003E5199"/>
    <w:rsid w:val="004A17AA"/>
    <w:rsid w:val="004C7F2D"/>
    <w:rsid w:val="004D12E6"/>
    <w:rsid w:val="004E2367"/>
    <w:rsid w:val="005053B2"/>
    <w:rsid w:val="00535E99"/>
    <w:rsid w:val="00546C44"/>
    <w:rsid w:val="005C7C91"/>
    <w:rsid w:val="005E3C03"/>
    <w:rsid w:val="00607FA8"/>
    <w:rsid w:val="00621614"/>
    <w:rsid w:val="0068136B"/>
    <w:rsid w:val="006D17DF"/>
    <w:rsid w:val="00752DDF"/>
    <w:rsid w:val="00756167"/>
    <w:rsid w:val="00772365"/>
    <w:rsid w:val="007A1A6C"/>
    <w:rsid w:val="007A362F"/>
    <w:rsid w:val="007C7FB7"/>
    <w:rsid w:val="00831079"/>
    <w:rsid w:val="00837302"/>
    <w:rsid w:val="00865445"/>
    <w:rsid w:val="00866A88"/>
    <w:rsid w:val="00881523"/>
    <w:rsid w:val="008A14C5"/>
    <w:rsid w:val="009039F2"/>
    <w:rsid w:val="00916069"/>
    <w:rsid w:val="009325D0"/>
    <w:rsid w:val="009849A0"/>
    <w:rsid w:val="009A2E48"/>
    <w:rsid w:val="009A4CE1"/>
    <w:rsid w:val="00A56D07"/>
    <w:rsid w:val="00AA19A0"/>
    <w:rsid w:val="00B819E3"/>
    <w:rsid w:val="00BA3D79"/>
    <w:rsid w:val="00BC7244"/>
    <w:rsid w:val="00C00687"/>
    <w:rsid w:val="00C473D8"/>
    <w:rsid w:val="00DB0501"/>
    <w:rsid w:val="00DC28B1"/>
    <w:rsid w:val="00DE183D"/>
    <w:rsid w:val="00E00CDB"/>
    <w:rsid w:val="00E726A7"/>
    <w:rsid w:val="00F82DC8"/>
    <w:rsid w:val="00F9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5ECB2"/>
  <w15:chartTrackingRefBased/>
  <w15:docId w15:val="{70073F2A-5725-46AC-B079-E4FCC2251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FA8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7FA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FA8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607FA8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607F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7F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7FA8"/>
    <w:rPr>
      <w:rFonts w:eastAsiaTheme="minorEastAsia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07F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7FA8"/>
    <w:rPr>
      <w:rFonts w:eastAsiaTheme="minorEastAsia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C42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1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yperlink" Target="https://danfo.co.uk/expertise-inspiration/reference-projects/sandown-public-toilets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6</cp:revision>
  <dcterms:created xsi:type="dcterms:W3CDTF">2023-08-30T09:53:00Z</dcterms:created>
  <dcterms:modified xsi:type="dcterms:W3CDTF">2023-08-31T10:37:00Z</dcterms:modified>
</cp:coreProperties>
</file>