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8871B4" w14:textId="77777777" w:rsidR="000C08EB" w:rsidRDefault="000C08EB" w:rsidP="000C08EB">
      <w:pPr>
        <w:pStyle w:val="Heading1"/>
        <w:jc w:val="right"/>
        <w:rPr>
          <w:color w:val="2F5496" w:themeColor="accent1" w:themeShade="BF"/>
          <w:sz w:val="44"/>
          <w:szCs w:val="44"/>
        </w:rPr>
      </w:pPr>
      <w:r>
        <w:rPr>
          <w:noProof/>
          <w:color w:val="2F5496" w:themeColor="accent1" w:themeShade="BF"/>
          <w:sz w:val="44"/>
          <w:szCs w:val="44"/>
        </w:rPr>
        <w:drawing>
          <wp:anchor distT="0" distB="0" distL="114300" distR="114300" simplePos="0" relativeHeight="251660288" behindDoc="1" locked="0" layoutInCell="1" allowOverlap="1" wp14:anchorId="6EBDB1D2" wp14:editId="7E5BB2E8">
            <wp:simplePos x="0" y="0"/>
            <wp:positionH relativeFrom="margin">
              <wp:posOffset>177800</wp:posOffset>
            </wp:positionH>
            <wp:positionV relativeFrom="paragraph">
              <wp:posOffset>42545</wp:posOffset>
            </wp:positionV>
            <wp:extent cx="1073150" cy="1217930"/>
            <wp:effectExtent l="0" t="0" r="0" b="1270"/>
            <wp:wrapTight wrapText="bothSides">
              <wp:wrapPolygon edited="0">
                <wp:start x="0" y="0"/>
                <wp:lineTo x="0" y="21285"/>
                <wp:lineTo x="21089" y="21285"/>
                <wp:lineTo x="21089" y="0"/>
                <wp:lineTo x="0" y="0"/>
              </wp:wrapPolygon>
            </wp:wrapTight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1217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sz w:val="28"/>
          <w:szCs w:val="28"/>
          <w:lang w:eastAsia="en-GB"/>
        </w:rPr>
        <w:t xml:space="preserve">  </w:t>
      </w:r>
      <w:bookmarkStart w:id="0" w:name="_Hlk118369726"/>
      <w:r w:rsidRPr="00FF1EA0">
        <w:rPr>
          <w:color w:val="2F5496" w:themeColor="accent1" w:themeShade="BF"/>
          <w:sz w:val="44"/>
          <w:szCs w:val="44"/>
        </w:rPr>
        <w:t>BEMBRIDGE PARISH COUNCIL</w:t>
      </w:r>
    </w:p>
    <w:p w14:paraId="2C7ECB40" w14:textId="77777777" w:rsidR="000C08EB" w:rsidRPr="00FF1EA0" w:rsidRDefault="000C08EB" w:rsidP="000C08EB">
      <w:pPr>
        <w:pStyle w:val="NoSpacing"/>
        <w:jc w:val="right"/>
        <w:rPr>
          <w:b/>
          <w:bCs/>
        </w:rPr>
      </w:pPr>
      <w:r w:rsidRPr="00FF1EA0">
        <w:rPr>
          <w:b/>
          <w:bCs/>
        </w:rPr>
        <w:t xml:space="preserve"> </w:t>
      </w:r>
    </w:p>
    <w:p w14:paraId="17482D52" w14:textId="77777777" w:rsidR="000C08EB" w:rsidRDefault="000C08EB" w:rsidP="000C08EB">
      <w:pPr>
        <w:pStyle w:val="NoSpacing"/>
        <w:jc w:val="right"/>
      </w:pPr>
      <w:r>
        <w:t>5 Foreland Road, Bembridge, Isle of Wight, PO35 5XN</w:t>
      </w:r>
    </w:p>
    <w:p w14:paraId="46FF58D0" w14:textId="77777777" w:rsidR="000C08EB" w:rsidRDefault="000C08EB" w:rsidP="000C08EB">
      <w:pPr>
        <w:pStyle w:val="NoSpacing"/>
        <w:jc w:val="right"/>
      </w:pPr>
      <w:r w:rsidRPr="00FF1EA0">
        <w:rPr>
          <w:b/>
          <w:bCs/>
        </w:rPr>
        <w:t>Tel:</w:t>
      </w:r>
      <w:r>
        <w:t xml:space="preserve"> 01983 874160</w:t>
      </w:r>
    </w:p>
    <w:bookmarkEnd w:id="0"/>
    <w:p w14:paraId="4CFEFBFA" w14:textId="77777777" w:rsidR="000C08EB" w:rsidRPr="00FF1EA0" w:rsidRDefault="000C08EB" w:rsidP="000C08EB">
      <w:pPr>
        <w:pStyle w:val="NoSpacing"/>
        <w:jc w:val="right"/>
      </w:pPr>
    </w:p>
    <w:p w14:paraId="6D158C8B" w14:textId="77777777" w:rsidR="000C08EB" w:rsidRDefault="000C08EB" w:rsidP="000C08EB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EB6498" wp14:editId="477EEDDD">
                <wp:simplePos x="0" y="0"/>
                <wp:positionH relativeFrom="column">
                  <wp:posOffset>1619250</wp:posOffset>
                </wp:positionH>
                <wp:positionV relativeFrom="paragraph">
                  <wp:posOffset>45720</wp:posOffset>
                </wp:positionV>
                <wp:extent cx="415925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59250" cy="0"/>
                        </a:xfrm>
                        <a:prstGeom prst="line">
                          <a:avLst/>
                        </a:prstGeom>
                        <a:noFill/>
                        <a:ln w="15875" cap="flat" cmpd="sng" algn="ctr">
                          <a:solidFill>
                            <a:srgbClr val="9BBB59">
                              <a:lumMod val="7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802FBA2"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27.5pt,3.6pt" to="455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" strokecolor="#77933c" strokeweight="1.25pt"/>
            </w:pict>
          </mc:Fallback>
        </mc:AlternateContent>
      </w:r>
    </w:p>
    <w:p w14:paraId="0D682526" w14:textId="77777777" w:rsidR="00212415" w:rsidRDefault="00212415"/>
    <w:p w14:paraId="28A58578" w14:textId="2031F9CD" w:rsidR="000C08EB" w:rsidRPr="000C08EB" w:rsidRDefault="000C08EB" w:rsidP="000C08EB">
      <w:pPr>
        <w:jc w:val="center"/>
        <w:rPr>
          <w:b/>
          <w:bCs/>
          <w:color w:val="0070C0"/>
          <w:u w:val="single"/>
        </w:rPr>
      </w:pPr>
      <w:r w:rsidRPr="000C08EB">
        <w:rPr>
          <w:b/>
          <w:bCs/>
          <w:color w:val="0070C0"/>
          <w:u w:val="single"/>
        </w:rPr>
        <w:t>Assets &amp; Estates Working Group</w:t>
      </w:r>
    </w:p>
    <w:p w14:paraId="632C0AEF" w14:textId="137AC847" w:rsidR="000C08EB" w:rsidRPr="000C08EB" w:rsidRDefault="000C08EB" w:rsidP="000C08EB">
      <w:pPr>
        <w:jc w:val="center"/>
        <w:rPr>
          <w:b/>
          <w:bCs/>
          <w:color w:val="0070C0"/>
          <w:u w:val="single"/>
        </w:rPr>
      </w:pPr>
      <w:r w:rsidRPr="000C08EB">
        <w:rPr>
          <w:b/>
          <w:bCs/>
          <w:color w:val="0070C0"/>
          <w:u w:val="single"/>
        </w:rPr>
        <w:t>Terms of Reference</w:t>
      </w:r>
    </w:p>
    <w:p w14:paraId="5D5D7E90" w14:textId="77777777" w:rsidR="000C08EB" w:rsidRDefault="000C08EB"/>
    <w:p w14:paraId="5BCF9660" w14:textId="5ABC331A" w:rsidR="000C08EB" w:rsidRDefault="000C08EB" w:rsidP="000C08EB">
      <w:pPr>
        <w:rPr>
          <w:rFonts w:ascii="Calibri" w:hAnsi="Calibri" w:cs="Calibri"/>
          <w:b/>
          <w:bCs/>
          <w:color w:val="000000" w:themeColor="dark1"/>
          <w:kern w:val="24"/>
          <w:sz w:val="28"/>
          <w:szCs w:val="28"/>
          <w:u w:val="single"/>
        </w:rPr>
      </w:pPr>
      <w:r>
        <w:rPr>
          <w:rFonts w:ascii="Calibri" w:hAnsi="Calibri" w:cs="Calibri"/>
          <w:b/>
          <w:bCs/>
          <w:color w:val="000000" w:themeColor="dark1"/>
          <w:kern w:val="24"/>
          <w:sz w:val="28"/>
          <w:szCs w:val="28"/>
          <w:u w:val="single"/>
        </w:rPr>
        <w:t>Members: 4+</w:t>
      </w:r>
    </w:p>
    <w:p w14:paraId="0456C83C" w14:textId="01015786" w:rsidR="000C08EB" w:rsidRPr="000C08EB" w:rsidRDefault="000C08EB" w:rsidP="000C08EB">
      <w:pPr>
        <w:rPr>
          <w:rFonts w:ascii="Calibri" w:hAnsi="Calibri" w:cs="Calibri"/>
          <w:b/>
          <w:bCs/>
          <w:color w:val="000000" w:themeColor="dark1"/>
          <w:kern w:val="24"/>
          <w:sz w:val="28"/>
          <w:szCs w:val="28"/>
          <w:u w:val="single"/>
        </w:rPr>
      </w:pPr>
      <w:r>
        <w:rPr>
          <w:rFonts w:ascii="Calibri" w:hAnsi="Calibri" w:cs="Calibri"/>
          <w:b/>
          <w:bCs/>
          <w:color w:val="000000" w:themeColor="dark1"/>
          <w:kern w:val="24"/>
          <w:sz w:val="28"/>
          <w:szCs w:val="28"/>
          <w:u w:val="single"/>
        </w:rPr>
        <w:t>Quorum: 3</w:t>
      </w:r>
    </w:p>
    <w:p w14:paraId="45C8C444" w14:textId="77777777" w:rsidR="000C08EB" w:rsidRDefault="000C08EB" w:rsidP="000C08EB">
      <w:pPr>
        <w:rPr>
          <w:rFonts w:ascii="Calibri" w:hAnsi="Calibri" w:cs="Calibri"/>
          <w:b/>
          <w:bCs/>
          <w:color w:val="000000" w:themeColor="dark1"/>
          <w:kern w:val="24"/>
          <w:sz w:val="28"/>
          <w:szCs w:val="28"/>
        </w:rPr>
      </w:pPr>
      <w:r>
        <w:rPr>
          <w:rFonts w:ascii="Calibri" w:hAnsi="Calibri" w:cs="Calibri"/>
          <w:b/>
          <w:bCs/>
          <w:color w:val="000000" w:themeColor="dark1"/>
          <w:kern w:val="24"/>
          <w:sz w:val="28"/>
          <w:szCs w:val="28"/>
        </w:rPr>
        <w:t>Meeting: when required</w:t>
      </w:r>
    </w:p>
    <w:p w14:paraId="421E4FB3" w14:textId="77777777" w:rsidR="000C08EB" w:rsidRDefault="000C08EB" w:rsidP="000C08EB">
      <w:pPr>
        <w:rPr>
          <w:rFonts w:ascii="Calibri" w:hAnsi="Calibri" w:cs="Calibri"/>
          <w:color w:val="000000" w:themeColor="text1"/>
          <w:kern w:val="24"/>
          <w:sz w:val="28"/>
          <w:szCs w:val="28"/>
        </w:rPr>
      </w:pPr>
      <w:r>
        <w:rPr>
          <w:rFonts w:ascii="Calibri" w:hAnsi="Calibri" w:cs="Calibri"/>
          <w:color w:val="000000" w:themeColor="text1"/>
          <w:kern w:val="24"/>
          <w:sz w:val="28"/>
          <w:szCs w:val="28"/>
          <w:u w:val="single"/>
        </w:rPr>
        <w:t>Terms of Reference:</w:t>
      </w:r>
    </w:p>
    <w:p w14:paraId="1FE46E8E" w14:textId="263C2BF3" w:rsidR="000C08EB" w:rsidRDefault="000C08EB" w:rsidP="000C08EB">
      <w:pPr>
        <w:spacing w:after="0"/>
        <w:rPr>
          <w:rFonts w:ascii="Calibri" w:eastAsia="Calibri" w:hAnsi="Calibri" w:cs="Calibri"/>
          <w:color w:val="000000" w:themeColor="text1"/>
          <w:kern w:val="24"/>
        </w:rPr>
      </w:pPr>
      <w:r>
        <w:rPr>
          <w:rFonts w:ascii="Calibri" w:eastAsia="Calibri" w:hAnsi="Calibri" w:cs="Calibri"/>
          <w:color w:val="000000" w:themeColor="text1"/>
          <w:kern w:val="24"/>
        </w:rPr>
        <w:t xml:space="preserve">• Report to </w:t>
      </w:r>
      <w:r w:rsidR="00FB51D8">
        <w:rPr>
          <w:rFonts w:ascii="Calibri" w:eastAsia="Calibri" w:hAnsi="Calibri" w:cs="Calibri"/>
          <w:color w:val="000000" w:themeColor="text1"/>
          <w:kern w:val="24"/>
        </w:rPr>
        <w:t xml:space="preserve">next available </w:t>
      </w:r>
      <w:r>
        <w:rPr>
          <w:rFonts w:ascii="Calibri" w:eastAsia="Calibri" w:hAnsi="Calibri" w:cs="Calibri"/>
          <w:color w:val="000000" w:themeColor="text1"/>
          <w:kern w:val="24"/>
        </w:rPr>
        <w:t>Finance and Governance Committee</w:t>
      </w:r>
      <w:r w:rsidR="00FB51D8">
        <w:rPr>
          <w:rFonts w:ascii="Calibri" w:eastAsia="Calibri" w:hAnsi="Calibri" w:cs="Calibri"/>
          <w:color w:val="000000" w:themeColor="text1"/>
          <w:kern w:val="24"/>
        </w:rPr>
        <w:t xml:space="preserve"> following meeting</w:t>
      </w:r>
    </w:p>
    <w:p w14:paraId="1971FFFA" w14:textId="6982C031" w:rsidR="000C08EB" w:rsidRDefault="000C08EB" w:rsidP="000C08EB">
      <w:pPr>
        <w:spacing w:after="0"/>
        <w:rPr>
          <w:rFonts w:ascii="Calibri" w:eastAsia="Calibri" w:hAnsi="Calibri" w:cs="Calibri"/>
          <w:color w:val="000000" w:themeColor="text1"/>
          <w:kern w:val="24"/>
        </w:rPr>
      </w:pPr>
      <w:r>
        <w:rPr>
          <w:rFonts w:ascii="Calibri" w:eastAsia="Calibri" w:hAnsi="Calibri" w:cs="Calibri"/>
          <w:color w:val="000000" w:themeColor="text1"/>
          <w:kern w:val="24"/>
        </w:rPr>
        <w:t xml:space="preserve">• To review scope </w:t>
      </w:r>
      <w:r w:rsidR="00DD70FC">
        <w:rPr>
          <w:rFonts w:ascii="Calibri" w:eastAsia="Calibri" w:hAnsi="Calibri" w:cs="Calibri"/>
          <w:color w:val="000000" w:themeColor="text1"/>
          <w:kern w:val="24"/>
        </w:rPr>
        <w:t xml:space="preserve">and aid with delivery </w:t>
      </w:r>
      <w:r>
        <w:rPr>
          <w:rFonts w:ascii="Calibri" w:eastAsia="Calibri" w:hAnsi="Calibri" w:cs="Calibri"/>
          <w:color w:val="000000" w:themeColor="text1"/>
          <w:kern w:val="24"/>
        </w:rPr>
        <w:t>of any projects as required</w:t>
      </w:r>
    </w:p>
    <w:p w14:paraId="4575CAC0" w14:textId="0F96709B" w:rsidR="000C08EB" w:rsidRDefault="000C08EB" w:rsidP="000C08EB">
      <w:pPr>
        <w:spacing w:after="0"/>
        <w:rPr>
          <w:rFonts w:ascii="Calibri" w:eastAsia="Calibri" w:hAnsi="Calibri" w:cs="Calibri"/>
          <w:color w:val="000000" w:themeColor="text1"/>
          <w:kern w:val="24"/>
        </w:rPr>
      </w:pPr>
      <w:r>
        <w:rPr>
          <w:rFonts w:ascii="Calibri" w:eastAsia="Calibri" w:hAnsi="Calibri" w:cs="Calibri"/>
          <w:color w:val="000000" w:themeColor="text1"/>
          <w:kern w:val="24"/>
        </w:rPr>
        <w:t>• Supervise routine maintenance of the Parish Council’s Assets and Estate</w:t>
      </w:r>
    </w:p>
    <w:p w14:paraId="52EFF2AD" w14:textId="04EC4275" w:rsidR="000C08EB" w:rsidRDefault="000C08EB" w:rsidP="000C08EB">
      <w:pPr>
        <w:spacing w:after="0"/>
        <w:rPr>
          <w:rFonts w:ascii="Calibri" w:eastAsia="Calibri" w:hAnsi="Calibri" w:cs="Calibri"/>
          <w:color w:val="000000" w:themeColor="text1"/>
          <w:kern w:val="24"/>
        </w:rPr>
      </w:pPr>
      <w:r>
        <w:rPr>
          <w:rFonts w:ascii="Calibri" w:eastAsia="Calibri" w:hAnsi="Calibri" w:cs="Calibri"/>
          <w:color w:val="000000" w:themeColor="text1"/>
          <w:kern w:val="24"/>
        </w:rPr>
        <w:t>• Review operational and management issues relating to the Parish Council estate</w:t>
      </w:r>
      <w:r w:rsidR="00FB223F">
        <w:rPr>
          <w:rFonts w:ascii="Calibri" w:eastAsia="Calibri" w:hAnsi="Calibri" w:cs="Calibri"/>
          <w:color w:val="000000" w:themeColor="text1"/>
          <w:kern w:val="24"/>
        </w:rPr>
        <w:t xml:space="preserve"> as required</w:t>
      </w:r>
    </w:p>
    <w:p w14:paraId="5A3DC943" w14:textId="77777777" w:rsidR="000C08EB" w:rsidRDefault="000C08EB" w:rsidP="000C08EB">
      <w:pPr>
        <w:spacing w:after="0"/>
        <w:rPr>
          <w:rFonts w:ascii="Calibri" w:eastAsia="Calibri" w:hAnsi="Calibri" w:cs="Calibri"/>
          <w:color w:val="000000" w:themeColor="text1"/>
          <w:kern w:val="24"/>
        </w:rPr>
      </w:pPr>
      <w:r>
        <w:rPr>
          <w:rFonts w:ascii="Calibri" w:eastAsia="Calibri" w:hAnsi="Calibri" w:cs="Calibri"/>
          <w:color w:val="000000" w:themeColor="text1"/>
          <w:kern w:val="24"/>
        </w:rPr>
        <w:t xml:space="preserve">• Ensure the terms of the lease are being met at </w:t>
      </w:r>
      <w:proofErr w:type="spellStart"/>
      <w:r>
        <w:rPr>
          <w:rFonts w:ascii="Calibri" w:eastAsia="Calibri" w:hAnsi="Calibri" w:cs="Calibri"/>
          <w:color w:val="000000" w:themeColor="text1"/>
          <w:kern w:val="24"/>
        </w:rPr>
        <w:t>Steyne</w:t>
      </w:r>
      <w:proofErr w:type="spellEnd"/>
      <w:r>
        <w:rPr>
          <w:rFonts w:ascii="Calibri" w:eastAsia="Calibri" w:hAnsi="Calibri" w:cs="Calibri"/>
          <w:color w:val="000000" w:themeColor="text1"/>
          <w:kern w:val="24"/>
        </w:rPr>
        <w:t xml:space="preserve"> Park</w:t>
      </w:r>
    </w:p>
    <w:p w14:paraId="0ADC4F6B" w14:textId="579049B1" w:rsidR="000C08EB" w:rsidRPr="000C08EB" w:rsidRDefault="000C08EB" w:rsidP="000C08EB">
      <w:pPr>
        <w:spacing w:after="0"/>
        <w:rPr>
          <w:rFonts w:ascii="Calibri" w:eastAsia="Calibri" w:hAnsi="Calibri" w:cs="Calibri"/>
          <w:color w:val="000000" w:themeColor="text1"/>
          <w:kern w:val="24"/>
        </w:rPr>
      </w:pPr>
      <w:r>
        <w:rPr>
          <w:rFonts w:ascii="Calibri" w:eastAsia="Calibri" w:hAnsi="Calibri" w:cs="Calibri"/>
          <w:color w:val="000000" w:themeColor="text1"/>
          <w:kern w:val="24"/>
        </w:rPr>
        <w:t xml:space="preserve">• To </w:t>
      </w:r>
      <w:r w:rsidR="00DD70FC">
        <w:rPr>
          <w:rFonts w:ascii="Calibri" w:eastAsia="Calibri" w:hAnsi="Calibri" w:cs="Calibri"/>
          <w:color w:val="000000" w:themeColor="text1"/>
          <w:kern w:val="24"/>
        </w:rPr>
        <w:t>review</w:t>
      </w:r>
      <w:r>
        <w:rPr>
          <w:rFonts w:ascii="Calibri" w:eastAsia="Calibri" w:hAnsi="Calibri" w:cs="Calibri"/>
          <w:color w:val="000000" w:themeColor="text1"/>
          <w:kern w:val="24"/>
        </w:rPr>
        <w:t xml:space="preserve"> all aspects of the management of </w:t>
      </w:r>
      <w:proofErr w:type="spellStart"/>
      <w:r>
        <w:rPr>
          <w:rFonts w:ascii="Calibri" w:eastAsia="Calibri" w:hAnsi="Calibri" w:cs="Calibri"/>
          <w:color w:val="000000" w:themeColor="text1"/>
          <w:kern w:val="24"/>
        </w:rPr>
        <w:t>Steyne</w:t>
      </w:r>
      <w:proofErr w:type="spellEnd"/>
      <w:r>
        <w:rPr>
          <w:rFonts w:ascii="Calibri" w:eastAsia="Calibri" w:hAnsi="Calibri" w:cs="Calibri"/>
          <w:color w:val="000000" w:themeColor="text1"/>
          <w:kern w:val="24"/>
        </w:rPr>
        <w:t xml:space="preserve"> Park</w:t>
      </w:r>
      <w:r w:rsidR="00FB223F">
        <w:rPr>
          <w:rFonts w:ascii="Calibri" w:eastAsia="Calibri" w:hAnsi="Calibri" w:cs="Calibri"/>
          <w:color w:val="000000" w:themeColor="text1"/>
          <w:kern w:val="24"/>
        </w:rPr>
        <w:t xml:space="preserve"> as required</w:t>
      </w:r>
    </w:p>
    <w:p w14:paraId="40DF8141" w14:textId="77777777" w:rsidR="000C08EB" w:rsidRDefault="000C08EB" w:rsidP="000C08EB">
      <w:pPr>
        <w:spacing w:after="0"/>
        <w:rPr>
          <w:rFonts w:ascii="Calibri" w:eastAsia="Calibri" w:hAnsi="Calibri" w:cs="Calibri"/>
          <w:color w:val="000000" w:themeColor="text1"/>
          <w:kern w:val="24"/>
        </w:rPr>
      </w:pPr>
      <w:r>
        <w:rPr>
          <w:rFonts w:ascii="Calibri" w:eastAsia="Calibri" w:hAnsi="Calibri" w:cs="Calibri"/>
          <w:color w:val="000000" w:themeColor="text1"/>
          <w:kern w:val="24"/>
        </w:rPr>
        <w:t>• Develop and deliver agreed outputs from Parish Forward Plan</w:t>
      </w:r>
    </w:p>
    <w:p w14:paraId="596E7C18" w14:textId="77777777" w:rsidR="000C08EB" w:rsidRDefault="000C08EB" w:rsidP="000C08EB">
      <w:pPr>
        <w:spacing w:after="0"/>
        <w:rPr>
          <w:rFonts w:ascii="Calibri" w:eastAsia="Calibri" w:hAnsi="Calibri" w:cs="Calibri"/>
          <w:color w:val="000000" w:themeColor="dark1"/>
          <w:kern w:val="24"/>
        </w:rPr>
      </w:pPr>
      <w:r>
        <w:rPr>
          <w:rFonts w:ascii="Calibri" w:eastAsia="Calibri" w:hAnsi="Calibri" w:cs="Calibri"/>
          <w:color w:val="000000" w:themeColor="dark1"/>
          <w:kern w:val="24"/>
        </w:rPr>
        <w:t>• Consult with outside professionals when necessary</w:t>
      </w:r>
    </w:p>
    <w:p w14:paraId="7E9B8A9E" w14:textId="77777777" w:rsidR="000C08EB" w:rsidRDefault="000C08EB" w:rsidP="000C08EB">
      <w:pPr>
        <w:spacing w:after="0"/>
        <w:rPr>
          <w:rFonts w:ascii="Calibri" w:eastAsia="Calibri" w:hAnsi="Calibri" w:cs="Calibri"/>
          <w:color w:val="000000" w:themeColor="dark1"/>
          <w:kern w:val="24"/>
        </w:rPr>
      </w:pPr>
      <w:r>
        <w:rPr>
          <w:rFonts w:ascii="Calibri" w:eastAsia="Calibri" w:hAnsi="Calibri" w:cs="Calibri"/>
          <w:color w:val="000000" w:themeColor="dark1"/>
          <w:kern w:val="24"/>
        </w:rPr>
        <w:t>• Search for grant funding and other monies for projects</w:t>
      </w:r>
    </w:p>
    <w:p w14:paraId="0193C615" w14:textId="77777777" w:rsidR="000C08EB" w:rsidRDefault="000C08EB"/>
    <w:sectPr w:rsidR="000C08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321F97"/>
    <w:multiLevelType w:val="hybridMultilevel"/>
    <w:tmpl w:val="4D2A99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61455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08EB"/>
    <w:rsid w:val="000C08EB"/>
    <w:rsid w:val="00212415"/>
    <w:rsid w:val="00DD70FC"/>
    <w:rsid w:val="00EE0DF1"/>
    <w:rsid w:val="00FB223F"/>
    <w:rsid w:val="00FB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4B50B"/>
  <w15:chartTrackingRefBased/>
  <w15:docId w15:val="{1ECC009C-3A57-41D7-A9F7-CFEDE4673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8EB"/>
  </w:style>
  <w:style w:type="paragraph" w:styleId="Heading1">
    <w:name w:val="heading 1"/>
    <w:basedOn w:val="Normal"/>
    <w:next w:val="Normal"/>
    <w:link w:val="Heading1Char"/>
    <w:uiPriority w:val="9"/>
    <w:qFormat/>
    <w:rsid w:val="000C08EB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08EB"/>
    <w:rPr>
      <w:rFonts w:asciiTheme="majorHAnsi" w:eastAsiaTheme="majorEastAsia" w:hAnsiTheme="majorHAnsi" w:cstheme="majorBidi"/>
      <w:color w:val="1F3864" w:themeColor="accent1" w:themeShade="80"/>
      <w:kern w:val="0"/>
      <w:sz w:val="36"/>
      <w:szCs w:val="36"/>
      <w14:ligatures w14:val="none"/>
    </w:rPr>
  </w:style>
  <w:style w:type="paragraph" w:styleId="NoSpacing">
    <w:name w:val="No Spacing"/>
    <w:uiPriority w:val="1"/>
    <w:qFormat/>
    <w:rsid w:val="000C08EB"/>
    <w:pPr>
      <w:spacing w:after="0" w:line="240" w:lineRule="auto"/>
    </w:pPr>
    <w:rPr>
      <w:kern w:val="0"/>
      <w14:ligatures w14:val="none"/>
    </w:rPr>
  </w:style>
  <w:style w:type="paragraph" w:styleId="ListParagraph">
    <w:name w:val="List Paragraph"/>
    <w:basedOn w:val="Normal"/>
    <w:uiPriority w:val="34"/>
    <w:qFormat/>
    <w:rsid w:val="00DD70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Rochell</dc:creator>
  <cp:keywords/>
  <dc:description/>
  <cp:lastModifiedBy>Mark Rochell</cp:lastModifiedBy>
  <cp:revision>3</cp:revision>
  <dcterms:created xsi:type="dcterms:W3CDTF">2023-06-19T11:46:00Z</dcterms:created>
  <dcterms:modified xsi:type="dcterms:W3CDTF">2023-06-20T10:16:00Z</dcterms:modified>
</cp:coreProperties>
</file>